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7F00" w14:textId="0377F73B" w:rsidR="00523E03" w:rsidRPr="00146056" w:rsidRDefault="00523E03" w:rsidP="00523E03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146056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14:paraId="16FCE318" w14:textId="25B52984" w:rsidR="000E4D25" w:rsidRPr="00146056" w:rsidRDefault="000E4D25" w:rsidP="000E4D25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46056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7EA0D4E0" w14:textId="77777777" w:rsidR="000E4D25" w:rsidRPr="00146056" w:rsidRDefault="000E4D25" w:rsidP="000E4D25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7B138850" w14:textId="7AC8F280" w:rsidR="00CA0E27" w:rsidRPr="00146056" w:rsidRDefault="000E4D25" w:rsidP="003F4056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4605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B017E" w:rsidRPr="00146056">
        <w:rPr>
          <w:rFonts w:ascii="Times New Roman" w:hAnsi="Times New Roman" w:cs="Times New Roman"/>
          <w:b/>
          <w:sz w:val="24"/>
          <w:szCs w:val="24"/>
        </w:rPr>
        <w:t xml:space="preserve">«Обследование объектов </w:t>
      </w:r>
      <w:r w:rsidR="00AA37FB" w:rsidRPr="00146056">
        <w:rPr>
          <w:rFonts w:ascii="Times New Roman" w:hAnsi="Times New Roman" w:cs="Times New Roman"/>
          <w:b/>
          <w:sz w:val="24"/>
          <w:szCs w:val="24"/>
        </w:rPr>
        <w:t>водозабора</w:t>
      </w:r>
      <w:r w:rsidR="009B017E" w:rsidRPr="00146056">
        <w:rPr>
          <w:rFonts w:ascii="Times New Roman" w:hAnsi="Times New Roman" w:cs="Times New Roman"/>
          <w:b/>
          <w:sz w:val="24"/>
          <w:szCs w:val="24"/>
        </w:rPr>
        <w:t xml:space="preserve"> системы искусственного снегообразования» </w:t>
      </w:r>
    </w:p>
    <w:p w14:paraId="3761577B" w14:textId="77777777" w:rsidR="000E4D25" w:rsidRPr="00146056" w:rsidRDefault="000E4D25" w:rsidP="000E4D25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tbl>
      <w:tblPr>
        <w:tblW w:w="5364" w:type="pct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062"/>
        <w:gridCol w:w="6247"/>
      </w:tblGrid>
      <w:tr w:rsidR="00CA0E27" w:rsidRPr="00146056" w14:paraId="70C7DB85" w14:textId="77777777" w:rsidTr="003C4B1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5CB3F" w14:textId="77777777" w:rsidR="00CA0E27" w:rsidRPr="00146056" w:rsidRDefault="00CA0E27" w:rsidP="00B62A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30741" w14:textId="77777777" w:rsidR="00CA0E27" w:rsidRPr="00146056" w:rsidRDefault="00CA0E27" w:rsidP="00B62A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Перечень требований </w:t>
            </w:r>
            <w:r w:rsidR="00325ABD" w:rsidRPr="0014605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заказчика к</w:t>
            </w:r>
            <w:r w:rsidRPr="0014605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проекту и его технико-экономическим показателям</w:t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A1A83" w14:textId="70F38E9A" w:rsidR="00CA0E27" w:rsidRPr="00146056" w:rsidRDefault="00CA0E27" w:rsidP="00B62A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Исходные данные, содержание требований по разработке разделов проекта, составу, оформлению и согласованию проектной документации</w:t>
            </w:r>
          </w:p>
        </w:tc>
      </w:tr>
      <w:tr w:rsidR="003C4B1B" w:rsidRPr="00146056" w14:paraId="6DF2E592" w14:textId="77777777" w:rsidTr="003C4B1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60A27" w14:textId="67095D13" w:rsidR="003C4B1B" w:rsidRPr="00146056" w:rsidRDefault="003C4B1B" w:rsidP="003C4B1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03" w:firstLine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06397" w14:textId="77777777" w:rsidR="003C4B1B" w:rsidRPr="00146056" w:rsidRDefault="003C4B1B" w:rsidP="00D20C4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>Адрес объекта</w:t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98794" w14:textId="1D9F4F60" w:rsidR="003C4B1B" w:rsidRPr="00146056" w:rsidRDefault="003C4B1B" w:rsidP="00D20C4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>660006, г. Красноярск, Свердловский район, ул.  Сибирская, д. 92, с</w:t>
            </w:r>
            <w:r w:rsidR="00146056">
              <w:rPr>
                <w:rFonts w:ascii="Tahoma" w:eastAsia="Times New Roman" w:hAnsi="Tahoma" w:cs="Tahoma"/>
                <w:sz w:val="20"/>
                <w:szCs w:val="20"/>
              </w:rPr>
              <w:t>ооружение</w:t>
            </w: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 1</w:t>
            </w:r>
            <w:r w:rsidR="00146056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>Фанпарк</w:t>
            </w:r>
            <w:proofErr w:type="spellEnd"/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 «Бобровой лог» </w:t>
            </w:r>
            <w:r w:rsidR="00146056" w:rsidRPr="00146056">
              <w:rPr>
                <w:rFonts w:ascii="Tahoma" w:eastAsia="Times New Roman" w:hAnsi="Tahoma" w:cs="Tahoma"/>
                <w:sz w:val="20"/>
                <w:szCs w:val="20"/>
              </w:rPr>
              <w:t>водозаборное сооружение</w:t>
            </w:r>
            <w:r w:rsidR="00146056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</w:p>
        </w:tc>
      </w:tr>
      <w:tr w:rsidR="00CA0E27" w:rsidRPr="00146056" w14:paraId="53676568" w14:textId="77777777" w:rsidTr="003C4B1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D658B" w14:textId="6D449ECE" w:rsidR="00CA0E27" w:rsidRPr="00146056" w:rsidRDefault="00CA0E27" w:rsidP="003C4B1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03" w:firstLine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D5272" w14:textId="498E6FB6" w:rsidR="00CA0E27" w:rsidRPr="00146056" w:rsidRDefault="00CA0E27" w:rsidP="00B62A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Основание и основные исходные данные для </w:t>
            </w:r>
            <w:r w:rsidR="003A0D92" w:rsidRPr="00146056">
              <w:rPr>
                <w:rFonts w:ascii="Tahoma" w:eastAsia="Times New Roman" w:hAnsi="Tahoma" w:cs="Tahoma"/>
                <w:sz w:val="20"/>
                <w:szCs w:val="20"/>
              </w:rPr>
              <w:t>обследования</w:t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1C035" w14:textId="7860878F" w:rsidR="00CA0E27" w:rsidRPr="00146056" w:rsidRDefault="003A0D92" w:rsidP="00B62A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>Существующая проектная, исполнительная и иная техническая документация по запросу Подрядчика (после подписания Соглашения о конфиденциальности).</w:t>
            </w:r>
          </w:p>
        </w:tc>
      </w:tr>
      <w:tr w:rsidR="00E20EDD" w:rsidRPr="00146056" w14:paraId="47E416C9" w14:textId="77777777" w:rsidTr="003C4B1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19B3D" w14:textId="77777777" w:rsidR="00E20EDD" w:rsidRPr="00146056" w:rsidRDefault="00E20EDD" w:rsidP="003C4B1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03" w:firstLine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D5757" w14:textId="7BC9D40D" w:rsidR="00E20EDD" w:rsidRPr="00146056" w:rsidRDefault="00E20EDD" w:rsidP="00B62A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Характеристики </w:t>
            </w:r>
            <w:r w:rsidR="003A0D92" w:rsidRPr="00146056">
              <w:rPr>
                <w:rFonts w:ascii="Tahoma" w:eastAsia="Times New Roman" w:hAnsi="Tahoma" w:cs="Tahoma"/>
                <w:sz w:val="20"/>
                <w:szCs w:val="20"/>
              </w:rPr>
              <w:t>объекта обследования</w:t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3E40C" w14:textId="700F933C" w:rsidR="008F2085" w:rsidRPr="00146056" w:rsidRDefault="008F2085" w:rsidP="00AA37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>Водозабор системы искусственного снегообразования состоит из:</w:t>
            </w:r>
          </w:p>
          <w:p w14:paraId="719E89B4" w14:textId="5E20A717" w:rsidR="00AA37FB" w:rsidRPr="00146056" w:rsidRDefault="00AA37FB" w:rsidP="00AA37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1. Водозаборная камера (имеет длину 21 м, выполнена из перфорированных железобетонных элементов (лотки прямоугольного сечения, размером 2,4×1,2×3,0 м, 7 шт.). Камера обсыпана галечниковым грунтом и заглублена, для исключения промерзания, ниже зимнего уровня воды в реке на 0,5 м. Поступление воды из реки - гравитационное (самотёком через перфорацию). Водозаборный колодец (выполнен из бетонных колец, диаметром 1,5 м. В верхней части колодца имеется отверстие для поступления воды. Колодец накрыт бетонной крышкой на уровне минимального стояния воды. Колодец соединен двумя самотечными трубами </w:t>
            </w:r>
            <w:r w:rsidR="008F2085" w:rsidRPr="00146056">
              <w:rPr>
                <w:rFonts w:ascii="Tahoma" w:eastAsia="Times New Roman" w:hAnsi="Tahoma" w:cs="Tahoma"/>
                <w:sz w:val="20"/>
                <w:szCs w:val="20"/>
              </w:rPr>
              <w:t>319 * 5 мм, ГОСТ 10705 - 80 Ст. 10 – 20</w:t>
            </w: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14:paraId="3431F384" w14:textId="253A3DFA" w:rsidR="00AA37FB" w:rsidRPr="00146056" w:rsidRDefault="00AA37FB" w:rsidP="00AA37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2. Распределительный колодец (выполнен из бетонных колец, диаметром 1,5 м. Колодец соединен одной самотечной трубой </w:t>
            </w:r>
            <w:r w:rsidR="008F2085"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трубы 319 * 5 мм, ГОСТ 10705-80 Ст. 10 – 20 </w:t>
            </w: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с технологическим колодцем системы охлаждения воды и другой трубой </w:t>
            </w:r>
            <w:r w:rsidR="008F2085"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трубы 319 * 5 мм, ГОСТ 10705-80 Ст. 10 – 20 </w:t>
            </w: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>с технологическим колодцем насосной станции 1-го подъема.</w:t>
            </w:r>
          </w:p>
          <w:p w14:paraId="2C479129" w14:textId="77777777" w:rsidR="00AA37FB" w:rsidRPr="00146056" w:rsidRDefault="00AA37FB" w:rsidP="00AA37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>3. Технологически</w:t>
            </w:r>
            <w:r w:rsidR="008F2085" w:rsidRPr="00146056">
              <w:rPr>
                <w:rFonts w:ascii="Tahoma" w:eastAsia="Times New Roman" w:hAnsi="Tahoma" w:cs="Tahoma"/>
                <w:sz w:val="20"/>
                <w:szCs w:val="20"/>
              </w:rPr>
              <w:t>е</w:t>
            </w: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 колодц</w:t>
            </w:r>
            <w:r w:rsidR="008F2085" w:rsidRPr="00146056">
              <w:rPr>
                <w:rFonts w:ascii="Tahoma" w:eastAsia="Times New Roman" w:hAnsi="Tahoma" w:cs="Tahoma"/>
                <w:sz w:val="20"/>
                <w:szCs w:val="20"/>
              </w:rPr>
              <w:t>а</w:t>
            </w: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 для размещения оборудования системы охлаждения воды </w:t>
            </w:r>
            <w:r w:rsidR="008F2085"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и насосной станции 1-го подъема </w:t>
            </w: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>выполнен</w:t>
            </w:r>
            <w:r w:rsidR="008F2085" w:rsidRPr="00146056">
              <w:rPr>
                <w:rFonts w:ascii="Tahoma" w:eastAsia="Times New Roman" w:hAnsi="Tahoma" w:cs="Tahoma"/>
                <w:sz w:val="20"/>
                <w:szCs w:val="20"/>
              </w:rPr>
              <w:t>ы</w:t>
            </w: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 из профильных бетонных изделий ПТ 20×25, внутренним размером 1,8 * 2,0 м. На трубе диаметром 300 мм, подающей воду из распределительн</w:t>
            </w:r>
            <w:r w:rsidR="008F2085" w:rsidRPr="00146056">
              <w:rPr>
                <w:rFonts w:ascii="Tahoma" w:eastAsia="Times New Roman" w:hAnsi="Tahoma" w:cs="Tahoma"/>
                <w:sz w:val="20"/>
                <w:szCs w:val="20"/>
              </w:rPr>
              <w:t>ые</w:t>
            </w: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 колодца установлен</w:t>
            </w:r>
            <w:r w:rsidR="008F2085" w:rsidRPr="00146056">
              <w:rPr>
                <w:rFonts w:ascii="Tahoma" w:eastAsia="Times New Roman" w:hAnsi="Tahoma" w:cs="Tahoma"/>
                <w:sz w:val="20"/>
                <w:szCs w:val="20"/>
              </w:rPr>
              <w:t>ы</w:t>
            </w: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 ручн</w:t>
            </w:r>
            <w:r w:rsidR="008F2085" w:rsidRPr="00146056">
              <w:rPr>
                <w:rFonts w:ascii="Tahoma" w:eastAsia="Times New Roman" w:hAnsi="Tahoma" w:cs="Tahoma"/>
                <w:sz w:val="20"/>
                <w:szCs w:val="20"/>
              </w:rPr>
              <w:t>ые</w:t>
            </w: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 задвижк</w:t>
            </w:r>
            <w:r w:rsidR="008F2085" w:rsidRPr="00146056">
              <w:rPr>
                <w:rFonts w:ascii="Tahoma" w:eastAsia="Times New Roman" w:hAnsi="Tahoma" w:cs="Tahoma"/>
                <w:sz w:val="20"/>
                <w:szCs w:val="20"/>
              </w:rPr>
              <w:t>и</w:t>
            </w: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>. Технологически</w:t>
            </w:r>
            <w:r w:rsidR="008F2085" w:rsidRPr="00146056">
              <w:rPr>
                <w:rFonts w:ascii="Tahoma" w:eastAsia="Times New Roman" w:hAnsi="Tahoma" w:cs="Tahoma"/>
                <w:sz w:val="20"/>
                <w:szCs w:val="20"/>
              </w:rPr>
              <w:t>е</w:t>
            </w: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 колодц</w:t>
            </w:r>
            <w:r w:rsidR="008F2085" w:rsidRPr="00146056">
              <w:rPr>
                <w:rFonts w:ascii="Tahoma" w:eastAsia="Times New Roman" w:hAnsi="Tahoma" w:cs="Tahoma"/>
                <w:sz w:val="20"/>
                <w:szCs w:val="20"/>
              </w:rPr>
              <w:t>а</w:t>
            </w: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 соединен</w:t>
            </w:r>
            <w:r w:rsidR="008F2085" w:rsidRPr="00146056">
              <w:rPr>
                <w:rFonts w:ascii="Tahoma" w:eastAsia="Times New Roman" w:hAnsi="Tahoma" w:cs="Tahoma"/>
                <w:sz w:val="20"/>
                <w:szCs w:val="20"/>
              </w:rPr>
              <w:t>ы</w:t>
            </w: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8F2085"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между собой </w:t>
            </w: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>одной трубой 519 * 5 ГОСТ 10705 - 80 Ст. 10 – 20.</w:t>
            </w:r>
          </w:p>
          <w:p w14:paraId="61EC78D3" w14:textId="355D036F" w:rsidR="008F2085" w:rsidRPr="00146056" w:rsidRDefault="008F2085" w:rsidP="00AA37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>Схема водозабора представлена в Приложении 1.</w:t>
            </w:r>
          </w:p>
        </w:tc>
      </w:tr>
      <w:tr w:rsidR="00CA0E27" w:rsidRPr="00146056" w14:paraId="6C4719CB" w14:textId="77777777" w:rsidTr="003C4B1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A15F1" w14:textId="7C8D3D2B" w:rsidR="00CA0E27" w:rsidRPr="00146056" w:rsidRDefault="00CA0E27" w:rsidP="003C4B1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03" w:firstLine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8A7E6" w14:textId="77777777" w:rsidR="00CA0E27" w:rsidRPr="00146056" w:rsidRDefault="00CA0E27" w:rsidP="00B62A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>Требования к исполнителю работ</w:t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E0B3B" w14:textId="183BC301" w:rsidR="00CA0E27" w:rsidRPr="00146056" w:rsidRDefault="003C4B1B" w:rsidP="003C4B1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="00CA0E27"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Опыт производства аналогичных работ не менее 5(пяти) лет</w:t>
            </w:r>
            <w:r w:rsidR="003A0D92"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;</w:t>
            </w:r>
          </w:p>
          <w:p w14:paraId="0E67D637" w14:textId="4C598DEB" w:rsidR="003A0D92" w:rsidRPr="00146056" w:rsidRDefault="003C4B1B" w:rsidP="003C4B1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="003A0D92"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3A0D92"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Наличие СРО инженерные изыскания;</w:t>
            </w:r>
          </w:p>
          <w:p w14:paraId="79198DC5" w14:textId="77777777" w:rsidR="007D194C" w:rsidRPr="00146056" w:rsidRDefault="003C4B1B" w:rsidP="007D19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="008F2085"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</w:t>
            </w:r>
            <w:r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аличие в штате квалифицированных специалистов имеющим соответствующие документы (удостоверения, дипломы, приказы, квалификационные аттестаты и иные документы);</w:t>
            </w:r>
          </w:p>
          <w:p w14:paraId="7082DB23" w14:textId="19733D39" w:rsidR="007D194C" w:rsidRPr="00146056" w:rsidRDefault="007D194C" w:rsidP="007D19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Наличие аттестованных специалистов на водолазные работы </w:t>
            </w:r>
          </w:p>
          <w:p w14:paraId="0492AAAF" w14:textId="265FCB54" w:rsidR="007144D1" w:rsidRPr="00146056" w:rsidRDefault="003C4B1B" w:rsidP="00931B1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="008F2085"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</w:t>
            </w:r>
            <w:r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аличие </w:t>
            </w:r>
            <w:r w:rsidR="003A0D92"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современной приборной базы (указание приборов, типов и </w:t>
            </w:r>
            <w:r w:rsidR="00931B15"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обследования, которыми они проводят)</w:t>
            </w:r>
            <w:r w:rsidR="002A2A6D"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;</w:t>
            </w:r>
          </w:p>
          <w:p w14:paraId="3AD72F87" w14:textId="6263C5E6" w:rsidR="00DB0C1F" w:rsidRPr="00146056" w:rsidRDefault="00DB0C1F" w:rsidP="00931B1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="002A2A6D"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 выполнению работ возможно привлечение субподрядной организации.</w:t>
            </w:r>
          </w:p>
        </w:tc>
      </w:tr>
      <w:tr w:rsidR="00931B15" w:rsidRPr="00146056" w14:paraId="0B9A506D" w14:textId="77777777" w:rsidTr="003C4B1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A25F4" w14:textId="77777777" w:rsidR="00931B15" w:rsidRPr="00146056" w:rsidRDefault="00931B15" w:rsidP="003C4B1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03" w:firstLine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EEDE9" w14:textId="2924DAAA" w:rsidR="00931B15" w:rsidRPr="00146056" w:rsidRDefault="00931B15" w:rsidP="00B62A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>Порядок обследования:</w:t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468AD" w14:textId="76D56A88" w:rsidR="00931B15" w:rsidRPr="00146056" w:rsidRDefault="00931B15" w:rsidP="003C4B1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Обследования насосной станции осуществляется в следующем порядке:</w:t>
            </w:r>
          </w:p>
          <w:p w14:paraId="719970EB" w14:textId="4BD0CC6B" w:rsidR="00931B15" w:rsidRPr="00146056" w:rsidRDefault="00931B15" w:rsidP="003C4B1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 до начала обследования разрабатывается программа</w:t>
            </w:r>
            <w:r w:rsidR="00196D7A"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работ по обследованию</w:t>
            </w:r>
            <w:r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;</w:t>
            </w:r>
          </w:p>
          <w:p w14:paraId="1F4B62F7" w14:textId="1EF8823D" w:rsidR="00196D7A" w:rsidRPr="00146056" w:rsidRDefault="00196D7A" w:rsidP="003C4B1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- Разработка и согласование с Заказчиком ППР (Плана производства работ с учетом работ в замкнутых пространствах, колодцах, работы под водой, работы на высоте;</w:t>
            </w:r>
          </w:p>
          <w:p w14:paraId="43234100" w14:textId="688A544C" w:rsidR="003D5DC9" w:rsidRPr="00146056" w:rsidRDefault="003D5DC9" w:rsidP="003C4B1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="00196D7A"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обмерные работы, уточнение элементного состава водозабора;</w:t>
            </w:r>
          </w:p>
          <w:p w14:paraId="7F6852BA" w14:textId="40A8C39B" w:rsidR="009E4E5B" w:rsidRPr="00146056" w:rsidRDefault="009E4E5B" w:rsidP="003C4B1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</w:t>
            </w:r>
            <w:r w:rsidR="009B03E5"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выполняется частичный демонтаж утеплителя в местах проведения обследования насосной станции низкого давления;</w:t>
            </w:r>
          </w:p>
          <w:p w14:paraId="13AA6F45" w14:textId="4E5133E7" w:rsidR="00931B15" w:rsidRPr="00146056" w:rsidRDefault="00931B15" w:rsidP="003C4B1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 проведение инструментального обследования насосной станции низкого давления. Откачку воды из станции осуществляет Заказчик;</w:t>
            </w:r>
          </w:p>
          <w:p w14:paraId="555029A1" w14:textId="46243A0F" w:rsidR="00931B15" w:rsidRPr="00146056" w:rsidRDefault="00931B15" w:rsidP="003C4B1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 проведение инструментального обследования надводной и подводной части распределительного колодца без откачки воды;</w:t>
            </w:r>
          </w:p>
          <w:p w14:paraId="20E69E27" w14:textId="7761EB5A" w:rsidR="00931B15" w:rsidRPr="00146056" w:rsidRDefault="00931B15" w:rsidP="003C4B1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 проведение инструментального обследования подводной части водозаборной камеры без откачки воды;</w:t>
            </w:r>
          </w:p>
          <w:p w14:paraId="3C6905F5" w14:textId="2BB0CB7A" w:rsidR="00931B15" w:rsidRPr="00146056" w:rsidRDefault="00931B15" w:rsidP="003C4B1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 камеральная обработка полученных результатов, определение технических характеристик объектов и возможность их дальнейшей эксплуатации;</w:t>
            </w:r>
          </w:p>
          <w:p w14:paraId="4AE9EF9E" w14:textId="42247056" w:rsidR="00931B15" w:rsidRPr="00146056" w:rsidRDefault="00931B15" w:rsidP="003C4B1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 формирование отчета обследования.</w:t>
            </w:r>
          </w:p>
        </w:tc>
      </w:tr>
      <w:tr w:rsidR="00CA0E27" w:rsidRPr="00146056" w14:paraId="55DCF4DE" w14:textId="77777777" w:rsidTr="00931B15">
        <w:trPr>
          <w:trHeight w:val="753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86F39" w14:textId="66527505" w:rsidR="00CA0E27" w:rsidRPr="00146056" w:rsidRDefault="00CA0E27" w:rsidP="003C4B1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03" w:firstLine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F9095" w14:textId="5A3A890E" w:rsidR="00CA0E27" w:rsidRPr="00146056" w:rsidRDefault="00931B15" w:rsidP="00B62A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>Требования и с</w:t>
            </w:r>
            <w:r w:rsidR="00AF6BD4"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остав </w:t>
            </w: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>программы обследования</w:t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A9953" w14:textId="7775379A" w:rsidR="009D6E5E" w:rsidRPr="00146056" w:rsidRDefault="00931B15" w:rsidP="00AF6B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- Программа обследования составляется Исполнителем и до начала </w:t>
            </w:r>
            <w:r w:rsidR="007E0ABC"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обследования и согласовывается с </w:t>
            </w: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>Заказчиком;</w:t>
            </w:r>
          </w:p>
          <w:p w14:paraId="0BB7A394" w14:textId="1FBE3A5B" w:rsidR="00931B15" w:rsidRPr="00146056" w:rsidRDefault="00931B15" w:rsidP="00AF6B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- Программа </w:t>
            </w:r>
            <w:r w:rsidR="008F2085"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формируется </w:t>
            </w:r>
            <w:r w:rsidR="00BC3746"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в соответствии с требованиями ГОСТ 31937-2011 «Здания и сооружения. Правила обследования и мониторинга технического состояния», </w:t>
            </w:r>
            <w:r w:rsidR="00BC3746"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СП 13-102-2003 «Правила обследования несущих строительных конструкций зданий и сооружений» </w:t>
            </w: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должна </w:t>
            </w:r>
            <w:r w:rsidR="001B35FC" w:rsidRPr="00146056">
              <w:rPr>
                <w:rFonts w:ascii="Tahoma" w:eastAsia="Times New Roman" w:hAnsi="Tahoma" w:cs="Tahoma"/>
                <w:sz w:val="20"/>
                <w:szCs w:val="20"/>
              </w:rPr>
              <w:t>содержать,</w:t>
            </w:r>
            <w:r w:rsidR="001B35FC" w:rsidRPr="00146056">
              <w:t xml:space="preserve"> </w:t>
            </w:r>
            <w:r w:rsidR="00BC3746" w:rsidRPr="00146056">
              <w:rPr>
                <w:rFonts w:ascii="Tahoma" w:eastAsia="Times New Roman" w:hAnsi="Tahoma" w:cs="Tahoma"/>
                <w:sz w:val="20"/>
                <w:szCs w:val="20"/>
              </w:rPr>
              <w:t>но не ограничиваясь</w:t>
            </w:r>
            <w:r w:rsidR="00B920CD" w:rsidRPr="00146056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  <w:r w:rsidR="00BC3746"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14:paraId="30F3E1DE" w14:textId="07EA69AE" w:rsidR="00931B15" w:rsidRPr="00146056" w:rsidRDefault="00931B15" w:rsidP="00AF6BD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r w:rsidRPr="00146056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- описание объекта обследования;</w:t>
            </w:r>
          </w:p>
          <w:p w14:paraId="57692E27" w14:textId="268F9A42" w:rsidR="00931B15" w:rsidRPr="00146056" w:rsidRDefault="00931B15" w:rsidP="00AF6BD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  - описание приборов, которыми будут проводиться инструментальные обследования, с приложением паспортов поверки используемых приборов;</w:t>
            </w:r>
          </w:p>
          <w:p w14:paraId="2DD62F39" w14:textId="1719BDA0" w:rsidR="00931B15" w:rsidRPr="00146056" w:rsidRDefault="00931B15" w:rsidP="009E4E5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  - описание последовательности проведения инструментального обследования. Приложить схемы объектов с маркировкой элементов, которые будут обследованы. Определить количество замеров, точек инструментального обследования и отразить на схемах</w:t>
            </w:r>
            <w:r w:rsidR="006C6928" w:rsidRPr="00146056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;</w:t>
            </w:r>
          </w:p>
          <w:p w14:paraId="3B58B9CE" w14:textId="1E7AADA4" w:rsidR="006C6928" w:rsidRPr="00146056" w:rsidRDefault="006C6928" w:rsidP="009E4E5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r w:rsidRPr="00146056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- описание порядка определения характеристик бетонных конструкций и изделий и характеристик металлических конструкций и труб.</w:t>
            </w:r>
          </w:p>
        </w:tc>
      </w:tr>
      <w:tr w:rsidR="009E4E5B" w:rsidRPr="00146056" w14:paraId="3060EE67" w14:textId="77777777" w:rsidTr="003C4B1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0F37C8" w14:textId="77777777" w:rsidR="009E4E5B" w:rsidRPr="00146056" w:rsidRDefault="009E4E5B" w:rsidP="003C4B1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03" w:firstLine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BCEFF" w14:textId="35DB5C7D" w:rsidR="009E4E5B" w:rsidRPr="00146056" w:rsidRDefault="009E4E5B" w:rsidP="008C5A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Требования и объем обследования</w:t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9E318" w14:textId="6BA89CE9" w:rsidR="009E4E5B" w:rsidRPr="00146056" w:rsidRDefault="009E4E5B" w:rsidP="008C5A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 Обследования проводятся в соответствии с</w:t>
            </w:r>
            <w:r w:rsidR="002E13B3"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действующими нормативными документами в том </w:t>
            </w:r>
            <w:r w:rsidR="007D194C"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числе,</w:t>
            </w:r>
            <w:r w:rsidR="002E13B3"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но не ограничиваясь: СП</w:t>
            </w:r>
            <w:r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13-102-2003</w:t>
            </w:r>
            <w:r w:rsidR="008F2085"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«Правила обследования несущих строительных конструкций зданий и сооружений»</w:t>
            </w:r>
            <w:r w:rsidR="002E13B3"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,</w:t>
            </w:r>
            <w:r w:rsidR="00BC3746"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BC3746" w:rsidRPr="00146056">
              <w:rPr>
                <w:rFonts w:ascii="Tahoma" w:eastAsia="Times New Roman" w:hAnsi="Tahoma" w:cs="Tahoma"/>
                <w:sz w:val="20"/>
                <w:szCs w:val="20"/>
              </w:rPr>
              <w:t>ГОСТ 31937-2011 «Здания и сооружения. Правила обследования и мониторинга технического состояния»</w:t>
            </w:r>
            <w:r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;</w:t>
            </w:r>
            <w:r w:rsidR="00666EB2"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 СП 70.13330.2012 «Несущие и ограждающие конструкции»</w:t>
            </w:r>
            <w:r w:rsidR="00196D7A" w:rsidRPr="00146056">
              <w:rPr>
                <w:rFonts w:ascii="Tahoma" w:eastAsia="Times New Roman" w:hAnsi="Tahoma" w:cs="Tahoma"/>
                <w:sz w:val="20"/>
                <w:szCs w:val="20"/>
              </w:rPr>
              <w:t>;</w:t>
            </w:r>
            <w:r w:rsidR="00196D7A" w:rsidRPr="00146056">
              <w:t xml:space="preserve"> </w:t>
            </w:r>
            <w:r w:rsidR="00196D7A" w:rsidRPr="00146056">
              <w:rPr>
                <w:rFonts w:ascii="Tahoma" w:eastAsia="Times New Roman" w:hAnsi="Tahoma" w:cs="Tahoma"/>
                <w:sz w:val="20"/>
                <w:szCs w:val="20"/>
              </w:rPr>
              <w:t>СП 63.13330.2018 Бетонные и железобетонные конструкции.</w:t>
            </w:r>
          </w:p>
          <w:p w14:paraId="4108853A" w14:textId="373FF130" w:rsidR="00AA37FB" w:rsidRPr="00146056" w:rsidRDefault="00AA37FB" w:rsidP="00AA37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- </w:t>
            </w:r>
            <w:r w:rsidR="00BB76DE"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 Объекты обследования (</w:t>
            </w: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>см. Приложение 1):</w:t>
            </w:r>
          </w:p>
          <w:p w14:paraId="7EEBE14D" w14:textId="77777777" w:rsidR="00AA37FB" w:rsidRPr="00146056" w:rsidRDefault="00AA37FB" w:rsidP="00AA37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>1. Водозаборная камера;</w:t>
            </w:r>
          </w:p>
          <w:p w14:paraId="3A2F4201" w14:textId="77777777" w:rsidR="00AA37FB" w:rsidRPr="00146056" w:rsidRDefault="00AA37FB" w:rsidP="00AA37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>2. Распределительный колодец;</w:t>
            </w:r>
          </w:p>
          <w:p w14:paraId="42040418" w14:textId="777AFCA5" w:rsidR="00AA37FB" w:rsidRPr="00146056" w:rsidRDefault="00AA37FB" w:rsidP="00AA37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3. </w:t>
            </w:r>
            <w:r w:rsidR="008F2085" w:rsidRPr="00146056">
              <w:rPr>
                <w:rFonts w:ascii="Tahoma" w:eastAsia="Times New Roman" w:hAnsi="Tahoma" w:cs="Tahoma"/>
                <w:sz w:val="20"/>
                <w:szCs w:val="20"/>
              </w:rPr>
              <w:t>Технологические колодц</w:t>
            </w:r>
            <w:r w:rsidR="00BB76DE" w:rsidRPr="00146056">
              <w:rPr>
                <w:rFonts w:ascii="Tahoma" w:eastAsia="Times New Roman" w:hAnsi="Tahoma" w:cs="Tahoma"/>
                <w:sz w:val="20"/>
                <w:szCs w:val="20"/>
              </w:rPr>
              <w:t>ы</w:t>
            </w:r>
            <w:r w:rsidR="008F2085"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 системы охлаждения воды и насосной станции 1-го подъема</w:t>
            </w: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14:paraId="2F1DDD7E" w14:textId="473B7DF1" w:rsidR="00AA37FB" w:rsidRPr="00146056" w:rsidRDefault="00AA37FB" w:rsidP="00AA37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4. Трубы связывающие указанные объекты, а также трубы и </w:t>
            </w:r>
            <w:r w:rsidR="002E13B3" w:rsidRPr="00146056">
              <w:rPr>
                <w:rFonts w:ascii="Tahoma" w:eastAsia="Times New Roman" w:hAnsi="Tahoma" w:cs="Tahoma"/>
                <w:sz w:val="20"/>
                <w:szCs w:val="20"/>
              </w:rPr>
              <w:t>металлоконструкции,</w:t>
            </w: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 расположенные </w:t>
            </w:r>
            <w:r w:rsidR="008F2085" w:rsidRPr="00146056">
              <w:rPr>
                <w:rFonts w:ascii="Tahoma" w:eastAsia="Times New Roman" w:hAnsi="Tahoma" w:cs="Tahoma"/>
                <w:sz w:val="20"/>
                <w:szCs w:val="20"/>
              </w:rPr>
              <w:t>в этих объектах</w:t>
            </w:r>
            <w:r w:rsidRPr="00146056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14:paraId="6E25F3D8" w14:textId="77777777" w:rsidR="00AA37FB" w:rsidRPr="00146056" w:rsidRDefault="00AA37FB" w:rsidP="008C5A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14:paraId="6AAF3CAA" w14:textId="77777777" w:rsidR="009E4E5B" w:rsidRPr="00146056" w:rsidRDefault="009E4E5B" w:rsidP="008C5A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 При проведении обследования осуществляется фотофиксация каждого выявленного дефекта и выполненного замера;</w:t>
            </w:r>
          </w:p>
          <w:p w14:paraId="1F9397DA" w14:textId="25A15899" w:rsidR="001F7554" w:rsidRPr="00146056" w:rsidRDefault="009E4E5B" w:rsidP="001F755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 Для железобетонных конструкций выполнить определение прочности бетона методами неразрушающего контроля и по отобранным образцам</w:t>
            </w:r>
            <w:r w:rsidR="00BC3746"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7D194C"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согласно программе</w:t>
            </w:r>
            <w:r w:rsidR="00B920CD"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обследования и</w:t>
            </w:r>
            <w:r w:rsidR="00BC3746"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определить возможность дальнейшей эксплуатации</w:t>
            </w:r>
            <w:r w:rsidR="001F7554"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. При необходимости определить и другие его характеристики: плотность, влажность, </w:t>
            </w:r>
            <w:proofErr w:type="spellStart"/>
            <w:r w:rsidR="001F7554"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водопоглощение</w:t>
            </w:r>
            <w:proofErr w:type="spellEnd"/>
            <w:r w:rsidR="001F7554"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, пористость, водонепроницаемости,</w:t>
            </w:r>
            <w:r w:rsidR="001F7554" w:rsidRPr="00146056">
              <w:t xml:space="preserve"> </w:t>
            </w:r>
            <w:r w:rsidR="001F7554"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морозостойкость, провести</w:t>
            </w:r>
            <w:r w:rsidR="001F7554" w:rsidRPr="00146056">
              <w:t xml:space="preserve"> </w:t>
            </w:r>
            <w:r w:rsidR="001F7554"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контрольное </w:t>
            </w:r>
            <w:r w:rsidR="001F7554"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вскрытие бетона с обнажением арматуры для непосредственного замера диаметра и</w:t>
            </w:r>
          </w:p>
          <w:p w14:paraId="7C355504" w14:textId="77777777" w:rsidR="001F7554" w:rsidRPr="00146056" w:rsidRDefault="001F7554" w:rsidP="001F755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количества стержней, оценки класса арматурной стали по рисунку профиля и определения остаточного</w:t>
            </w:r>
          </w:p>
          <w:p w14:paraId="25A39E59" w14:textId="360D1CD7" w:rsidR="009E4E5B" w:rsidRPr="00146056" w:rsidRDefault="001F7554" w:rsidP="001F755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сечения стержней, подвергшихся коррозии;</w:t>
            </w:r>
          </w:p>
          <w:p w14:paraId="02BA9DE1" w14:textId="77777777" w:rsidR="009E4E5B" w:rsidRPr="00146056" w:rsidRDefault="009E4E5B" w:rsidP="008C5A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- Для металлических конструкций и труб провести </w:t>
            </w:r>
            <w:proofErr w:type="spellStart"/>
            <w:r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толщинометрию</w:t>
            </w:r>
            <w:proofErr w:type="spellEnd"/>
            <w:r w:rsidR="00BC3746"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и определить степень износа</w:t>
            </w:r>
            <w:r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</w:p>
          <w:p w14:paraId="2CA0D039" w14:textId="486B5354" w:rsidR="00B920CD" w:rsidRPr="00146056" w:rsidRDefault="00B920CD" w:rsidP="008C5A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E4E5B" w:rsidRPr="00146056" w14:paraId="2E7EC38C" w14:textId="77777777" w:rsidTr="003C4B1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81EA8" w14:textId="77777777" w:rsidR="009E4E5B" w:rsidRPr="00146056" w:rsidRDefault="009E4E5B" w:rsidP="003C4B1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03" w:firstLine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CD7F6" w14:textId="05D44914" w:rsidR="009E4E5B" w:rsidRPr="00146056" w:rsidRDefault="009E4E5B" w:rsidP="008C5A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Требование и состав отчета</w:t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71C18" w14:textId="15D5A386" w:rsidR="009E4E5B" w:rsidRPr="00146056" w:rsidRDefault="009E4E5B" w:rsidP="008C5A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- Отчет оформляется </w:t>
            </w:r>
            <w:r w:rsidR="00BC3746"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в соответствии с </w:t>
            </w:r>
            <w:r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требован</w:t>
            </w:r>
            <w:r w:rsidR="00BC3746"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иями</w:t>
            </w:r>
            <w:r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BC3746"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СП 13-102-2003 «Правила обследования несущих строительных конструкций зданий и сооружений» и </w:t>
            </w:r>
            <w:r w:rsidR="00BC3746" w:rsidRPr="00146056">
              <w:rPr>
                <w:rFonts w:ascii="Tahoma" w:eastAsia="Times New Roman" w:hAnsi="Tahoma" w:cs="Tahoma"/>
                <w:sz w:val="20"/>
                <w:szCs w:val="20"/>
              </w:rPr>
              <w:t xml:space="preserve">ГОСТ 31937-2011 «Здания и сооружения. Правила обследования и мониторинга технического состояния», должен обязательно содержать, но не ограничиваясь нижеприведенными пунктами: </w:t>
            </w:r>
          </w:p>
          <w:p w14:paraId="30B39985" w14:textId="7C401C40" w:rsidR="009E4E5B" w:rsidRPr="00146056" w:rsidRDefault="009E4E5B" w:rsidP="009E4E5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 - </w:t>
            </w:r>
            <w:r w:rsidRPr="00146056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описание объекта обследования</w:t>
            </w:r>
            <w:r w:rsidR="003D5DC9" w:rsidRPr="00146056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, в том числе уточненный элементный состав объектов водозабора;</w:t>
            </w:r>
          </w:p>
          <w:p w14:paraId="73AFFDD3" w14:textId="77777777" w:rsidR="009E4E5B" w:rsidRPr="00146056" w:rsidRDefault="009E4E5B" w:rsidP="009E4E5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  - описание приборов, которыми были выполнены инструментальные обследования, с приложением паспортов поверки используемых приборов;</w:t>
            </w:r>
          </w:p>
          <w:p w14:paraId="44ED9855" w14:textId="25E00BB1" w:rsidR="009E4E5B" w:rsidRPr="00146056" w:rsidRDefault="009E4E5B" w:rsidP="009E4E5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  - результаты инструментального обследования с таблицей зарегистрированных показаний </w:t>
            </w:r>
            <w:r w:rsidR="006C6928" w:rsidRPr="00146056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приборов,</w:t>
            </w:r>
            <w:r w:rsidRPr="00146056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 </w:t>
            </w:r>
            <w:r w:rsidR="006C6928" w:rsidRPr="00146056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привязанной к схеме, отраженной в программе и фотографий;</w:t>
            </w:r>
          </w:p>
          <w:p w14:paraId="748B0EC9" w14:textId="77777777" w:rsidR="009E4E5B" w:rsidRPr="00146056" w:rsidRDefault="009E4E5B" w:rsidP="009E4E5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Pr="00146056"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</w:rPr>
              <w:t>- описание выявленных дефектов</w:t>
            </w:r>
            <w:r w:rsidR="006C6928" w:rsidRPr="00146056"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</w:rPr>
              <w:t xml:space="preserve"> с приложением фотографий дефектов;</w:t>
            </w:r>
          </w:p>
          <w:p w14:paraId="58DF6C49" w14:textId="77777777" w:rsidR="006C6928" w:rsidRPr="00146056" w:rsidRDefault="006C6928" w:rsidP="009E4E5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</w:rPr>
              <w:t xml:space="preserve">  - определение характеристик бетонных изделий и конструкций;</w:t>
            </w:r>
          </w:p>
          <w:p w14:paraId="47B9B1C2" w14:textId="77777777" w:rsidR="006C6928" w:rsidRPr="00146056" w:rsidRDefault="006C6928" w:rsidP="009E4E5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</w:rPr>
              <w:t xml:space="preserve">  - определение характеристик металлических конструкций и труб;</w:t>
            </w:r>
          </w:p>
          <w:p w14:paraId="60BB6427" w14:textId="45DF6366" w:rsidR="00B920CD" w:rsidRPr="00146056" w:rsidRDefault="006C6928" w:rsidP="009E4E5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</w:rPr>
              <w:t xml:space="preserve">  - оценка </w:t>
            </w:r>
            <w:r w:rsidR="002A2A6D" w:rsidRPr="00146056"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</w:rPr>
              <w:t xml:space="preserve">оценку категорий технического состояния конструкций водозабора и </w:t>
            </w:r>
            <w:r w:rsidRPr="00146056"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</w:rPr>
              <w:t xml:space="preserve">состояния объектов </w:t>
            </w:r>
            <w:r w:rsidR="00716FC6" w:rsidRPr="00146056"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</w:rPr>
              <w:t>с</w:t>
            </w:r>
            <w:r w:rsidRPr="00146056"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</w:rPr>
              <w:t xml:space="preserve"> определение</w:t>
            </w:r>
            <w:r w:rsidR="00716FC6" w:rsidRPr="00146056"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</w:rPr>
              <w:t>м</w:t>
            </w:r>
            <w:r w:rsidRPr="00146056"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</w:rPr>
              <w:t xml:space="preserve"> возможности их дальнейшего использования или необходимости их ремонта или замене</w:t>
            </w:r>
            <w:r w:rsidR="00B920CD" w:rsidRPr="00146056"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</w:rPr>
              <w:t>;</w:t>
            </w:r>
          </w:p>
          <w:p w14:paraId="08C5FCC5" w14:textId="7694F3CE" w:rsidR="006C6928" w:rsidRPr="00146056" w:rsidRDefault="006C6928" w:rsidP="009E4E5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</w:rPr>
              <w:t xml:space="preserve">  - описание рекомендуемых мероприятий по устранению выявленных дефектов и повреждений.</w:t>
            </w:r>
          </w:p>
        </w:tc>
      </w:tr>
      <w:tr w:rsidR="00F1006F" w:rsidRPr="00146056" w14:paraId="151F635D" w14:textId="77777777" w:rsidTr="003C4B1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0758F" w14:textId="3DF6C384" w:rsidR="00F1006F" w:rsidRPr="00146056" w:rsidRDefault="00F1006F" w:rsidP="003C4B1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03" w:firstLine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ADEE4" w14:textId="77777777" w:rsidR="00F1006F" w:rsidRPr="00146056" w:rsidRDefault="00F1006F" w:rsidP="00F1006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Требования к выдаче документации, оформлению текстовых и графических документов</w:t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35B39" w14:textId="21AD81F1" w:rsidR="00F1006F" w:rsidRPr="00146056" w:rsidRDefault="00F1006F" w:rsidP="002C370E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Документация должна оформляться в текстовом формате на русском языке и представляться Заказчику в бумажном виде в </w:t>
            </w:r>
            <w:r w:rsidR="00E4609C"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-х экземплярах в сброшюрованном виде и на CD-R в 1-м экземпляре</w:t>
            </w:r>
            <w:r w:rsidR="002C370E"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(либо передача при помощи </w:t>
            </w:r>
            <w:r w:rsidR="009D6E5E"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переносных</w:t>
            </w:r>
            <w:r w:rsidR="002C370E"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электронных носителей)</w:t>
            </w: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. На электронном носителе документы должны быть представлены в формате «*.</w:t>
            </w:r>
            <w:proofErr w:type="spellStart"/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pdf</w:t>
            </w:r>
            <w:proofErr w:type="spellEnd"/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» путем сканирования документации на бумажном носителе и в формате исходных файлов применяемого программного обеспечения при проектировании и оригинальных (редактируемых) форматах: ПО «Гранд-Сметы» - (.</w:t>
            </w:r>
            <w:proofErr w:type="spellStart"/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gsf</w:t>
            </w:r>
            <w:proofErr w:type="spellEnd"/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); «Excel» - (.</w:t>
            </w:r>
            <w:proofErr w:type="spellStart"/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xls</w:t>
            </w:r>
            <w:proofErr w:type="spellEnd"/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), «Word» - (.</w:t>
            </w:r>
            <w:proofErr w:type="spellStart"/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doc</w:t>
            </w:r>
            <w:proofErr w:type="spellEnd"/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). (AutoCAD, и т.п.). Текстовые и табличные файлы передаются в исходных форматах (Word, Excel, AutoCAD). Результаты работы, передаваемые в электронном виде, предоставляются с сохранением формул, действующих связей в доступных для редактирования форматах, обеспечивающих возможность пошаговой проверки расчетов. </w:t>
            </w:r>
          </w:p>
        </w:tc>
      </w:tr>
      <w:tr w:rsidR="00F1006F" w:rsidRPr="00146056" w14:paraId="717AB3B6" w14:textId="77777777" w:rsidTr="003C4B1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3AF77" w14:textId="3EB778F1" w:rsidR="00F1006F" w:rsidRPr="00146056" w:rsidRDefault="00F1006F" w:rsidP="003C4B1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03" w:firstLine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F496B" w14:textId="09424BEC" w:rsidR="00F1006F" w:rsidRPr="00146056" w:rsidRDefault="00F1006F" w:rsidP="00F1006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Стоимость обследования </w:t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0319C" w14:textId="77777777" w:rsidR="00F1006F" w:rsidRPr="00146056" w:rsidRDefault="00F1006F" w:rsidP="00F1006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Определяется расчетным путем на основе Сборников и справочников базовых цен на инженерные изыскания, обследования и проектные работы с учетом индексов перевода в текущие цены.</w:t>
            </w:r>
          </w:p>
          <w:p w14:paraId="464C202A" w14:textId="77777777" w:rsidR="00F1006F" w:rsidRPr="00146056" w:rsidRDefault="00F1006F" w:rsidP="00F1006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Допускается расчет по форме №3П при детальном обосновании затрат.</w:t>
            </w:r>
          </w:p>
        </w:tc>
      </w:tr>
      <w:tr w:rsidR="0028674B" w:rsidRPr="00146056" w14:paraId="7772ED1C" w14:textId="77777777" w:rsidTr="003C4B1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F0BA4" w14:textId="77777777" w:rsidR="0028674B" w:rsidRPr="00146056" w:rsidRDefault="0028674B" w:rsidP="003C4B1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03" w:firstLine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E8717" w14:textId="6886956E" w:rsidR="0028674B" w:rsidRPr="00146056" w:rsidRDefault="0028674B" w:rsidP="00F1006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Основные требования к производству работ</w:t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16881" w14:textId="6D64164E" w:rsidR="005E07FB" w:rsidRPr="00146056" w:rsidRDefault="0028674B" w:rsidP="0028674B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Все работы ведутся в соответствии с нормативными актами на </w:t>
            </w:r>
            <w:r w:rsidR="00D56F6B"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оказываемые услуги</w:t>
            </w: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действующими на территории Российской Федерации и разработанно</w:t>
            </w:r>
            <w:r w:rsidR="00D56F6B"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й</w:t>
            </w: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D56F6B"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программы обследования</w:t>
            </w: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</w:tr>
      <w:tr w:rsidR="0028674B" w:rsidRPr="00146056" w14:paraId="53A8B5A8" w14:textId="77777777" w:rsidTr="003C4B1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AAE38" w14:textId="77777777" w:rsidR="0028674B" w:rsidRPr="00146056" w:rsidRDefault="0028674B" w:rsidP="003C4B1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03" w:firstLine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A8C29" w14:textId="09931FC3" w:rsidR="0028674B" w:rsidRPr="00146056" w:rsidRDefault="0028674B" w:rsidP="00F1006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Требования техники безопасности и охраны труда</w:t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FD76F" w14:textId="1BA4BEFE" w:rsidR="0028674B" w:rsidRPr="00146056" w:rsidRDefault="0028674B" w:rsidP="0028674B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В соответствии с Договором.</w:t>
            </w:r>
          </w:p>
        </w:tc>
      </w:tr>
      <w:tr w:rsidR="0028674B" w:rsidRPr="00146056" w14:paraId="7EFDD72D" w14:textId="77777777" w:rsidTr="003C4B1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1500A" w14:textId="77777777" w:rsidR="0028674B" w:rsidRPr="00146056" w:rsidRDefault="0028674B" w:rsidP="003C4B1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03" w:firstLine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85564" w14:textId="322E0094" w:rsidR="0028674B" w:rsidRPr="00146056" w:rsidRDefault="0028674B" w:rsidP="00F1006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Порядок сдачи выполненных работ</w:t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0BB4A" w14:textId="33EA64B4" w:rsidR="0028674B" w:rsidRPr="00146056" w:rsidRDefault="00D56F6B" w:rsidP="0028674B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Предоставление отчета, согласованной Заказчиком программы обследования</w:t>
            </w:r>
            <w:r w:rsidR="0028674B"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и актов </w:t>
            </w: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оказанных услуг </w:t>
            </w:r>
            <w:r w:rsidR="0028674B"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в порядке и </w:t>
            </w:r>
            <w:r w:rsidR="009D6E5E"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объеме,</w:t>
            </w:r>
            <w:r w:rsidR="0028674B"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предусмотренном договором.</w:t>
            </w:r>
          </w:p>
        </w:tc>
      </w:tr>
      <w:tr w:rsidR="0028674B" w:rsidRPr="00146056" w14:paraId="0F180B3A" w14:textId="77777777" w:rsidTr="003C4B1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E89BB" w14:textId="77777777" w:rsidR="0028674B" w:rsidRPr="00146056" w:rsidRDefault="0028674B" w:rsidP="003C4B1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03" w:firstLine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6A00E" w14:textId="734C6686" w:rsidR="0028674B" w:rsidRPr="00146056" w:rsidRDefault="0028674B" w:rsidP="00F1006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Сроки </w:t>
            </w: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CFC47" w14:textId="60D9E534" w:rsidR="0028674B" w:rsidRPr="00146056" w:rsidRDefault="0028674B" w:rsidP="0028674B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Срок выполнения </w:t>
            </w:r>
            <w:r w:rsidR="00D56F6B"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обследования</w:t>
            </w:r>
            <w:r w:rsidR="006C5323"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– с момента заключения договора до </w:t>
            </w:r>
            <w:r w:rsidR="00D56F6B"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17</w:t>
            </w: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6C5323"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 w:rsidR="00D56F6B"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6</w:t>
            </w: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.2</w:t>
            </w:r>
            <w:r w:rsidR="006C5323"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024</w:t>
            </w:r>
            <w:r w:rsidR="000A1385"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в том числе:</w:t>
            </w:r>
          </w:p>
          <w:p w14:paraId="0B7753A8" w14:textId="77777777" w:rsidR="00D56F6B" w:rsidRPr="00146056" w:rsidRDefault="000A1385" w:rsidP="000A1385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разработка </w:t>
            </w:r>
            <w:r w:rsidR="00D56F6B"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и согласование с Заказчиком программы обследования – 08.05.2024;</w:t>
            </w:r>
          </w:p>
          <w:p w14:paraId="48EBEBBF" w14:textId="77777777" w:rsidR="00D56F6B" w:rsidRPr="00146056" w:rsidRDefault="00D56F6B" w:rsidP="000A1385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проведение инструментальных обследований – 16.05.2024;</w:t>
            </w:r>
          </w:p>
          <w:p w14:paraId="2336F9C0" w14:textId="237531CD" w:rsidR="000A1385" w:rsidRPr="00146056" w:rsidRDefault="00D56F6B" w:rsidP="000A1385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камеральная обработка, формирование отчета и сдача результатов Заказчику – 17.06.2024.</w:t>
            </w:r>
          </w:p>
        </w:tc>
      </w:tr>
      <w:tr w:rsidR="006C5323" w:rsidRPr="00146056" w14:paraId="49142EC0" w14:textId="77777777" w:rsidTr="003C4B1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CFA60" w14:textId="77777777" w:rsidR="006C5323" w:rsidRPr="00146056" w:rsidRDefault="006C5323" w:rsidP="003C4B1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03" w:firstLine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5EB69" w14:textId="1A061BD4" w:rsidR="006C5323" w:rsidRPr="00146056" w:rsidRDefault="006C5323" w:rsidP="006C5323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Особые условия</w:t>
            </w: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14:paraId="580DD9D0" w14:textId="5128CDF3" w:rsidR="006C5323" w:rsidRPr="00146056" w:rsidRDefault="006C5323" w:rsidP="006C5323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65247" w14:textId="6C884535" w:rsidR="006C5323" w:rsidRPr="00146056" w:rsidRDefault="006C5323" w:rsidP="006C5323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Соблюдать особую осторожность при проведении работ в зоне прокладки инженерных коммуникаций;</w:t>
            </w:r>
          </w:p>
          <w:p w14:paraId="38B13560" w14:textId="526D039E" w:rsidR="00D164BD" w:rsidRPr="00146056" w:rsidRDefault="00D164BD" w:rsidP="006C5323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Объект обследования передается Заказчиком Подрядчику по Акту-допуску;</w:t>
            </w:r>
          </w:p>
          <w:p w14:paraId="506F900B" w14:textId="430D805F" w:rsidR="00D164BD" w:rsidRPr="00146056" w:rsidRDefault="00D164BD" w:rsidP="006C5323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Перед выполнением работ Подрядчик должен оформлять Наряд-допуск на проведение работ повышенной опасности (работа в замкнутых пространствах / колодцах, работы под водой, работы на высоте); </w:t>
            </w:r>
          </w:p>
          <w:p w14:paraId="1791888D" w14:textId="77777777" w:rsidR="006C5323" w:rsidRPr="00146056" w:rsidRDefault="006C5323" w:rsidP="006C5323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Осуществлять постоянный контроль за ходом выполнения работ ответственным производителем работ (прораб, бригадир), аттестованным по программе охраны труда;</w:t>
            </w:r>
          </w:p>
          <w:p w14:paraId="2669EF75" w14:textId="0B1925D7" w:rsidR="006C5323" w:rsidRPr="00146056" w:rsidRDefault="006C5323" w:rsidP="006C5323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Обеспечить защиту персонала от воздействий окружающей среды, в том числе от укусов клещей.</w:t>
            </w:r>
          </w:p>
        </w:tc>
      </w:tr>
      <w:tr w:rsidR="00295831" w:rsidRPr="00146056" w14:paraId="4396830E" w14:textId="77777777" w:rsidTr="003C4B1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CF53C" w14:textId="77777777" w:rsidR="00295831" w:rsidRPr="00146056" w:rsidRDefault="00295831" w:rsidP="003C4B1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03" w:firstLine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8C35B" w14:textId="37ADC42F" w:rsidR="00295831" w:rsidRPr="00146056" w:rsidRDefault="00295831" w:rsidP="006C5323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Перечень приложений</w:t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B5B9D" w14:textId="07B73CB9" w:rsidR="00295831" w:rsidRPr="00146056" w:rsidRDefault="00295831" w:rsidP="006C5323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Приложение 1 Схемы водозабора системы искусственного снегообразования – файл </w:t>
            </w: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Word</w:t>
            </w: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0B4D3FC3" w14:textId="77777777" w:rsidR="00CA0E27" w:rsidRPr="00146056" w:rsidRDefault="00CA0E27" w:rsidP="00B6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3CC05" w14:textId="77777777" w:rsidR="00CA0E27" w:rsidRPr="00146056" w:rsidRDefault="00CA0E27" w:rsidP="00B62AF5">
      <w:pPr>
        <w:spacing w:after="0" w:line="240" w:lineRule="auto"/>
      </w:pPr>
    </w:p>
    <w:p w14:paraId="1A06ADCA" w14:textId="3251484F" w:rsidR="00CA0E27" w:rsidRPr="00146056" w:rsidRDefault="00D56F6B" w:rsidP="009B76F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Theme="minorEastAsia" w:hAnsi="Tahoma" w:cs="Tahoma"/>
          <w:color w:val="000000" w:themeColor="text1"/>
          <w:sz w:val="20"/>
          <w:lang w:eastAsia="ru-RU"/>
        </w:rPr>
      </w:pPr>
      <w:r w:rsidRPr="00146056">
        <w:rPr>
          <w:rFonts w:ascii="Tahoma" w:eastAsiaTheme="minorEastAsia" w:hAnsi="Tahoma" w:cs="Tahoma"/>
          <w:color w:val="000000" w:themeColor="text1"/>
          <w:sz w:val="20"/>
          <w:lang w:eastAsia="ru-RU"/>
        </w:rPr>
        <w:t xml:space="preserve">Начальник </w:t>
      </w:r>
      <w:r w:rsidR="00FC46AB" w:rsidRPr="00146056">
        <w:rPr>
          <w:rFonts w:ascii="Tahoma" w:eastAsiaTheme="minorEastAsia" w:hAnsi="Tahoma" w:cs="Tahoma"/>
          <w:color w:val="000000" w:themeColor="text1"/>
          <w:sz w:val="20"/>
          <w:lang w:eastAsia="ru-RU"/>
        </w:rPr>
        <w:t xml:space="preserve">службы эксплуатации </w:t>
      </w:r>
      <w:r w:rsidR="00FC46AB" w:rsidRPr="00146056">
        <w:rPr>
          <w:rFonts w:ascii="Tahoma" w:eastAsiaTheme="minorEastAsia" w:hAnsi="Tahoma" w:cs="Tahoma"/>
          <w:color w:val="000000" w:themeColor="text1"/>
          <w:sz w:val="20"/>
          <w:lang w:eastAsia="ru-RU"/>
        </w:rPr>
        <w:tab/>
      </w:r>
      <w:r w:rsidRPr="00146056">
        <w:rPr>
          <w:rFonts w:ascii="Tahoma" w:eastAsiaTheme="minorEastAsia" w:hAnsi="Tahoma" w:cs="Tahoma"/>
          <w:color w:val="000000" w:themeColor="text1"/>
          <w:sz w:val="20"/>
          <w:lang w:eastAsia="ru-RU"/>
        </w:rPr>
        <w:tab/>
      </w:r>
      <w:r w:rsidRPr="00146056">
        <w:rPr>
          <w:rFonts w:ascii="Tahoma" w:eastAsiaTheme="minorEastAsia" w:hAnsi="Tahoma" w:cs="Tahoma"/>
          <w:color w:val="000000" w:themeColor="text1"/>
          <w:sz w:val="20"/>
          <w:lang w:eastAsia="ru-RU"/>
        </w:rPr>
        <w:tab/>
      </w:r>
      <w:r w:rsidRPr="00146056">
        <w:rPr>
          <w:rFonts w:ascii="Tahoma" w:eastAsiaTheme="minorEastAsia" w:hAnsi="Tahoma" w:cs="Tahoma"/>
          <w:color w:val="000000" w:themeColor="text1"/>
          <w:sz w:val="20"/>
          <w:lang w:eastAsia="ru-RU"/>
        </w:rPr>
        <w:tab/>
      </w:r>
      <w:r w:rsidR="0033422F" w:rsidRPr="00146056">
        <w:rPr>
          <w:rFonts w:ascii="Tahoma" w:eastAsiaTheme="minorEastAsia" w:hAnsi="Tahoma" w:cs="Tahoma"/>
          <w:color w:val="000000" w:themeColor="text1"/>
          <w:sz w:val="20"/>
          <w:lang w:eastAsia="ru-RU"/>
        </w:rPr>
        <w:t>___________</w:t>
      </w:r>
      <w:r w:rsidRPr="00146056">
        <w:rPr>
          <w:rFonts w:ascii="Tahoma" w:eastAsiaTheme="minorEastAsia" w:hAnsi="Tahoma" w:cs="Tahoma"/>
          <w:color w:val="000000" w:themeColor="text1"/>
          <w:sz w:val="20"/>
          <w:lang w:eastAsia="ru-RU"/>
        </w:rPr>
        <w:t>__</w:t>
      </w:r>
      <w:r w:rsidR="0033422F" w:rsidRPr="00146056">
        <w:rPr>
          <w:rFonts w:ascii="Tahoma" w:eastAsiaTheme="minorEastAsia" w:hAnsi="Tahoma" w:cs="Tahoma"/>
          <w:color w:val="000000" w:themeColor="text1"/>
          <w:sz w:val="20"/>
          <w:lang w:eastAsia="ru-RU"/>
        </w:rPr>
        <w:t xml:space="preserve"> </w:t>
      </w:r>
      <w:r w:rsidR="00FC46AB" w:rsidRPr="00146056">
        <w:rPr>
          <w:rFonts w:ascii="Tahoma" w:eastAsiaTheme="minorEastAsia" w:hAnsi="Tahoma" w:cs="Tahoma"/>
          <w:color w:val="000000" w:themeColor="text1"/>
          <w:sz w:val="20"/>
          <w:lang w:eastAsia="ru-RU"/>
        </w:rPr>
        <w:t>В.В. Ильичев</w:t>
      </w:r>
    </w:p>
    <w:p w14:paraId="651BF91C" w14:textId="77777777" w:rsidR="006C5323" w:rsidRPr="00146056" w:rsidRDefault="006C5323" w:rsidP="009B76F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Theme="minorEastAsia" w:hAnsi="Tahoma" w:cs="Tahoma"/>
          <w:color w:val="000000" w:themeColor="text1"/>
          <w:sz w:val="20"/>
          <w:lang w:eastAsia="ru-RU"/>
        </w:rPr>
      </w:pPr>
    </w:p>
    <w:p w14:paraId="49E61559" w14:textId="037B9D59" w:rsidR="006C5323" w:rsidRPr="00FC46AB" w:rsidRDefault="006C5323" w:rsidP="009B76F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Theme="minorEastAsia" w:hAnsi="Tahoma" w:cs="Tahoma"/>
          <w:color w:val="000000" w:themeColor="text1"/>
          <w:sz w:val="20"/>
          <w:lang w:eastAsia="ru-RU"/>
        </w:rPr>
      </w:pPr>
      <w:r w:rsidRPr="00146056">
        <w:rPr>
          <w:rFonts w:ascii="Tahoma" w:eastAsiaTheme="minorEastAsia" w:hAnsi="Tahoma" w:cs="Tahoma"/>
          <w:color w:val="000000" w:themeColor="text1"/>
          <w:sz w:val="20"/>
          <w:lang w:eastAsia="ru-RU"/>
        </w:rPr>
        <w:t xml:space="preserve">Главный менеджер </w:t>
      </w:r>
      <w:r w:rsidRPr="00146056">
        <w:rPr>
          <w:rFonts w:ascii="Tahoma" w:eastAsiaTheme="minorEastAsia" w:hAnsi="Tahoma" w:cs="Tahoma"/>
          <w:color w:val="000000" w:themeColor="text1"/>
          <w:sz w:val="20"/>
          <w:lang w:eastAsia="ru-RU"/>
        </w:rPr>
        <w:tab/>
      </w:r>
      <w:r w:rsidRPr="00146056">
        <w:rPr>
          <w:rFonts w:ascii="Tahoma" w:eastAsiaTheme="minorEastAsia" w:hAnsi="Tahoma" w:cs="Tahoma"/>
          <w:color w:val="000000" w:themeColor="text1"/>
          <w:sz w:val="20"/>
          <w:lang w:eastAsia="ru-RU"/>
        </w:rPr>
        <w:tab/>
      </w:r>
      <w:r w:rsidRPr="00146056">
        <w:rPr>
          <w:rFonts w:ascii="Tahoma" w:eastAsiaTheme="minorEastAsia" w:hAnsi="Tahoma" w:cs="Tahoma"/>
          <w:color w:val="000000" w:themeColor="text1"/>
          <w:sz w:val="20"/>
          <w:lang w:eastAsia="ru-RU"/>
        </w:rPr>
        <w:tab/>
      </w:r>
      <w:r w:rsidRPr="00146056">
        <w:rPr>
          <w:rFonts w:ascii="Tahoma" w:eastAsiaTheme="minorEastAsia" w:hAnsi="Tahoma" w:cs="Tahoma"/>
          <w:color w:val="000000" w:themeColor="text1"/>
          <w:sz w:val="20"/>
          <w:lang w:eastAsia="ru-RU"/>
        </w:rPr>
        <w:tab/>
      </w:r>
      <w:r w:rsidRPr="00146056">
        <w:rPr>
          <w:rFonts w:ascii="Tahoma" w:eastAsiaTheme="minorEastAsia" w:hAnsi="Tahoma" w:cs="Tahoma"/>
          <w:color w:val="000000" w:themeColor="text1"/>
          <w:sz w:val="20"/>
          <w:lang w:eastAsia="ru-RU"/>
        </w:rPr>
        <w:tab/>
      </w:r>
      <w:r w:rsidRPr="00146056">
        <w:rPr>
          <w:rFonts w:ascii="Tahoma" w:eastAsiaTheme="minorEastAsia" w:hAnsi="Tahoma" w:cs="Tahoma"/>
          <w:color w:val="000000" w:themeColor="text1"/>
          <w:sz w:val="20"/>
          <w:lang w:eastAsia="ru-RU"/>
        </w:rPr>
        <w:tab/>
        <w:t>_____________ О.В. Вебер</w:t>
      </w:r>
    </w:p>
    <w:sectPr w:rsidR="006C5323" w:rsidRPr="00FC46AB" w:rsidSect="0014484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PMincho"/>
    <w:charset w:val="00"/>
    <w:family w:val="roman"/>
    <w:pitch w:val="default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CA1"/>
    <w:multiLevelType w:val="hybridMultilevel"/>
    <w:tmpl w:val="B824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31B1"/>
    <w:multiLevelType w:val="hybridMultilevel"/>
    <w:tmpl w:val="0CFC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0D6"/>
    <w:multiLevelType w:val="hybridMultilevel"/>
    <w:tmpl w:val="BABC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109DC"/>
    <w:multiLevelType w:val="multilevel"/>
    <w:tmpl w:val="8A42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42885"/>
    <w:multiLevelType w:val="hybridMultilevel"/>
    <w:tmpl w:val="FDBE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433494">
    <w:abstractNumId w:val="3"/>
  </w:num>
  <w:num w:numId="2" w16cid:durableId="407112903">
    <w:abstractNumId w:val="2"/>
  </w:num>
  <w:num w:numId="3" w16cid:durableId="894317780">
    <w:abstractNumId w:val="0"/>
  </w:num>
  <w:num w:numId="4" w16cid:durableId="1494949999">
    <w:abstractNumId w:val="4"/>
  </w:num>
  <w:num w:numId="5" w16cid:durableId="759178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27"/>
    <w:rsid w:val="000073FA"/>
    <w:rsid w:val="00017104"/>
    <w:rsid w:val="00040636"/>
    <w:rsid w:val="00045306"/>
    <w:rsid w:val="00056311"/>
    <w:rsid w:val="000750E9"/>
    <w:rsid w:val="000A1385"/>
    <w:rsid w:val="000D3800"/>
    <w:rsid w:val="000D7472"/>
    <w:rsid w:val="000E4D25"/>
    <w:rsid w:val="000F726D"/>
    <w:rsid w:val="00132C8B"/>
    <w:rsid w:val="0014484B"/>
    <w:rsid w:val="00145A70"/>
    <w:rsid w:val="00146056"/>
    <w:rsid w:val="0015173A"/>
    <w:rsid w:val="0017239B"/>
    <w:rsid w:val="0017240E"/>
    <w:rsid w:val="001803B3"/>
    <w:rsid w:val="00187169"/>
    <w:rsid w:val="00196D7A"/>
    <w:rsid w:val="001B35FC"/>
    <w:rsid w:val="001E16EB"/>
    <w:rsid w:val="001F7554"/>
    <w:rsid w:val="001F7ADA"/>
    <w:rsid w:val="00201E7D"/>
    <w:rsid w:val="00244CA1"/>
    <w:rsid w:val="002773BC"/>
    <w:rsid w:val="0028674B"/>
    <w:rsid w:val="00295831"/>
    <w:rsid w:val="002A2A6D"/>
    <w:rsid w:val="002A41C1"/>
    <w:rsid w:val="002B4046"/>
    <w:rsid w:val="002C370E"/>
    <w:rsid w:val="002C4367"/>
    <w:rsid w:val="002E13B3"/>
    <w:rsid w:val="00325ABD"/>
    <w:rsid w:val="003335CE"/>
    <w:rsid w:val="0033422F"/>
    <w:rsid w:val="00346B57"/>
    <w:rsid w:val="003863F7"/>
    <w:rsid w:val="003A0D92"/>
    <w:rsid w:val="003C4B1B"/>
    <w:rsid w:val="003D5DC9"/>
    <w:rsid w:val="003F4056"/>
    <w:rsid w:val="00413E44"/>
    <w:rsid w:val="00480EAB"/>
    <w:rsid w:val="004C1FEF"/>
    <w:rsid w:val="004C2FC9"/>
    <w:rsid w:val="004C7248"/>
    <w:rsid w:val="004D257F"/>
    <w:rsid w:val="00501F37"/>
    <w:rsid w:val="00504312"/>
    <w:rsid w:val="00523E03"/>
    <w:rsid w:val="005A4E3E"/>
    <w:rsid w:val="005C3709"/>
    <w:rsid w:val="005E07FB"/>
    <w:rsid w:val="005E1303"/>
    <w:rsid w:val="00622AF0"/>
    <w:rsid w:val="00666EB2"/>
    <w:rsid w:val="006B0775"/>
    <w:rsid w:val="006B6897"/>
    <w:rsid w:val="006C4BB8"/>
    <w:rsid w:val="006C5323"/>
    <w:rsid w:val="006C6928"/>
    <w:rsid w:val="006E682F"/>
    <w:rsid w:val="0070713C"/>
    <w:rsid w:val="007144D1"/>
    <w:rsid w:val="00716FC6"/>
    <w:rsid w:val="0073690A"/>
    <w:rsid w:val="007421D0"/>
    <w:rsid w:val="007D194C"/>
    <w:rsid w:val="007D731B"/>
    <w:rsid w:val="007E0ABC"/>
    <w:rsid w:val="007F2BF2"/>
    <w:rsid w:val="0080079C"/>
    <w:rsid w:val="0080620A"/>
    <w:rsid w:val="008354A5"/>
    <w:rsid w:val="008571C8"/>
    <w:rsid w:val="0086606D"/>
    <w:rsid w:val="00880904"/>
    <w:rsid w:val="008A4D08"/>
    <w:rsid w:val="008C5A60"/>
    <w:rsid w:val="008F1652"/>
    <w:rsid w:val="008F2085"/>
    <w:rsid w:val="008F5B56"/>
    <w:rsid w:val="0092020E"/>
    <w:rsid w:val="00921574"/>
    <w:rsid w:val="0092193C"/>
    <w:rsid w:val="00931B15"/>
    <w:rsid w:val="00935466"/>
    <w:rsid w:val="00937290"/>
    <w:rsid w:val="00996C00"/>
    <w:rsid w:val="009B017E"/>
    <w:rsid w:val="009B03E5"/>
    <w:rsid w:val="009B76F5"/>
    <w:rsid w:val="009C76EE"/>
    <w:rsid w:val="009D6E5E"/>
    <w:rsid w:val="009E4E5B"/>
    <w:rsid w:val="00A42AB8"/>
    <w:rsid w:val="00A5283E"/>
    <w:rsid w:val="00A9737D"/>
    <w:rsid w:val="00AA37FB"/>
    <w:rsid w:val="00AA4AD6"/>
    <w:rsid w:val="00AB188C"/>
    <w:rsid w:val="00AD1C03"/>
    <w:rsid w:val="00AD5453"/>
    <w:rsid w:val="00AF6BD4"/>
    <w:rsid w:val="00B06537"/>
    <w:rsid w:val="00B0751C"/>
    <w:rsid w:val="00B12FAA"/>
    <w:rsid w:val="00B62526"/>
    <w:rsid w:val="00B62AF5"/>
    <w:rsid w:val="00B9198C"/>
    <w:rsid w:val="00B920CD"/>
    <w:rsid w:val="00BB011E"/>
    <w:rsid w:val="00BB76DE"/>
    <w:rsid w:val="00BC3746"/>
    <w:rsid w:val="00BE38A9"/>
    <w:rsid w:val="00BF033F"/>
    <w:rsid w:val="00C33223"/>
    <w:rsid w:val="00C349D8"/>
    <w:rsid w:val="00C36824"/>
    <w:rsid w:val="00C37294"/>
    <w:rsid w:val="00C62B05"/>
    <w:rsid w:val="00C64033"/>
    <w:rsid w:val="00CA0E27"/>
    <w:rsid w:val="00CF3210"/>
    <w:rsid w:val="00D164BD"/>
    <w:rsid w:val="00D56F6B"/>
    <w:rsid w:val="00D95558"/>
    <w:rsid w:val="00DB0C1F"/>
    <w:rsid w:val="00DF4FF4"/>
    <w:rsid w:val="00E20EDD"/>
    <w:rsid w:val="00E36F82"/>
    <w:rsid w:val="00E4609C"/>
    <w:rsid w:val="00E55907"/>
    <w:rsid w:val="00EC276B"/>
    <w:rsid w:val="00EF7409"/>
    <w:rsid w:val="00F01B0F"/>
    <w:rsid w:val="00F1006F"/>
    <w:rsid w:val="00F43AA9"/>
    <w:rsid w:val="00FB42BC"/>
    <w:rsid w:val="00FC46AB"/>
    <w:rsid w:val="00FC53FA"/>
    <w:rsid w:val="00FC72A7"/>
    <w:rsid w:val="00FD01EF"/>
    <w:rsid w:val="00F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2297"/>
  <w15:docId w15:val="{7A16ECCB-ED26-4E05-8C25-0A63C119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5B5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3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40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B03E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B03E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03E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B03E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B03E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96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pakulova</dc:creator>
  <cp:lastModifiedBy>Булгаков Сергей Анатольевич</cp:lastModifiedBy>
  <cp:revision>2</cp:revision>
  <cp:lastPrinted>2024-02-27T11:43:00Z</cp:lastPrinted>
  <dcterms:created xsi:type="dcterms:W3CDTF">2024-03-20T05:05:00Z</dcterms:created>
  <dcterms:modified xsi:type="dcterms:W3CDTF">2024-03-20T05:05:00Z</dcterms:modified>
</cp:coreProperties>
</file>