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C4F1D" w14:textId="77777777" w:rsidR="00205E16" w:rsidRDefault="00205E16" w:rsidP="00FB6CD9">
      <w:pPr>
        <w:jc w:val="center"/>
        <w:rPr>
          <w:i/>
        </w:rPr>
      </w:pPr>
    </w:p>
    <w:p w14:paraId="4A83CF92" w14:textId="77777777" w:rsidR="00A77C47" w:rsidRPr="00AA015D" w:rsidRDefault="00A77C47" w:rsidP="00FB6CD9">
      <w:pPr>
        <w:jc w:val="center"/>
        <w:rPr>
          <w:i/>
        </w:rPr>
      </w:pPr>
    </w:p>
    <w:p w14:paraId="3DBEEB2E" w14:textId="77777777" w:rsidR="00594BAB" w:rsidRPr="00AA015D" w:rsidRDefault="006F3F47" w:rsidP="00FB6CD9">
      <w:pPr>
        <w:jc w:val="center"/>
        <w:rPr>
          <w:i/>
        </w:rPr>
      </w:pPr>
      <w:r w:rsidRPr="00AA015D">
        <w:rPr>
          <w:i/>
        </w:rPr>
        <w:t>(</w:t>
      </w:r>
      <w:r w:rsidR="00FB6CD9" w:rsidRPr="00AA015D">
        <w:rPr>
          <w:i/>
        </w:rPr>
        <w:t>ТИПОВАЯ ФОРМА</w:t>
      </w:r>
      <w:r w:rsidRPr="00AA015D">
        <w:rPr>
          <w:i/>
        </w:rPr>
        <w:t>)</w:t>
      </w:r>
    </w:p>
    <w:p w14:paraId="60512710" w14:textId="77777777" w:rsidR="00D70C49" w:rsidRPr="00AA015D" w:rsidRDefault="00D70C49" w:rsidP="00BD5102"/>
    <w:p w14:paraId="24548B79" w14:textId="77777777" w:rsidR="00095E86" w:rsidRDefault="00DD1F9C" w:rsidP="00095E86">
      <w:pPr>
        <w:jc w:val="center"/>
        <w:rPr>
          <w:b/>
        </w:rPr>
      </w:pPr>
      <w:r w:rsidRPr="00AA015D">
        <w:rPr>
          <w:b/>
        </w:rPr>
        <w:t>ДОГОВОР ПОСТАВКИ № _________</w:t>
      </w:r>
    </w:p>
    <w:p w14:paraId="5A7761B2" w14:textId="77777777" w:rsidR="00A77C47" w:rsidRPr="00AA015D" w:rsidRDefault="00A77C47" w:rsidP="00095E86">
      <w:pPr>
        <w:jc w:val="center"/>
      </w:pPr>
      <w:r>
        <w:rPr>
          <w:b/>
        </w:rPr>
        <w:t>(рамочный)</w:t>
      </w:r>
    </w:p>
    <w:p w14:paraId="30EBC11B" w14:textId="77777777" w:rsidR="003D5038" w:rsidRPr="00AA015D" w:rsidRDefault="003D5038" w:rsidP="003D5038"/>
    <w:p w14:paraId="5F5C01AC" w14:textId="77777777" w:rsidR="00095E86" w:rsidRPr="00AA015D" w:rsidRDefault="00010A28" w:rsidP="00BD5102">
      <w:pPr>
        <w:jc w:val="both"/>
      </w:pPr>
      <w:r w:rsidRPr="00AA015D">
        <w:t xml:space="preserve">г. </w:t>
      </w:r>
      <w:r w:rsidR="00093657" w:rsidRPr="00AA015D">
        <w:t>____</w:t>
      </w:r>
      <w:r w:rsidR="0095536B" w:rsidRPr="00AA015D">
        <w:t>_______</w:t>
      </w:r>
      <w:r w:rsidR="00093657" w:rsidRPr="00AA015D">
        <w:t>____</w:t>
      </w:r>
      <w:r w:rsidR="00095E86" w:rsidRPr="00AA015D">
        <w:tab/>
      </w:r>
      <w:r w:rsidR="00095E86" w:rsidRPr="00AA015D">
        <w:tab/>
      </w:r>
      <w:r w:rsidRPr="00AA015D">
        <w:tab/>
      </w:r>
      <w:r w:rsidRPr="00AA015D">
        <w:tab/>
      </w:r>
      <w:r w:rsidR="001E5F0E" w:rsidRPr="00AA015D">
        <w:t xml:space="preserve">                              </w:t>
      </w:r>
      <w:r w:rsidR="009A27C7" w:rsidRPr="00AA015D">
        <w:t xml:space="preserve">    </w:t>
      </w:r>
      <w:r w:rsidR="00E43502" w:rsidRPr="00AA015D">
        <w:t xml:space="preserve"> </w:t>
      </w:r>
      <w:r w:rsidR="00093657" w:rsidRPr="00AA015D">
        <w:t xml:space="preserve"> </w:t>
      </w:r>
      <w:r w:rsidR="00E43502" w:rsidRPr="00AA015D">
        <w:t xml:space="preserve">  </w:t>
      </w:r>
      <w:r w:rsidR="00095E86" w:rsidRPr="00AA015D">
        <w:t xml:space="preserve">«__» </w:t>
      </w:r>
      <w:r w:rsidRPr="00AA015D">
        <w:t>_</w:t>
      </w:r>
      <w:r w:rsidR="0095536B" w:rsidRPr="00AA015D">
        <w:t>__</w:t>
      </w:r>
      <w:r w:rsidRPr="00AA015D">
        <w:t>_________</w:t>
      </w:r>
      <w:r w:rsidR="0095536B" w:rsidRPr="00AA015D">
        <w:t xml:space="preserve"> 20</w:t>
      </w:r>
      <w:r w:rsidRPr="00AA015D">
        <w:t>__</w:t>
      </w:r>
      <w:r w:rsidR="00095E86" w:rsidRPr="00AA015D">
        <w:t xml:space="preserve"> г.</w:t>
      </w:r>
    </w:p>
    <w:p w14:paraId="67B90DA8" w14:textId="77777777" w:rsidR="00594BAB" w:rsidRPr="00AA015D" w:rsidRDefault="00594BAB" w:rsidP="00BD5102">
      <w:pPr>
        <w:jc w:val="both"/>
      </w:pPr>
    </w:p>
    <w:p w14:paraId="414DCEA2" w14:textId="77777777" w:rsidR="006A6649" w:rsidRPr="00AA015D" w:rsidRDefault="00967219" w:rsidP="00171803">
      <w:pPr>
        <w:widowControl w:val="0"/>
        <w:ind w:firstLine="709"/>
        <w:jc w:val="both"/>
      </w:pPr>
      <w:r w:rsidRPr="00AA015D">
        <w:t>______________________________________________ (</w:t>
      </w:r>
      <w:r w:rsidRPr="00AA015D">
        <w:rPr>
          <w:i/>
        </w:rPr>
        <w:t>наименование организации</w:t>
      </w:r>
      <w:r w:rsidRPr="00AA015D">
        <w:t>)</w:t>
      </w:r>
      <w:r w:rsidR="00E43502" w:rsidRPr="00AA015D">
        <w:t xml:space="preserve">, именуемое в дальнейшем «Поставщик», </w:t>
      </w:r>
      <w:r w:rsidR="006A6649" w:rsidRPr="00AA015D">
        <w:t>в лице ______________________________ (</w:t>
      </w:r>
      <w:r w:rsidR="006A6649" w:rsidRPr="00AA015D">
        <w:rPr>
          <w:i/>
        </w:rPr>
        <w:t>должность, ФИО уполномоченного лица)</w:t>
      </w:r>
      <w:r w:rsidR="006A6649" w:rsidRPr="00AA015D">
        <w:t>, действующего (ей) на основании _______________________ (</w:t>
      </w:r>
      <w:r w:rsidR="006A6649" w:rsidRPr="00AA015D">
        <w:rPr>
          <w:i/>
        </w:rPr>
        <w:t>уполномочивающий документ</w:t>
      </w:r>
      <w:r w:rsidR="006A6649" w:rsidRPr="00AA015D">
        <w:t>), с одной стороны, и</w:t>
      </w:r>
    </w:p>
    <w:p w14:paraId="60FCE634" w14:textId="1AF91DF0" w:rsidR="006A6649" w:rsidRPr="00AA015D" w:rsidRDefault="00735071" w:rsidP="00171803">
      <w:pPr>
        <w:widowControl w:val="0"/>
        <w:ind w:firstLine="709"/>
        <w:jc w:val="both"/>
      </w:pPr>
      <w:r>
        <w:rPr>
          <w:b/>
        </w:rPr>
        <w:t>Общество с ограниченной ответственностью «Ренонс»</w:t>
      </w:r>
      <w:r w:rsidR="006A6649" w:rsidRPr="00AA015D">
        <w:t xml:space="preserve">, именуемое в дальнейшем «Покупатель», в лице </w:t>
      </w:r>
      <w:r w:rsidR="006A6649" w:rsidRPr="00AA015D">
        <w:rPr>
          <w:bCs/>
        </w:rPr>
        <w:t>______________________________ (</w:t>
      </w:r>
      <w:r w:rsidR="006A6649" w:rsidRPr="00AA015D">
        <w:rPr>
          <w:bCs/>
          <w:i/>
        </w:rPr>
        <w:t>должность, ФИО уполномоченного лица</w:t>
      </w:r>
      <w:r w:rsidR="006A6649" w:rsidRPr="00AA015D">
        <w:rPr>
          <w:bCs/>
        </w:rPr>
        <w:t>), действующего (ей) на основании _______________________ (</w:t>
      </w:r>
      <w:r w:rsidR="006A6649" w:rsidRPr="00AA015D">
        <w:rPr>
          <w:bCs/>
          <w:i/>
        </w:rPr>
        <w:t>уполномочивающий документ</w:t>
      </w:r>
      <w:r w:rsidR="006A6649" w:rsidRPr="00AA015D">
        <w:rPr>
          <w:bCs/>
        </w:rPr>
        <w:t>)</w:t>
      </w:r>
      <w:r w:rsidR="006A6649" w:rsidRPr="00AA015D">
        <w:t>, с другой стороны,</w:t>
      </w:r>
    </w:p>
    <w:p w14:paraId="6118526C" w14:textId="77777777" w:rsidR="00095E86" w:rsidRPr="00AA015D" w:rsidRDefault="006A6649" w:rsidP="00171803">
      <w:pPr>
        <w:widowControl w:val="0"/>
        <w:ind w:firstLine="709"/>
        <w:jc w:val="both"/>
      </w:pPr>
      <w:r w:rsidRPr="00AA015D">
        <w:t>совместно именуемые «Стороны», заключили настоящий договор поставки (далее – договор) о нижеследующем</w:t>
      </w:r>
      <w:r w:rsidR="00095E86" w:rsidRPr="00AA015D">
        <w:t>:</w:t>
      </w:r>
    </w:p>
    <w:p w14:paraId="7D1EEAE6" w14:textId="77777777" w:rsidR="00F03DC4" w:rsidRDefault="00F03DC4" w:rsidP="00171803">
      <w:pPr>
        <w:pStyle w:val="a3"/>
        <w:widowControl w:val="0"/>
        <w:tabs>
          <w:tab w:val="left" w:pos="1276"/>
        </w:tabs>
        <w:ind w:left="709"/>
        <w:jc w:val="both"/>
      </w:pPr>
    </w:p>
    <w:p w14:paraId="26266873" w14:textId="77777777" w:rsidR="0015735A" w:rsidRDefault="006A6649" w:rsidP="00171803">
      <w:pPr>
        <w:pStyle w:val="a3"/>
        <w:widowControl w:val="0"/>
        <w:numPr>
          <w:ilvl w:val="1"/>
          <w:numId w:val="4"/>
        </w:numPr>
        <w:tabs>
          <w:tab w:val="left" w:pos="1276"/>
        </w:tabs>
        <w:ind w:left="0" w:firstLine="709"/>
        <w:jc w:val="both"/>
      </w:pPr>
      <w:r w:rsidRPr="00AA015D">
        <w:t xml:space="preserve">Поставщик обязуется передать в собственность Покупателя __________________________________ </w:t>
      </w:r>
      <w:r w:rsidRPr="002852B6">
        <w:rPr>
          <w:i/>
        </w:rPr>
        <w:t>(указать общее наименование товара)</w:t>
      </w:r>
      <w:r w:rsidRPr="00AA015D">
        <w:t xml:space="preserve">, </w:t>
      </w:r>
      <w:r w:rsidRPr="00275FA1">
        <w:t>указанный</w:t>
      </w:r>
      <w:r w:rsidRPr="00275FA1">
        <w:rPr>
          <w:i/>
        </w:rPr>
        <w:t>(ые)</w:t>
      </w:r>
      <w:r w:rsidRPr="00275FA1">
        <w:t xml:space="preserve"> в спецификациях (далее – товар),</w:t>
      </w:r>
      <w:r w:rsidRPr="00AA015D">
        <w:t xml:space="preserve"> а Покупатель обязуется принять и оплатить товар в соответствии с условиями, изложенными в настоящем договоре</w:t>
      </w:r>
      <w:r w:rsidR="0015735A" w:rsidRPr="00AA015D">
        <w:t>.</w:t>
      </w:r>
    </w:p>
    <w:p w14:paraId="2A81D706" w14:textId="77777777" w:rsidR="00AB7409" w:rsidRPr="00AA015D" w:rsidRDefault="00AB7409" w:rsidP="00D4310E">
      <w:pPr>
        <w:pStyle w:val="a3"/>
        <w:widowControl w:val="0"/>
        <w:tabs>
          <w:tab w:val="left" w:pos="1276"/>
        </w:tabs>
        <w:ind w:left="0" w:firstLine="851"/>
        <w:jc w:val="both"/>
      </w:pPr>
      <w:r w:rsidRPr="00AB7409">
        <w:rPr>
          <w:sz w:val="28"/>
        </w:rPr>
        <w:t>[</w:t>
      </w:r>
      <w:r w:rsidRPr="00AB7409">
        <w:t xml:space="preserve">Предельная общая цена </w:t>
      </w:r>
      <w:r>
        <w:t xml:space="preserve">товара </w:t>
      </w:r>
      <w:r w:rsidRPr="00AB7409">
        <w:t xml:space="preserve">по договору не может превышать _____ руб. [(без учета НДС) / НДС не облагается] </w:t>
      </w:r>
      <w:r w:rsidRPr="002C31F4">
        <w:rPr>
          <w:sz w:val="26"/>
          <w:szCs w:val="26"/>
        </w:rPr>
        <w:t>[</w:t>
      </w:r>
      <w:r w:rsidRPr="00AB7409">
        <w:t>, в том числе за периоды: [с __.__.20__] / [с даты заключения договора] по __.__.20__ - _____ руб. [(без учета НДС) / НДС не облагается], с __.__.20__ по __.__.20__ - _____ руб. [(без учета НДС) / НДС не облагается</w:t>
      </w:r>
      <w:r w:rsidRPr="00AB7409">
        <w:rPr>
          <w:rFonts w:eastAsiaTheme="minorHAnsi"/>
          <w:lang w:eastAsia="en-US"/>
        </w:rPr>
        <w:t>]</w:t>
      </w:r>
      <w:r w:rsidRPr="00AB7409">
        <w:rPr>
          <w:rFonts w:eastAsiaTheme="minorHAnsi"/>
          <w:sz w:val="26"/>
          <w:szCs w:val="26"/>
          <w:lang w:eastAsia="en-US"/>
        </w:rPr>
        <w:t>]</w:t>
      </w:r>
      <w:r w:rsidRPr="002E10D2">
        <w:rPr>
          <w:rStyle w:val="ae"/>
          <w:rFonts w:eastAsiaTheme="minorHAnsi"/>
          <w:sz w:val="26"/>
          <w:szCs w:val="26"/>
          <w:lang w:eastAsia="en-US"/>
        </w:rPr>
        <w:footnoteReference w:id="1"/>
      </w:r>
      <w:r w:rsidRPr="00AB7409">
        <w:rPr>
          <w:rFonts w:eastAsiaTheme="minorHAnsi"/>
          <w:lang w:eastAsia="en-US"/>
        </w:rPr>
        <w:t>.</w:t>
      </w:r>
      <w:r w:rsidRPr="00AB7409">
        <w:rPr>
          <w:rFonts w:eastAsiaTheme="minorHAnsi"/>
          <w:sz w:val="28"/>
          <w:szCs w:val="28"/>
          <w:lang w:eastAsia="en-US"/>
        </w:rPr>
        <w:t>]</w:t>
      </w:r>
      <w:r w:rsidRPr="002E10D2">
        <w:rPr>
          <w:rStyle w:val="ae"/>
          <w:rFonts w:eastAsiaTheme="minorHAnsi"/>
          <w:lang w:eastAsia="en-US"/>
        </w:rPr>
        <w:footnoteReference w:id="2"/>
      </w:r>
    </w:p>
    <w:p w14:paraId="5222D373" w14:textId="77777777" w:rsidR="00542E15" w:rsidRPr="00AA015D" w:rsidRDefault="00542E15" w:rsidP="00171803">
      <w:pPr>
        <w:pStyle w:val="a3"/>
        <w:widowControl w:val="0"/>
        <w:numPr>
          <w:ilvl w:val="1"/>
          <w:numId w:val="4"/>
        </w:numPr>
        <w:tabs>
          <w:tab w:val="left" w:pos="426"/>
          <w:tab w:val="left" w:pos="1276"/>
        </w:tabs>
        <w:ind w:left="0" w:firstLine="709"/>
        <w:jc w:val="both"/>
      </w:pPr>
      <w:bookmarkStart w:id="0" w:name="_Ref487722555"/>
      <w:r w:rsidRPr="00AA015D">
        <w:t>Оплата цены</w:t>
      </w:r>
      <w:r w:rsidR="001C36D1">
        <w:rPr>
          <w:rStyle w:val="ae"/>
        </w:rPr>
        <w:footnoteReference w:id="3"/>
      </w:r>
      <w:r w:rsidRPr="00AA015D">
        <w:t xml:space="preserve"> товара осуществляется Покупателем </w:t>
      </w:r>
      <w:r w:rsidR="008162D6">
        <w:t>на основании подписанных Сторонами</w:t>
      </w:r>
      <w:r w:rsidR="008162D6" w:rsidRPr="00AA015D">
        <w:t xml:space="preserve"> товарной накладной или УПД</w:t>
      </w:r>
      <w:r w:rsidR="008162D6" w:rsidRPr="00972832">
        <w:rPr>
          <w:rFonts w:eastAsia="Calibri"/>
        </w:rPr>
        <w:t xml:space="preserve"> </w:t>
      </w:r>
      <w:r w:rsidR="008162D6">
        <w:rPr>
          <w:rFonts w:eastAsia="Calibri"/>
        </w:rPr>
        <w:t>[</w:t>
      </w:r>
      <w:r w:rsidR="00972832" w:rsidRPr="00972832">
        <w:rPr>
          <w:rFonts w:eastAsia="Calibri"/>
        </w:rPr>
        <w:t>[</w:t>
      </w:r>
      <w:r w:rsidR="00972832" w:rsidRPr="00972832">
        <w:rPr>
          <w:rFonts w:eastAsia="Calibri"/>
          <w:iCs/>
        </w:rPr>
        <w:t xml:space="preserve">в первый (-ую) рабочий (-ий) ______________ </w:t>
      </w:r>
      <w:r w:rsidR="00972832" w:rsidRPr="00972832">
        <w:rPr>
          <w:rFonts w:eastAsia="Calibri"/>
          <w:i/>
          <w:iCs/>
        </w:rPr>
        <w:t>(день недели, определенный локальным актом Компании / РОКС НН, в которой введен единый платежный день)</w:t>
      </w:r>
      <w:r w:rsidR="00972832" w:rsidRPr="00972832">
        <w:rPr>
          <w:rFonts w:eastAsia="Calibri"/>
          <w:iCs/>
        </w:rPr>
        <w:t xml:space="preserve"> после истечения] / [</w:t>
      </w:r>
      <w:r w:rsidR="00972832" w:rsidRPr="00972832">
        <w:rPr>
          <w:rFonts w:eastAsia="Calibri"/>
        </w:rPr>
        <w:t>не позднее]</w:t>
      </w:r>
      <w:r w:rsidR="00205E16">
        <w:rPr>
          <w:rFonts w:eastAsia="Calibri"/>
        </w:rPr>
        <w:t xml:space="preserve"> </w:t>
      </w:r>
      <w:r w:rsidRPr="00AA015D">
        <w:t>__ (_______________)</w:t>
      </w:r>
      <w:r w:rsidR="00544CCF" w:rsidRPr="00AA015D">
        <w:t xml:space="preserve"> </w:t>
      </w:r>
      <w:r w:rsidRPr="00AA015D">
        <w:t xml:space="preserve">календарных дней, получения от Поставщика </w:t>
      </w:r>
      <w:r w:rsidR="00DE413E">
        <w:t>[</w:t>
      </w:r>
      <w:r w:rsidRPr="00AA015D">
        <w:t>счета</w:t>
      </w:r>
      <w:r w:rsidR="00DE413E">
        <w:t xml:space="preserve"> на оплату</w:t>
      </w:r>
      <w:r w:rsidRPr="00AA015D">
        <w:t xml:space="preserve"> и</w:t>
      </w:r>
      <w:r w:rsidR="00DE413E">
        <w:t>]</w:t>
      </w:r>
      <w:r w:rsidR="00DE413E">
        <w:rPr>
          <w:rStyle w:val="ae"/>
        </w:rPr>
        <w:footnoteReference w:id="4"/>
      </w:r>
      <w:r w:rsidRPr="00AA015D">
        <w:t xml:space="preserve"> счета-фактуры (в случае подписания товарной накладной), оформленного в соответствии с законодательством Российской Федерации</w:t>
      </w:r>
      <w:r w:rsidR="008162D6">
        <w:t>]</w:t>
      </w:r>
      <w:r w:rsidR="008162D6">
        <w:rPr>
          <w:rStyle w:val="ae"/>
        </w:rPr>
        <w:footnoteReference w:id="5"/>
      </w:r>
      <w:r w:rsidR="008162D6">
        <w:t xml:space="preserve"> / [</w:t>
      </w:r>
      <w:r w:rsidR="008162D6" w:rsidRPr="00664449">
        <w:rPr>
          <w:spacing w:val="-5"/>
        </w:rPr>
        <w:t xml:space="preserve">не позднее 15 (пятнадцати) календарных дней с даты составления </w:t>
      </w:r>
      <w:r w:rsidR="008162D6">
        <w:rPr>
          <w:spacing w:val="-5"/>
        </w:rPr>
        <w:t>[</w:t>
      </w:r>
      <w:r w:rsidR="008162D6" w:rsidRPr="00664449">
        <w:rPr>
          <w:spacing w:val="-5"/>
        </w:rPr>
        <w:t>счета-фактуры</w:t>
      </w:r>
      <w:r w:rsidR="008162D6">
        <w:rPr>
          <w:spacing w:val="-5"/>
        </w:rPr>
        <w:t>] / [УПД], а в случае получения Покупателем</w:t>
      </w:r>
      <w:r w:rsidR="008162D6" w:rsidRPr="00664449">
        <w:rPr>
          <w:spacing w:val="-5"/>
        </w:rPr>
        <w:t xml:space="preserve"> </w:t>
      </w:r>
      <w:r w:rsidR="008162D6">
        <w:rPr>
          <w:spacing w:val="-5"/>
        </w:rPr>
        <w:t>[</w:t>
      </w:r>
      <w:r w:rsidR="008162D6" w:rsidRPr="00664449">
        <w:rPr>
          <w:spacing w:val="-5"/>
        </w:rPr>
        <w:t>счета-фактуры</w:t>
      </w:r>
      <w:r w:rsidR="008162D6">
        <w:rPr>
          <w:spacing w:val="-5"/>
        </w:rPr>
        <w:t>] / [УПД]</w:t>
      </w:r>
      <w:r w:rsidR="008162D6" w:rsidRPr="00664449">
        <w:rPr>
          <w:spacing w:val="-5"/>
        </w:rPr>
        <w:t xml:space="preserve"> по истечении 12 дней с даты его составления – не позднее 5 (пяти) кал</w:t>
      </w:r>
      <w:r w:rsidR="008162D6">
        <w:rPr>
          <w:spacing w:val="-5"/>
        </w:rPr>
        <w:t>ендарных дней с даты получения Покупателем</w:t>
      </w:r>
      <w:r w:rsidR="008162D6" w:rsidRPr="00664449">
        <w:rPr>
          <w:spacing w:val="-5"/>
        </w:rPr>
        <w:t xml:space="preserve"> </w:t>
      </w:r>
      <w:r w:rsidR="008162D6">
        <w:rPr>
          <w:spacing w:val="-5"/>
        </w:rPr>
        <w:t>[</w:t>
      </w:r>
      <w:r w:rsidR="008162D6" w:rsidRPr="00664449">
        <w:rPr>
          <w:spacing w:val="-5"/>
        </w:rPr>
        <w:t>счета-фактуры</w:t>
      </w:r>
      <w:r w:rsidR="008162D6">
        <w:rPr>
          <w:spacing w:val="-5"/>
        </w:rPr>
        <w:t>] / [УПД]]</w:t>
      </w:r>
      <w:r w:rsidR="008162D6">
        <w:rPr>
          <w:rStyle w:val="ae"/>
          <w:spacing w:val="-5"/>
        </w:rPr>
        <w:footnoteReference w:id="6"/>
      </w:r>
      <w:r w:rsidRPr="00AA015D">
        <w:t>.</w:t>
      </w:r>
    </w:p>
    <w:p w14:paraId="1D16CD8D" w14:textId="77777777" w:rsidR="00542E15" w:rsidRPr="00AA015D" w:rsidRDefault="00542E15" w:rsidP="00171803">
      <w:pPr>
        <w:pStyle w:val="a3"/>
        <w:widowControl w:val="0"/>
        <w:tabs>
          <w:tab w:val="left" w:pos="426"/>
          <w:tab w:val="left" w:pos="1276"/>
        </w:tabs>
        <w:ind w:left="709"/>
        <w:jc w:val="both"/>
      </w:pPr>
    </w:p>
    <w:p w14:paraId="0ED86DD9" w14:textId="77777777" w:rsidR="00B661AA" w:rsidRDefault="00542E15" w:rsidP="00171803">
      <w:pPr>
        <w:pStyle w:val="a3"/>
        <w:widowControl w:val="0"/>
        <w:tabs>
          <w:tab w:val="left" w:pos="426"/>
          <w:tab w:val="left" w:pos="1276"/>
        </w:tabs>
        <w:ind w:left="0" w:firstLine="709"/>
        <w:jc w:val="both"/>
        <w:rPr>
          <w:i/>
        </w:rPr>
      </w:pPr>
      <w:r w:rsidRPr="00AA015D">
        <w:rPr>
          <w:i/>
        </w:rPr>
        <w:t xml:space="preserve">В случае </w:t>
      </w:r>
      <w:r w:rsidR="00B3416D" w:rsidRPr="00C7529E">
        <w:rPr>
          <w:i/>
        </w:rPr>
        <w:t xml:space="preserve">если </w:t>
      </w:r>
      <w:r w:rsidR="00C5391D" w:rsidRPr="00C7529E">
        <w:rPr>
          <w:i/>
        </w:rPr>
        <w:t>договором предусмотрено авансирование</w:t>
      </w:r>
      <w:r w:rsidRPr="00C7529E">
        <w:rPr>
          <w:i/>
        </w:rPr>
        <w:t>,</w:t>
      </w:r>
      <w:r w:rsidR="00D54CE5" w:rsidRPr="00C7529E">
        <w:rPr>
          <w:i/>
        </w:rPr>
        <w:t xml:space="preserve"> </w:t>
      </w:r>
      <w:r w:rsidR="0009551E" w:rsidRPr="00C7529E">
        <w:rPr>
          <w:i/>
        </w:rPr>
        <w:t>изложить пункт 2</w:t>
      </w:r>
      <w:r w:rsidR="00D54CE5" w:rsidRPr="00C7529E">
        <w:rPr>
          <w:i/>
        </w:rPr>
        <w:t xml:space="preserve"> договор</w:t>
      </w:r>
      <w:r w:rsidR="0009551E" w:rsidRPr="00C7529E">
        <w:rPr>
          <w:i/>
        </w:rPr>
        <w:t>а</w:t>
      </w:r>
      <w:r w:rsidRPr="00C7529E">
        <w:rPr>
          <w:i/>
        </w:rPr>
        <w:t xml:space="preserve"> в следующей редакции:</w:t>
      </w:r>
      <w:bookmarkEnd w:id="0"/>
    </w:p>
    <w:p w14:paraId="1FFAC638" w14:textId="77777777" w:rsidR="00E604D3" w:rsidRDefault="00B661AA" w:rsidP="00171803">
      <w:pPr>
        <w:pStyle w:val="1"/>
        <w:keepNext w:val="0"/>
        <w:keepLines w:val="0"/>
        <w:widowControl w:val="0"/>
        <w:numPr>
          <w:ilvl w:val="0"/>
          <w:numId w:val="0"/>
        </w:numPr>
        <w:spacing w:before="0" w:after="0"/>
        <w:ind w:firstLine="709"/>
        <w:jc w:val="both"/>
        <w:rPr>
          <w:b w:val="0"/>
        </w:rPr>
      </w:pPr>
      <w:r w:rsidRPr="00B661AA">
        <w:rPr>
          <w:b w:val="0"/>
        </w:rPr>
        <w:t xml:space="preserve">2. </w:t>
      </w:r>
      <w:r w:rsidR="00E604D3" w:rsidRPr="00B661AA">
        <w:rPr>
          <w:b w:val="0"/>
        </w:rPr>
        <w:t xml:space="preserve">Авансовый платеж перечисляется </w:t>
      </w:r>
      <w:r w:rsidR="00C43709">
        <w:rPr>
          <w:b w:val="0"/>
        </w:rPr>
        <w:t>П</w:t>
      </w:r>
      <w:r w:rsidR="00E604D3" w:rsidRPr="00B661AA">
        <w:rPr>
          <w:b w:val="0"/>
        </w:rPr>
        <w:t>окупателем в размере, в порядке и в срок, предусмотренн</w:t>
      </w:r>
      <w:r w:rsidR="00CE2C9E">
        <w:rPr>
          <w:b w:val="0"/>
        </w:rPr>
        <w:t>ые в спецификации и в договоре.</w:t>
      </w:r>
    </w:p>
    <w:p w14:paraId="72932882" w14:textId="77777777" w:rsidR="00CE2C9E" w:rsidRPr="00CE2C9E" w:rsidRDefault="00CE2C9E" w:rsidP="00CE2C9E">
      <w:pPr>
        <w:ind w:firstLine="709"/>
        <w:jc w:val="both"/>
      </w:pPr>
      <w:r>
        <w:lastRenderedPageBreak/>
        <w:t>[Поставщик</w:t>
      </w:r>
      <w:r w:rsidRPr="00CE2C9E">
        <w:rPr>
          <w:bCs/>
        </w:rPr>
        <w:t xml:space="preserve"> обязан использовать аванс для оплаты авансов субподрядчикам/соисполнителям</w:t>
      </w:r>
      <w:r>
        <w:rPr>
          <w:bCs/>
        </w:rPr>
        <w:t>/поставщикам</w:t>
      </w:r>
      <w:r w:rsidRPr="00CE2C9E">
        <w:rPr>
          <w:bCs/>
        </w:rPr>
        <w:t xml:space="preserve"> и иных расходов,</w:t>
      </w:r>
      <w:r>
        <w:rPr>
          <w:bCs/>
        </w:rPr>
        <w:t xml:space="preserve"> прямо связанных с исполнением д</w:t>
      </w:r>
      <w:r w:rsidRPr="00CE2C9E">
        <w:rPr>
          <w:bCs/>
        </w:rPr>
        <w:t xml:space="preserve">оговора, а именно: _____ </w:t>
      </w:r>
      <w:r w:rsidRPr="00CE2C9E">
        <w:rPr>
          <w:bCs/>
          <w:i/>
        </w:rPr>
        <w:t xml:space="preserve">(конкретный перечень расходов, на который </w:t>
      </w:r>
      <w:r>
        <w:rPr>
          <w:bCs/>
          <w:i/>
        </w:rPr>
        <w:t>Поставщик</w:t>
      </w:r>
      <w:r w:rsidRPr="00CE2C9E">
        <w:rPr>
          <w:bCs/>
          <w:i/>
        </w:rPr>
        <w:t xml:space="preserve"> тратит аванс)</w:t>
      </w:r>
      <w:r w:rsidRPr="00CE2C9E">
        <w:rPr>
          <w:bCs/>
        </w:rPr>
        <w:t>.</w:t>
      </w:r>
      <w:r>
        <w:rPr>
          <w:bCs/>
        </w:rPr>
        <w:t>]</w:t>
      </w:r>
    </w:p>
    <w:p w14:paraId="1285FF16" w14:textId="77777777" w:rsidR="00FA15AE" w:rsidRPr="00C7529E" w:rsidRDefault="00E604D3" w:rsidP="00171803">
      <w:pPr>
        <w:widowControl w:val="0"/>
        <w:tabs>
          <w:tab w:val="left" w:pos="709"/>
        </w:tabs>
        <w:jc w:val="both"/>
      </w:pPr>
      <w:r w:rsidRPr="00C7529E">
        <w:tab/>
      </w:r>
      <w:r w:rsidR="005973DF" w:rsidRPr="00C7529E">
        <w:t>О</w:t>
      </w:r>
      <w:r w:rsidR="00F0067E" w:rsidRPr="00C7529E">
        <w:t>плата оставшейся после перечисления авансового платежа</w:t>
      </w:r>
      <w:r w:rsidR="00966D69" w:rsidRPr="00C7529E">
        <w:t xml:space="preserve"> </w:t>
      </w:r>
      <w:r w:rsidR="00B5193A" w:rsidRPr="00C7529E">
        <w:t xml:space="preserve">части цены товара осуществляется Покупателем </w:t>
      </w:r>
      <w:r w:rsidR="008162D6" w:rsidRPr="008162D6">
        <w:rPr>
          <w:rFonts w:eastAsiaTheme="minorHAnsi"/>
          <w:lang w:eastAsia="en-US"/>
        </w:rPr>
        <w:t>на основании подписанных Сторонами товарной накладной или УПД [[</w:t>
      </w:r>
      <w:r w:rsidR="008162D6" w:rsidRPr="008162D6">
        <w:rPr>
          <w:rFonts w:eastAsiaTheme="minorHAnsi"/>
          <w:iCs/>
          <w:lang w:eastAsia="en-US"/>
        </w:rPr>
        <w:t xml:space="preserve">в первый (-ую) рабочий (-ий) ______________ </w:t>
      </w:r>
      <w:r w:rsidR="008162D6" w:rsidRPr="008162D6">
        <w:rPr>
          <w:rFonts w:eastAsiaTheme="minorHAnsi"/>
          <w:i/>
          <w:iCs/>
          <w:lang w:eastAsia="en-US"/>
        </w:rPr>
        <w:t>(день недели, определенный локальным актом Компании / РОКС НН, в которой введен единый платежный день)</w:t>
      </w:r>
      <w:r w:rsidR="008162D6" w:rsidRPr="008162D6">
        <w:rPr>
          <w:rFonts w:eastAsiaTheme="minorHAnsi"/>
          <w:iCs/>
          <w:lang w:eastAsia="en-US"/>
        </w:rPr>
        <w:t xml:space="preserve"> после истечения] / [</w:t>
      </w:r>
      <w:r w:rsidR="008162D6" w:rsidRPr="008162D6">
        <w:rPr>
          <w:rFonts w:eastAsiaTheme="minorHAnsi"/>
          <w:lang w:eastAsia="en-US"/>
        </w:rPr>
        <w:t xml:space="preserve">не позднее] __ (_______________) календарных дней, получения от Поставщика счета </w:t>
      </w:r>
      <w:r w:rsidR="0023301A">
        <w:rPr>
          <w:rFonts w:eastAsiaTheme="minorHAnsi"/>
          <w:lang w:eastAsia="en-US"/>
        </w:rPr>
        <w:t xml:space="preserve">на оплату </w:t>
      </w:r>
      <w:r w:rsidR="008162D6" w:rsidRPr="008162D6">
        <w:rPr>
          <w:rFonts w:eastAsiaTheme="minorHAnsi"/>
          <w:lang w:eastAsia="en-US"/>
        </w:rPr>
        <w:t>и счета-фактуры (в случае подписания товарной накладной), оформленного в соответствии с законодательством Российской Федерации]</w:t>
      </w:r>
      <w:r w:rsidR="008162D6" w:rsidRPr="008162D6">
        <w:rPr>
          <w:rFonts w:eastAsiaTheme="minorHAnsi"/>
          <w:vertAlign w:val="superscript"/>
          <w:lang w:eastAsia="en-US"/>
        </w:rPr>
        <w:footnoteReference w:id="7"/>
      </w:r>
      <w:r w:rsidR="008162D6" w:rsidRPr="008162D6">
        <w:rPr>
          <w:rFonts w:eastAsiaTheme="minorHAnsi"/>
          <w:lang w:eastAsia="en-US"/>
        </w:rPr>
        <w:t xml:space="preserve"> / [не позднее 15 (пятнадцати) календарных дней с даты составления [счета-фактуры] / [УПД], а в случае получения Покупателем [счета-фактуры] / [УПД] по истечении 12 дней с даты его составления – не позднее 5 (пяти) календарных дней с даты получения Покупателем [счета-фактуры] / [УПД]]</w:t>
      </w:r>
      <w:r w:rsidR="008162D6" w:rsidRPr="008162D6">
        <w:rPr>
          <w:rFonts w:eastAsiaTheme="minorHAnsi"/>
          <w:vertAlign w:val="superscript"/>
          <w:lang w:eastAsia="en-US"/>
        </w:rPr>
        <w:footnoteReference w:id="8"/>
      </w:r>
      <w:r w:rsidR="00B5193A" w:rsidRPr="00C7529E">
        <w:t>.</w:t>
      </w:r>
    </w:p>
    <w:p w14:paraId="3997AC36" w14:textId="77777777" w:rsidR="00BC1D9B" w:rsidRDefault="00BC1D9B" w:rsidP="008D64F6">
      <w:pPr>
        <w:widowControl w:val="0"/>
        <w:tabs>
          <w:tab w:val="left" w:pos="709"/>
        </w:tabs>
        <w:ind w:firstLine="709"/>
        <w:jc w:val="both"/>
        <w:rPr>
          <w:i/>
        </w:rPr>
      </w:pPr>
    </w:p>
    <w:p w14:paraId="0AB65675" w14:textId="77777777" w:rsidR="008D64F6" w:rsidRPr="008D64F6" w:rsidRDefault="008D64F6" w:rsidP="008D64F6">
      <w:pPr>
        <w:pStyle w:val="26"/>
        <w:widowControl w:val="0"/>
        <w:tabs>
          <w:tab w:val="left" w:pos="142"/>
        </w:tabs>
        <w:suppressAutoHyphens w:val="0"/>
        <w:spacing w:before="0" w:after="0" w:line="240" w:lineRule="auto"/>
        <w:ind w:firstLine="709"/>
        <w:jc w:val="both"/>
        <w:rPr>
          <w:i/>
          <w:sz w:val="24"/>
          <w:szCs w:val="24"/>
        </w:rPr>
      </w:pPr>
      <w:r w:rsidRPr="008D64F6">
        <w:rPr>
          <w:i/>
          <w:sz w:val="24"/>
          <w:szCs w:val="24"/>
        </w:rPr>
        <w:t>Если цена товара установлена в иностранной валюте, включить пункт следующего содержания:</w:t>
      </w:r>
    </w:p>
    <w:p w14:paraId="101F7AE2" w14:textId="77777777" w:rsidR="008D64F6" w:rsidRPr="008D64F6" w:rsidRDefault="008D64F6" w:rsidP="008D64F6">
      <w:pPr>
        <w:pStyle w:val="a3"/>
        <w:widowControl w:val="0"/>
        <w:tabs>
          <w:tab w:val="left" w:pos="426"/>
          <w:tab w:val="left" w:pos="1276"/>
        </w:tabs>
        <w:ind w:left="0" w:firstLine="709"/>
        <w:jc w:val="both"/>
      </w:pPr>
      <w:r w:rsidRPr="008D64F6">
        <w:t>2.1. Цена товара, выраженная в иностранной валюте, определяется в УПД/товарной накладной и счете-фактуре в российских рублях по курсу Банка России [на дату осуществления авансового платежа (в части стоимости товара, оплаченной авансом) и]</w:t>
      </w:r>
      <w:r w:rsidRPr="008D64F6">
        <w:rPr>
          <w:rStyle w:val="ae"/>
        </w:rPr>
        <w:footnoteReference w:id="9"/>
      </w:r>
      <w:r w:rsidRPr="008D64F6">
        <w:t xml:space="preserve"> на дату отгрузки товара [(в части стоимости товара, оплачиваемой после отгрузки)]</w:t>
      </w:r>
      <w:r w:rsidRPr="008D64F6">
        <w:rPr>
          <w:rStyle w:val="ae"/>
        </w:rPr>
        <w:footnoteReference w:id="10"/>
      </w:r>
      <w:r w:rsidRPr="008D64F6">
        <w:t>. Под датой отгрузки товара понимается дата составления Поставщиком УПД.</w:t>
      </w:r>
    </w:p>
    <w:p w14:paraId="22B9E24E" w14:textId="77777777" w:rsidR="008D64F6" w:rsidRDefault="008D64F6" w:rsidP="008D64F6">
      <w:pPr>
        <w:pStyle w:val="a3"/>
        <w:widowControl w:val="0"/>
        <w:tabs>
          <w:tab w:val="left" w:pos="426"/>
          <w:tab w:val="left" w:pos="1276"/>
        </w:tabs>
        <w:ind w:left="0" w:firstLine="709"/>
        <w:jc w:val="both"/>
      </w:pPr>
      <w:r w:rsidRPr="008D64F6">
        <w:t>[Сумма в счете на оплату авансового платежа указывается в иностранной валюте.]</w:t>
      </w:r>
      <w:r w:rsidRPr="008D64F6">
        <w:rPr>
          <w:rStyle w:val="ae"/>
        </w:rPr>
        <w:footnoteReference w:id="11"/>
      </w:r>
    </w:p>
    <w:p w14:paraId="502B98A3" w14:textId="77777777" w:rsidR="008D64F6" w:rsidRDefault="008D64F6" w:rsidP="008D64F6">
      <w:pPr>
        <w:widowControl w:val="0"/>
        <w:tabs>
          <w:tab w:val="left" w:pos="709"/>
        </w:tabs>
        <w:ind w:firstLine="709"/>
        <w:jc w:val="both"/>
        <w:rPr>
          <w:i/>
        </w:rPr>
      </w:pPr>
    </w:p>
    <w:p w14:paraId="338B77F0" w14:textId="77777777" w:rsidR="007D260F" w:rsidRDefault="00BC1D9B" w:rsidP="00171803">
      <w:pPr>
        <w:widowControl w:val="0"/>
        <w:tabs>
          <w:tab w:val="left" w:pos="709"/>
        </w:tabs>
        <w:jc w:val="both"/>
        <w:rPr>
          <w:i/>
        </w:rPr>
      </w:pPr>
      <w:r>
        <w:rPr>
          <w:i/>
        </w:rPr>
        <w:tab/>
        <w:t>В случае</w:t>
      </w:r>
      <w:r w:rsidRPr="00BC1D9B">
        <w:rPr>
          <w:i/>
        </w:rPr>
        <w:t xml:space="preserve"> если договором предусмотрено авансирование и размер авансового</w:t>
      </w:r>
      <w:r w:rsidRPr="00BC1D9B">
        <w:rPr>
          <w:i/>
          <w:lang w:eastAsia="ar-SA"/>
        </w:rPr>
        <w:t xml:space="preserve"> </w:t>
      </w:r>
      <w:r w:rsidRPr="00BC1D9B">
        <w:rPr>
          <w:i/>
        </w:rPr>
        <w:t>платежа превышает</w:t>
      </w:r>
      <w:r w:rsidRPr="00BC1D9B">
        <w:rPr>
          <w:i/>
          <w:lang w:eastAsia="ar-SA"/>
        </w:rPr>
        <w:t xml:space="preserve"> установленные организационно-распорядительными документами Компании значения, и на контрагента не установлен кредитный лимит либо размер установленного кредитного лимита недостаточен</w:t>
      </w:r>
      <w:r w:rsidRPr="00BC1D9B">
        <w:rPr>
          <w:i/>
        </w:rPr>
        <w:t>, дополнить договор пунктом следующего содержания:</w:t>
      </w:r>
      <w:bookmarkStart w:id="1" w:name="_Ref487721548"/>
    </w:p>
    <w:bookmarkEnd w:id="1"/>
    <w:p w14:paraId="0884FA0C" w14:textId="77777777" w:rsidR="003A5FEC" w:rsidRPr="00D03921" w:rsidRDefault="003A5FEC" w:rsidP="003A5FEC">
      <w:pPr>
        <w:pStyle w:val="a3"/>
        <w:widowControl w:val="0"/>
        <w:numPr>
          <w:ilvl w:val="0"/>
          <w:numId w:val="30"/>
        </w:numPr>
        <w:ind w:left="0" w:firstLine="709"/>
        <w:jc w:val="both"/>
      </w:pPr>
      <w:r>
        <w:t xml:space="preserve">Поставщик </w:t>
      </w:r>
      <w:r w:rsidRPr="00D03921">
        <w:t xml:space="preserve">в течение _____ </w:t>
      </w:r>
      <w:r w:rsidRPr="00D03921">
        <w:rPr>
          <w:i/>
        </w:rPr>
        <w:t>(количество)</w:t>
      </w:r>
      <w:r w:rsidRPr="00D03921">
        <w:t xml:space="preserve"> рабочих дн</w:t>
      </w:r>
      <w:r>
        <w:t>ей с даты подписания Сторонами д</w:t>
      </w:r>
      <w:r w:rsidRPr="00D03921">
        <w:t xml:space="preserve">оговора, но в любом случае до уплаты авансового платежа, предоставляет </w:t>
      </w:r>
      <w:r>
        <w:t>Покупателю</w:t>
      </w:r>
      <w:r w:rsidRPr="00D03921">
        <w:t xml:space="preserve"> независимую гарантию возврата авансового платежа на сумму авансового платежа, включая НДС, имеющую срок действия, истекающий не ранее к</w:t>
      </w:r>
      <w:r>
        <w:t>онечного срока поставки товара</w:t>
      </w:r>
      <w:r w:rsidRPr="00D03921">
        <w:t xml:space="preserve">, плюс _____ </w:t>
      </w:r>
      <w:r w:rsidRPr="00D03921">
        <w:rPr>
          <w:i/>
        </w:rPr>
        <w:t>(количество)</w:t>
      </w:r>
      <w:r w:rsidRPr="00D03921">
        <w:t xml:space="preserve"> рабочих дней.</w:t>
      </w:r>
      <w:r w:rsidRPr="00D03921">
        <w:rPr>
          <w:vertAlign w:val="superscript"/>
        </w:rPr>
        <w:footnoteReference w:id="12"/>
      </w:r>
    </w:p>
    <w:p w14:paraId="70795940" w14:textId="77777777" w:rsidR="003A5FEC" w:rsidRPr="00D03921" w:rsidRDefault="003A5FEC" w:rsidP="003A5FEC">
      <w:pPr>
        <w:widowControl w:val="0"/>
        <w:tabs>
          <w:tab w:val="left" w:pos="709"/>
        </w:tabs>
        <w:ind w:firstLine="709"/>
        <w:jc w:val="both"/>
        <w:rPr>
          <w:bCs/>
        </w:rPr>
      </w:pPr>
      <w:r w:rsidRPr="00D03921">
        <w:t xml:space="preserve">Если за _____ </w:t>
      </w:r>
      <w:r w:rsidRPr="00D03921">
        <w:rPr>
          <w:i/>
        </w:rPr>
        <w:t>(количество)</w:t>
      </w:r>
      <w:r w:rsidRPr="00D03921">
        <w:t xml:space="preserve"> рабочих дней до окончания срока действия независимой гарантии </w:t>
      </w:r>
      <w:r>
        <w:t>товарная накладная / УПД</w:t>
      </w:r>
      <w:r w:rsidRPr="00D03921">
        <w:t xml:space="preserve"> не будет подписан</w:t>
      </w:r>
      <w:r>
        <w:t>а</w:t>
      </w:r>
      <w:r w:rsidRPr="00D03921">
        <w:t xml:space="preserve">, независимая гарантия возврата авансового платежа должна быть каждый раз переоформлена/продлена </w:t>
      </w:r>
      <w:r>
        <w:t>Поставщиком</w:t>
      </w:r>
      <w:r w:rsidRPr="00D03921">
        <w:t xml:space="preserve"> не менее чем на _____ </w:t>
      </w:r>
      <w:r w:rsidRPr="00D03921">
        <w:rPr>
          <w:i/>
        </w:rPr>
        <w:t>(количество)</w:t>
      </w:r>
      <w:r w:rsidRPr="00D03921">
        <w:t xml:space="preserve"> рабочих дней на сумму полученного от </w:t>
      </w:r>
      <w:r>
        <w:t>Покупателя</w:t>
      </w:r>
      <w:r w:rsidRPr="00D03921">
        <w:t xml:space="preserve"> аванса, </w:t>
      </w:r>
      <w:r w:rsidRPr="00D03921">
        <w:rPr>
          <w:bCs/>
        </w:rPr>
        <w:t>за вычетом зачтенных авансовых платежей.</w:t>
      </w:r>
    </w:p>
    <w:p w14:paraId="7A61E39C" w14:textId="77777777" w:rsidR="003A5FEC" w:rsidRPr="00D03921" w:rsidRDefault="003A5FEC" w:rsidP="003A5FEC">
      <w:pPr>
        <w:widowControl w:val="0"/>
        <w:tabs>
          <w:tab w:val="left" w:pos="709"/>
        </w:tabs>
        <w:ind w:firstLine="709"/>
        <w:jc w:val="both"/>
      </w:pPr>
      <w:r w:rsidRPr="00D03921">
        <w:rPr>
          <w:bCs/>
        </w:rPr>
        <w:t xml:space="preserve">Независимая гарантия возврата авансового платежа обеспечивает надлежащее исполнение обязательств </w:t>
      </w:r>
      <w:r>
        <w:t>Поставщиком</w:t>
      </w:r>
      <w:r w:rsidRPr="00D03921">
        <w:rPr>
          <w:bCs/>
        </w:rPr>
        <w:t xml:space="preserve"> по возврату аванса и уплате неустойки в связи с невозвратом/несвоевременным возвратом аванса</w:t>
      </w:r>
      <w:r w:rsidRPr="00D03921">
        <w:t xml:space="preserve"> </w:t>
      </w:r>
      <w:r>
        <w:t>Поставщиком</w:t>
      </w:r>
      <w:r w:rsidRPr="00D03921">
        <w:rPr>
          <w:bCs/>
        </w:rPr>
        <w:t>.</w:t>
      </w:r>
    </w:p>
    <w:p w14:paraId="1865BF27" w14:textId="77777777" w:rsidR="00B661AA" w:rsidRDefault="00B661AA" w:rsidP="00171803">
      <w:pPr>
        <w:pStyle w:val="a3"/>
        <w:widowControl w:val="0"/>
        <w:tabs>
          <w:tab w:val="left" w:pos="1276"/>
        </w:tabs>
        <w:ind w:left="709"/>
        <w:jc w:val="both"/>
        <w:rPr>
          <w:i/>
        </w:rPr>
      </w:pPr>
    </w:p>
    <w:p w14:paraId="1262E8CD" w14:textId="77777777" w:rsidR="008A0434" w:rsidRPr="008A0434" w:rsidRDefault="008A0434" w:rsidP="008A0434">
      <w:pPr>
        <w:widowControl w:val="0"/>
        <w:tabs>
          <w:tab w:val="left" w:pos="709"/>
        </w:tabs>
        <w:ind w:firstLine="709"/>
        <w:jc w:val="both"/>
        <w:rPr>
          <w:i/>
        </w:rPr>
      </w:pPr>
      <w:r w:rsidRPr="008A0434">
        <w:rPr>
          <w:i/>
        </w:rPr>
        <w:t xml:space="preserve">Если </w:t>
      </w:r>
      <w:r>
        <w:rPr>
          <w:i/>
        </w:rPr>
        <w:t>д</w:t>
      </w:r>
      <w:r w:rsidRPr="008A0434">
        <w:rPr>
          <w:i/>
        </w:rPr>
        <w:t xml:space="preserve">оговор </w:t>
      </w:r>
      <w:r w:rsidRPr="008A0434">
        <w:rPr>
          <w:i/>
          <w:lang w:eastAsia="ar-SA"/>
        </w:rPr>
        <w:t>заключается</w:t>
      </w:r>
      <w:r w:rsidRPr="008A0434">
        <w:rPr>
          <w:i/>
        </w:rPr>
        <w:t xml:space="preserve"> Главным офисом Компании со сторонним контрагентом, </w:t>
      </w:r>
      <w:r w:rsidRPr="008A0434">
        <w:rPr>
          <w:i/>
        </w:rPr>
        <w:lastRenderedPageBreak/>
        <w:t>включить пункт следующего содержания</w:t>
      </w:r>
      <w:r w:rsidRPr="008A0434">
        <w:rPr>
          <w:i/>
          <w:vertAlign w:val="superscript"/>
        </w:rPr>
        <w:footnoteReference w:id="13"/>
      </w:r>
      <w:r w:rsidRPr="008A0434">
        <w:rPr>
          <w:i/>
        </w:rPr>
        <w:t>:</w:t>
      </w:r>
    </w:p>
    <w:p w14:paraId="7789CBB3" w14:textId="77777777" w:rsidR="008A0434" w:rsidRPr="008A0434" w:rsidRDefault="008A0434" w:rsidP="008A0434">
      <w:pPr>
        <w:pStyle w:val="a3"/>
        <w:widowControl w:val="0"/>
        <w:numPr>
          <w:ilvl w:val="0"/>
          <w:numId w:val="30"/>
        </w:numPr>
        <w:ind w:left="0" w:firstLine="709"/>
        <w:jc w:val="both"/>
      </w:pPr>
      <w:r w:rsidRPr="008A0434">
        <w:t>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 а также по адресу _____]</w:t>
      </w:r>
      <w:r w:rsidRPr="008A0434">
        <w:footnoteReference w:id="14"/>
      </w:r>
      <w:r w:rsidRPr="008A0434">
        <w:t>)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7C5879F3" w14:textId="77777777" w:rsidR="008A0434" w:rsidRDefault="008A0434" w:rsidP="00171803">
      <w:pPr>
        <w:pStyle w:val="a3"/>
        <w:widowControl w:val="0"/>
        <w:tabs>
          <w:tab w:val="left" w:pos="1276"/>
        </w:tabs>
        <w:ind w:left="709"/>
        <w:jc w:val="both"/>
        <w:rPr>
          <w:i/>
        </w:rPr>
      </w:pPr>
    </w:p>
    <w:p w14:paraId="694B5D14" w14:textId="77777777" w:rsidR="009B56B0" w:rsidRPr="00AF1B9F" w:rsidRDefault="009B56B0" w:rsidP="00171803">
      <w:pPr>
        <w:widowControl w:val="0"/>
        <w:ind w:firstLine="709"/>
        <w:jc w:val="both"/>
        <w:rPr>
          <w:bCs/>
          <w:i/>
        </w:rPr>
      </w:pPr>
      <w:r w:rsidRPr="00AF1B9F">
        <w:rPr>
          <w:bCs/>
          <w:i/>
        </w:rPr>
        <w:t xml:space="preserve">В случае заключения расходного договора купли-продажи </w:t>
      </w:r>
      <w:r w:rsidRPr="00AF1B9F">
        <w:rPr>
          <w:b/>
          <w:bCs/>
          <w:i/>
        </w:rPr>
        <w:t>маркированного</w:t>
      </w:r>
      <w:r w:rsidRPr="00AF1B9F">
        <w:rPr>
          <w:bCs/>
          <w:i/>
        </w:rPr>
        <w:t xml:space="preserve"> товара для собственных нужд в договор включа</w:t>
      </w:r>
      <w:r>
        <w:rPr>
          <w:bCs/>
          <w:i/>
        </w:rPr>
        <w:t>е</w:t>
      </w:r>
      <w:r w:rsidRPr="00AF1B9F">
        <w:rPr>
          <w:bCs/>
          <w:i/>
        </w:rPr>
        <w:t>т</w:t>
      </w:r>
      <w:r>
        <w:rPr>
          <w:bCs/>
          <w:i/>
        </w:rPr>
        <w:t>ся</w:t>
      </w:r>
      <w:r w:rsidRPr="00AF1B9F">
        <w:rPr>
          <w:bCs/>
          <w:i/>
        </w:rPr>
        <w:t xml:space="preserve"> пункт следующего содержания:</w:t>
      </w:r>
    </w:p>
    <w:p w14:paraId="0B3EC793" w14:textId="77777777" w:rsidR="009B56B0" w:rsidRPr="00473E5D" w:rsidRDefault="009B56B0" w:rsidP="00171803">
      <w:pPr>
        <w:pStyle w:val="a3"/>
        <w:widowControl w:val="0"/>
        <w:numPr>
          <w:ilvl w:val="0"/>
          <w:numId w:val="30"/>
        </w:numPr>
        <w:ind w:left="0" w:firstLine="709"/>
        <w:jc w:val="both"/>
        <w:rPr>
          <w:bCs/>
        </w:rPr>
      </w:pPr>
      <w:r w:rsidRPr="009B56B0">
        <w:rPr>
          <w:bCs/>
        </w:rPr>
        <w:t xml:space="preserve">Товар приобретается в целях использования для собственных нужд Покупателя. Поставщик обязан самостоятельно и за свой счет произвести все необходимые действия по выводу </w:t>
      </w:r>
      <w:r w:rsidR="00D01FCF">
        <w:rPr>
          <w:bCs/>
        </w:rPr>
        <w:t>т</w:t>
      </w:r>
      <w:r w:rsidRPr="009B56B0">
        <w:rPr>
          <w:bCs/>
        </w:rPr>
        <w:t xml:space="preserve">овара из оборота. В случае если Покупатель возвращает Поставщику </w:t>
      </w:r>
      <w:r w:rsidR="00D01FCF">
        <w:rPr>
          <w:bCs/>
        </w:rPr>
        <w:t>т</w:t>
      </w:r>
      <w:r w:rsidRPr="009B56B0">
        <w:rPr>
          <w:bCs/>
        </w:rPr>
        <w:t>овар</w:t>
      </w:r>
      <w:r w:rsidRPr="005A2B8F">
        <w:rPr>
          <w:bCs/>
        </w:rPr>
        <w:t xml:space="preserve"> по люб</w:t>
      </w:r>
      <w:r w:rsidR="00A0456B">
        <w:rPr>
          <w:bCs/>
        </w:rPr>
        <w:t>ым основаниям, предусмотренным д</w:t>
      </w:r>
      <w:r w:rsidRPr="005A2B8F">
        <w:rPr>
          <w:bCs/>
        </w:rPr>
        <w:t xml:space="preserve">оговором, Поставщик самостоятельно и за свой счет производит все необходимые действия по вводу </w:t>
      </w:r>
      <w:r w:rsidR="00D01FCF">
        <w:rPr>
          <w:bCs/>
        </w:rPr>
        <w:t>т</w:t>
      </w:r>
      <w:r w:rsidRPr="005A2B8F">
        <w:rPr>
          <w:bCs/>
        </w:rPr>
        <w:t>овара в оборот. В случае неисполнения Поставщиком обязанности по выводу из оборота приобретаемого/вводу в оборот возвращаемо</w:t>
      </w:r>
      <w:r w:rsidRPr="00691C94">
        <w:rPr>
          <w:bCs/>
        </w:rPr>
        <w:t xml:space="preserve">го </w:t>
      </w:r>
      <w:r w:rsidR="00D01FCF">
        <w:rPr>
          <w:bCs/>
        </w:rPr>
        <w:t>т</w:t>
      </w:r>
      <w:r w:rsidRPr="00691C94">
        <w:rPr>
          <w:bCs/>
        </w:rPr>
        <w:t xml:space="preserve">овара </w:t>
      </w:r>
      <w:r w:rsidRPr="00C24E5A">
        <w:rPr>
          <w:bCs/>
        </w:rPr>
        <w:t xml:space="preserve">Поставщик уплачивает Покупателю неустойку в размере 5% от стоимости </w:t>
      </w:r>
      <w:r w:rsidR="00A0456B">
        <w:rPr>
          <w:bCs/>
        </w:rPr>
        <w:t>т</w:t>
      </w:r>
      <w:r w:rsidRPr="00C24E5A">
        <w:rPr>
          <w:bCs/>
        </w:rPr>
        <w:t>овара, в отношении которого допущено нарушение, и возмещает Покупателю все причинен</w:t>
      </w:r>
      <w:r w:rsidRPr="00473E5D">
        <w:rPr>
          <w:bCs/>
        </w:rPr>
        <w:t>ные таким неисполнением убытки.</w:t>
      </w:r>
    </w:p>
    <w:p w14:paraId="027AF6D2" w14:textId="77777777" w:rsidR="009B56B0" w:rsidRPr="00B661AA" w:rsidRDefault="009B56B0" w:rsidP="00171803">
      <w:pPr>
        <w:pStyle w:val="a3"/>
        <w:widowControl w:val="0"/>
        <w:tabs>
          <w:tab w:val="left" w:pos="1276"/>
        </w:tabs>
        <w:ind w:left="709"/>
        <w:jc w:val="both"/>
        <w:rPr>
          <w:i/>
        </w:rPr>
      </w:pPr>
    </w:p>
    <w:p w14:paraId="425B9468" w14:textId="77777777" w:rsidR="00B661AA" w:rsidRPr="00B661AA" w:rsidRDefault="005A3437" w:rsidP="00171803">
      <w:pPr>
        <w:pStyle w:val="a3"/>
        <w:widowControl w:val="0"/>
        <w:numPr>
          <w:ilvl w:val="0"/>
          <w:numId w:val="30"/>
        </w:numPr>
        <w:tabs>
          <w:tab w:val="left" w:pos="1276"/>
        </w:tabs>
        <w:ind w:left="0" w:firstLine="709"/>
        <w:jc w:val="both"/>
        <w:rPr>
          <w:i/>
        </w:rPr>
      </w:pPr>
      <w:r w:rsidRPr="00AA015D">
        <w:t>В случае предоставления в распоряжение Покупателя</w:t>
      </w:r>
      <w:r w:rsidR="00FA15AE">
        <w:t xml:space="preserve"> или поставки</w:t>
      </w:r>
      <w:r w:rsidRPr="00AA015D">
        <w:t xml:space="preserve"> товара в количестве меньшем, чем предусмотрено спецификацией, </w:t>
      </w:r>
      <w:r w:rsidR="009B56B0">
        <w:t xml:space="preserve">Поставщик обязан </w:t>
      </w:r>
      <w:r w:rsidRPr="00AA015D">
        <w:t xml:space="preserve">восполнить </w:t>
      </w:r>
      <w:r w:rsidRPr="00AA015D">
        <w:lastRenderedPageBreak/>
        <w:t xml:space="preserve">недостающее количество товара </w:t>
      </w:r>
      <w:r w:rsidR="0093704B" w:rsidRPr="00AA015D">
        <w:t xml:space="preserve">в месте </w:t>
      </w:r>
      <w:r w:rsidR="00CB5952" w:rsidRPr="00AA015D">
        <w:t>передач</w:t>
      </w:r>
      <w:r w:rsidR="0093704B" w:rsidRPr="00AA015D">
        <w:t>и</w:t>
      </w:r>
      <w:r w:rsidRPr="00AA015D">
        <w:t xml:space="preserve"> в течение </w:t>
      </w:r>
      <w:r w:rsidR="000524B1">
        <w:t>2</w:t>
      </w:r>
      <w:r w:rsidR="000524B1" w:rsidRPr="00AA015D">
        <w:t xml:space="preserve"> </w:t>
      </w:r>
      <w:r w:rsidR="0066105A" w:rsidRPr="00AA015D">
        <w:t>(</w:t>
      </w:r>
      <w:r w:rsidR="000524B1">
        <w:t>двух</w:t>
      </w:r>
      <w:r w:rsidR="0066105A" w:rsidRPr="00AA015D">
        <w:t>)</w:t>
      </w:r>
      <w:r w:rsidR="000524B1" w:rsidRPr="001F272C">
        <w:rPr>
          <w:rStyle w:val="ae"/>
        </w:rPr>
        <w:footnoteReference w:id="15"/>
      </w:r>
      <w:r w:rsidRPr="00AA015D">
        <w:t xml:space="preserve"> рабоч</w:t>
      </w:r>
      <w:r w:rsidR="0066105A" w:rsidRPr="00AA015D">
        <w:t>их(</w:t>
      </w:r>
      <w:r w:rsidRPr="00AA015D">
        <w:t>его</w:t>
      </w:r>
      <w:r w:rsidR="0066105A" w:rsidRPr="00AA015D">
        <w:t>)</w:t>
      </w:r>
      <w:r w:rsidRPr="00AA015D">
        <w:t xml:space="preserve"> дн</w:t>
      </w:r>
      <w:r w:rsidR="0066105A" w:rsidRPr="00AA015D">
        <w:t>ей(</w:t>
      </w:r>
      <w:r w:rsidRPr="00AA015D">
        <w:t>я</w:t>
      </w:r>
      <w:r w:rsidR="0066105A" w:rsidRPr="00AA015D">
        <w:t>)</w:t>
      </w:r>
      <w:r w:rsidRPr="00AA015D">
        <w:t xml:space="preserve"> или </w:t>
      </w:r>
      <w:r w:rsidR="00B3416D" w:rsidRPr="00AA015D">
        <w:t>в иной срок, согласованный с Покупателем</w:t>
      </w:r>
      <w:bookmarkStart w:id="2" w:name="_Ref487721727"/>
      <w:r w:rsidR="00B661AA">
        <w:t>.</w:t>
      </w:r>
    </w:p>
    <w:p w14:paraId="4E592383" w14:textId="77777777" w:rsidR="00B661AA" w:rsidRPr="00B661AA" w:rsidRDefault="00850888" w:rsidP="00171803">
      <w:pPr>
        <w:pStyle w:val="a3"/>
        <w:widowControl w:val="0"/>
        <w:numPr>
          <w:ilvl w:val="0"/>
          <w:numId w:val="30"/>
        </w:numPr>
        <w:tabs>
          <w:tab w:val="left" w:pos="1276"/>
        </w:tabs>
        <w:ind w:left="0" w:firstLine="709"/>
        <w:jc w:val="both"/>
        <w:rPr>
          <w:i/>
        </w:rPr>
      </w:pPr>
      <w:r w:rsidRPr="00AA015D">
        <w:t xml:space="preserve">В случае поставки некомплектного товара доукомплектовать товар в течение </w:t>
      </w:r>
      <w:r w:rsidR="000524B1">
        <w:t xml:space="preserve">2 </w:t>
      </w:r>
      <w:r w:rsidR="00066855" w:rsidRPr="00AA015D">
        <w:t>(</w:t>
      </w:r>
      <w:r w:rsidR="000524B1">
        <w:t>двух</w:t>
      </w:r>
      <w:r w:rsidR="00066855" w:rsidRPr="00AA015D">
        <w:t>)</w:t>
      </w:r>
      <w:r w:rsidR="000524B1" w:rsidRPr="001F272C">
        <w:rPr>
          <w:rStyle w:val="ae"/>
        </w:rPr>
        <w:footnoteReference w:id="16"/>
      </w:r>
      <w:r w:rsidRPr="00AA015D">
        <w:t xml:space="preserve"> рабочих дней с момента получения соответствующего требования Покупателя</w:t>
      </w:r>
      <w:r w:rsidR="00DF20A8" w:rsidRPr="00AA015D">
        <w:t xml:space="preserve"> или в иной срок, согласованный с Покупателем.</w:t>
      </w:r>
      <w:bookmarkStart w:id="3" w:name="_Ref487721738"/>
      <w:bookmarkEnd w:id="2"/>
    </w:p>
    <w:p w14:paraId="4CB43F3E" w14:textId="77777777" w:rsidR="0015735A" w:rsidRPr="00B661AA" w:rsidRDefault="00850888" w:rsidP="00171803">
      <w:pPr>
        <w:pStyle w:val="a3"/>
        <w:widowControl w:val="0"/>
        <w:numPr>
          <w:ilvl w:val="0"/>
          <w:numId w:val="30"/>
        </w:numPr>
        <w:tabs>
          <w:tab w:val="left" w:pos="1276"/>
        </w:tabs>
        <w:ind w:left="0" w:firstLine="709"/>
        <w:jc w:val="both"/>
        <w:rPr>
          <w:i/>
        </w:rPr>
      </w:pPr>
      <w:r w:rsidRPr="00AA015D">
        <w:t>В случае поставки товара ненадлежащего качества безвозмездно устранить недостатки товара</w:t>
      </w:r>
      <w:r w:rsidR="00B236C9" w:rsidRPr="00AA015D">
        <w:t xml:space="preserve"> и/или заменить на товар надлежащего качества</w:t>
      </w:r>
      <w:r w:rsidR="00E64A18" w:rsidRPr="00AA015D">
        <w:t xml:space="preserve"> </w:t>
      </w:r>
      <w:r w:rsidR="00D8007A" w:rsidRPr="00AA015D">
        <w:t xml:space="preserve">в течение </w:t>
      </w:r>
      <w:r w:rsidR="000524B1">
        <w:t xml:space="preserve">2 </w:t>
      </w:r>
      <w:r w:rsidR="00066855" w:rsidRPr="00AA015D">
        <w:t>(</w:t>
      </w:r>
      <w:r w:rsidR="000524B1">
        <w:t>двух</w:t>
      </w:r>
      <w:r w:rsidR="00066855" w:rsidRPr="00AA015D">
        <w:t>)</w:t>
      </w:r>
      <w:r w:rsidR="000524B1" w:rsidRPr="001F272C">
        <w:rPr>
          <w:rStyle w:val="ae"/>
        </w:rPr>
        <w:footnoteReference w:id="17"/>
      </w:r>
      <w:r w:rsidR="0093704B" w:rsidRPr="00AA015D">
        <w:t xml:space="preserve"> рабочих</w:t>
      </w:r>
      <w:r w:rsidR="00D8007A" w:rsidRPr="00AA015D">
        <w:t xml:space="preserve"> дней</w:t>
      </w:r>
      <w:r w:rsidR="00E64A18" w:rsidRPr="00AA015D">
        <w:t xml:space="preserve"> с момента получения соответствующего требования Покупателя</w:t>
      </w:r>
      <w:r w:rsidR="00DF20A8" w:rsidRPr="00AA015D">
        <w:t xml:space="preserve"> или в иной срок, согласованный с Покупателем</w:t>
      </w:r>
      <w:r w:rsidR="007D0E09" w:rsidRPr="00AA015D">
        <w:t>.</w:t>
      </w:r>
      <w:bookmarkEnd w:id="3"/>
    </w:p>
    <w:p w14:paraId="39EB0185" w14:textId="77777777" w:rsidR="00FA15AE" w:rsidRPr="00AA015D" w:rsidRDefault="00FA15AE" w:rsidP="00171803">
      <w:pPr>
        <w:widowControl w:val="0"/>
        <w:tabs>
          <w:tab w:val="left" w:pos="709"/>
          <w:tab w:val="left" w:pos="993"/>
          <w:tab w:val="left" w:pos="1418"/>
        </w:tabs>
        <w:jc w:val="both"/>
      </w:pPr>
    </w:p>
    <w:p w14:paraId="07A6168C" w14:textId="77777777" w:rsidR="008C3C1B" w:rsidRPr="00AA015D" w:rsidRDefault="008C3C1B" w:rsidP="00171803">
      <w:pPr>
        <w:pStyle w:val="a3"/>
        <w:widowControl w:val="0"/>
        <w:ind w:left="0" w:firstLine="709"/>
        <w:jc w:val="both"/>
        <w:rPr>
          <w:i/>
        </w:rPr>
      </w:pPr>
      <w:r w:rsidRPr="00AA015D">
        <w:rPr>
          <w:i/>
        </w:rPr>
        <w:t xml:space="preserve">В случае </w:t>
      </w:r>
      <w:r w:rsidR="00A123C1" w:rsidRPr="00AA015D">
        <w:rPr>
          <w:i/>
        </w:rPr>
        <w:t>если требуется предоставление Поставщиком</w:t>
      </w:r>
      <w:r w:rsidR="00D417CA" w:rsidRPr="00D417CA">
        <w:rPr>
          <w:i/>
        </w:rPr>
        <w:t xml:space="preserve"> </w:t>
      </w:r>
      <w:r w:rsidR="00D417CA">
        <w:rPr>
          <w:i/>
        </w:rPr>
        <w:t>независимой гарантии</w:t>
      </w:r>
      <w:r w:rsidR="00A123C1" w:rsidRPr="00AA015D">
        <w:rPr>
          <w:i/>
        </w:rPr>
        <w:t xml:space="preserve"> исполнения обязательств по</w:t>
      </w:r>
      <w:r w:rsidR="00D417CA">
        <w:rPr>
          <w:i/>
        </w:rPr>
        <w:t xml:space="preserve"> договору</w:t>
      </w:r>
      <w:r w:rsidR="00A123C1" w:rsidRPr="00AA015D">
        <w:rPr>
          <w:i/>
        </w:rPr>
        <w:t>, дополнить договор пунктом</w:t>
      </w:r>
      <w:r w:rsidR="00A54C21">
        <w:rPr>
          <w:i/>
        </w:rPr>
        <w:t xml:space="preserve"> </w:t>
      </w:r>
      <w:r w:rsidR="00A123C1" w:rsidRPr="00AA015D">
        <w:rPr>
          <w:i/>
        </w:rPr>
        <w:t>следующего содержания:</w:t>
      </w:r>
    </w:p>
    <w:p w14:paraId="09BBBA6D" w14:textId="77777777" w:rsidR="00874132" w:rsidRPr="00874132" w:rsidRDefault="00874132" w:rsidP="00874132">
      <w:pPr>
        <w:pStyle w:val="a3"/>
        <w:widowControl w:val="0"/>
        <w:numPr>
          <w:ilvl w:val="0"/>
          <w:numId w:val="30"/>
        </w:numPr>
        <w:ind w:left="0" w:firstLine="709"/>
        <w:jc w:val="both"/>
        <w:rPr>
          <w:bCs/>
        </w:rPr>
      </w:pPr>
      <w:r>
        <w:t>Поставщик</w:t>
      </w:r>
      <w:r w:rsidRPr="00874132">
        <w:t xml:space="preserve"> в течение _____ </w:t>
      </w:r>
      <w:r w:rsidRPr="00874132">
        <w:rPr>
          <w:i/>
        </w:rPr>
        <w:t>(количество)</w:t>
      </w:r>
      <w:r w:rsidRPr="00874132">
        <w:t xml:space="preserve"> рабочих дн</w:t>
      </w:r>
      <w:r>
        <w:t>ей с даты подписания Сторонами д</w:t>
      </w:r>
      <w:r w:rsidRPr="00874132">
        <w:t xml:space="preserve">оговора </w:t>
      </w:r>
      <w:r w:rsidRPr="00874132">
        <w:rPr>
          <w:bCs/>
        </w:rPr>
        <w:t xml:space="preserve">предоставляет </w:t>
      </w:r>
      <w:r>
        <w:t>Покупателю</w:t>
      </w:r>
      <w:r w:rsidRPr="00874132">
        <w:t xml:space="preserve"> </w:t>
      </w:r>
      <w:r w:rsidRPr="00874132">
        <w:rPr>
          <w:bCs/>
        </w:rPr>
        <w:t>независимую гаран</w:t>
      </w:r>
      <w:r>
        <w:rPr>
          <w:bCs/>
        </w:rPr>
        <w:t>тию исполнения обязательств по д</w:t>
      </w:r>
      <w:r w:rsidRPr="00874132">
        <w:rPr>
          <w:bCs/>
        </w:rPr>
        <w:t>о</w:t>
      </w:r>
      <w:r>
        <w:rPr>
          <w:bCs/>
        </w:rPr>
        <w:t>говору в размере __ % от [цены д</w:t>
      </w:r>
      <w:r w:rsidRPr="00874132">
        <w:rPr>
          <w:bCs/>
        </w:rPr>
        <w:t>оговора] / [стоимости товара],</w:t>
      </w:r>
      <w:r w:rsidRPr="00874132">
        <w:t xml:space="preserve"> включая НДС, имеющую срок действия, истекающий не ранее конечного срока поставки товара, плюс _____ </w:t>
      </w:r>
      <w:r w:rsidRPr="00874132">
        <w:rPr>
          <w:i/>
        </w:rPr>
        <w:t>(количество)</w:t>
      </w:r>
      <w:r w:rsidRPr="00874132">
        <w:t xml:space="preserve"> рабочих дней.</w:t>
      </w:r>
    </w:p>
    <w:p w14:paraId="01EB989B" w14:textId="77777777" w:rsidR="00874132" w:rsidRPr="00874132" w:rsidRDefault="00874132" w:rsidP="00874132">
      <w:pPr>
        <w:widowControl w:val="0"/>
        <w:tabs>
          <w:tab w:val="left" w:pos="851"/>
          <w:tab w:val="left" w:pos="993"/>
          <w:tab w:val="left" w:pos="1418"/>
        </w:tabs>
        <w:ind w:firstLine="709"/>
        <w:contextualSpacing/>
        <w:jc w:val="both"/>
        <w:rPr>
          <w:bCs/>
        </w:rPr>
      </w:pPr>
      <w:r w:rsidRPr="00874132">
        <w:t xml:space="preserve">Если за _____ </w:t>
      </w:r>
      <w:r w:rsidRPr="00874132">
        <w:rPr>
          <w:i/>
        </w:rPr>
        <w:t>(количество)</w:t>
      </w:r>
      <w:r w:rsidRPr="00874132">
        <w:t xml:space="preserve"> рабочих дней до окончания срока действия независимой гарантии </w:t>
      </w:r>
      <w:r>
        <w:t>товарная накладная / УПД</w:t>
      </w:r>
      <w:r w:rsidRPr="00874132">
        <w:t xml:space="preserve"> не будет подписан</w:t>
      </w:r>
      <w:r>
        <w:t>а</w:t>
      </w:r>
      <w:r w:rsidRPr="00874132">
        <w:t xml:space="preserve">, независимая гарантия возврата авансового платежа должна быть каждый раз переоформлена/продлена </w:t>
      </w:r>
      <w:r>
        <w:t>Поставщиком</w:t>
      </w:r>
      <w:r w:rsidRPr="00874132">
        <w:t xml:space="preserve"> не менее чем на _____ </w:t>
      </w:r>
      <w:r w:rsidRPr="00874132">
        <w:rPr>
          <w:i/>
        </w:rPr>
        <w:t>(количество)</w:t>
      </w:r>
      <w:r w:rsidRPr="00874132">
        <w:t xml:space="preserve"> рабочих дней на сумму полученного от </w:t>
      </w:r>
      <w:r>
        <w:t>Покупателя</w:t>
      </w:r>
      <w:r w:rsidRPr="00874132">
        <w:t xml:space="preserve"> аванса, </w:t>
      </w:r>
      <w:r w:rsidRPr="00874132">
        <w:rPr>
          <w:bCs/>
        </w:rPr>
        <w:t>за вычетом зачтенных авансовых платежей.</w:t>
      </w:r>
    </w:p>
    <w:p w14:paraId="464A1DD8" w14:textId="77777777" w:rsidR="00874132" w:rsidRPr="00874132" w:rsidRDefault="00874132" w:rsidP="00874132">
      <w:pPr>
        <w:widowControl w:val="0"/>
        <w:tabs>
          <w:tab w:val="left" w:pos="851"/>
          <w:tab w:val="left" w:pos="993"/>
          <w:tab w:val="left" w:pos="1418"/>
        </w:tabs>
        <w:ind w:firstLine="709"/>
        <w:contextualSpacing/>
        <w:jc w:val="both"/>
        <w:rPr>
          <w:bCs/>
        </w:rPr>
      </w:pPr>
      <w:r w:rsidRPr="00874132">
        <w:rPr>
          <w:bCs/>
        </w:rPr>
        <w:t xml:space="preserve">Независимая гарантия исполнения обязательств обеспечивает надлежащее исполнение </w:t>
      </w:r>
      <w:r>
        <w:rPr>
          <w:bCs/>
        </w:rPr>
        <w:t>Поставщиком</w:t>
      </w:r>
      <w:r w:rsidRPr="00874132">
        <w:rPr>
          <w:bCs/>
        </w:rPr>
        <w:t xml:space="preserve"> договорных обязательств, в том числе обеспечивает исполнение обязательств по возмещению </w:t>
      </w:r>
      <w:r>
        <w:rPr>
          <w:bCs/>
        </w:rPr>
        <w:t>Покупателю</w:t>
      </w:r>
      <w:r w:rsidRPr="00874132">
        <w:rPr>
          <w:bCs/>
        </w:rPr>
        <w:t xml:space="preserve"> убытков, уплате неустойки в связи с неисполнением/ненадлежащим исполнением </w:t>
      </w:r>
      <w:r>
        <w:rPr>
          <w:bCs/>
        </w:rPr>
        <w:t>Поставщиком</w:t>
      </w:r>
      <w:r w:rsidRPr="00874132">
        <w:rPr>
          <w:bCs/>
        </w:rPr>
        <w:t xml:space="preserve"> обязательств по </w:t>
      </w:r>
      <w:r>
        <w:rPr>
          <w:bCs/>
        </w:rPr>
        <w:t>д</w:t>
      </w:r>
      <w:r w:rsidRPr="00874132">
        <w:rPr>
          <w:bCs/>
        </w:rPr>
        <w:t>оговору.</w:t>
      </w:r>
    </w:p>
    <w:p w14:paraId="2467AF67" w14:textId="77777777" w:rsidR="00693155" w:rsidRPr="001F272C" w:rsidRDefault="00693155" w:rsidP="00171803">
      <w:pPr>
        <w:widowControl w:val="0"/>
        <w:ind w:firstLine="709"/>
        <w:jc w:val="both"/>
      </w:pPr>
    </w:p>
    <w:p w14:paraId="38C0DB49" w14:textId="77777777" w:rsidR="00693155" w:rsidRPr="00C24E5A" w:rsidRDefault="00693155" w:rsidP="00171803">
      <w:pPr>
        <w:pStyle w:val="a3"/>
        <w:widowControl w:val="0"/>
        <w:numPr>
          <w:ilvl w:val="0"/>
          <w:numId w:val="30"/>
        </w:numPr>
        <w:ind w:left="0" w:firstLine="709"/>
        <w:jc w:val="both"/>
        <w:rPr>
          <w:bCs/>
          <w:i/>
        </w:rPr>
      </w:pPr>
      <w:r w:rsidRPr="00C24E5A">
        <w:rPr>
          <w:bCs/>
        </w:rPr>
        <w:t xml:space="preserve">В случае нарушения сроков поставки товара на период свыше </w:t>
      </w:r>
      <w:r w:rsidR="00D01FCF">
        <w:rPr>
          <w:bCs/>
        </w:rPr>
        <w:t>5</w:t>
      </w:r>
      <w:r w:rsidR="00D01FCF" w:rsidRPr="00C24E5A">
        <w:rPr>
          <w:bCs/>
        </w:rPr>
        <w:t xml:space="preserve"> </w:t>
      </w:r>
      <w:r w:rsidRPr="00C24E5A">
        <w:rPr>
          <w:bCs/>
        </w:rPr>
        <w:t>(</w:t>
      </w:r>
      <w:r w:rsidR="00D01FCF">
        <w:rPr>
          <w:bCs/>
        </w:rPr>
        <w:t>пяти</w:t>
      </w:r>
      <w:r w:rsidRPr="00C24E5A">
        <w:rPr>
          <w:bCs/>
        </w:rPr>
        <w:t>)</w:t>
      </w:r>
      <w:r w:rsidR="00D01FCF" w:rsidRPr="001F272C">
        <w:rPr>
          <w:rStyle w:val="ae"/>
        </w:rPr>
        <w:footnoteReference w:id="18"/>
      </w:r>
      <w:r w:rsidRPr="00C24E5A">
        <w:rPr>
          <w:bCs/>
        </w:rPr>
        <w:t xml:space="preserve"> дней Поставщик обязан вернуть Покупателю сумму перечисленного авансового платежа</w:t>
      </w:r>
      <w:r w:rsidR="00D01FCF">
        <w:rPr>
          <w:bCs/>
        </w:rPr>
        <w:t>,</w:t>
      </w:r>
      <w:r w:rsidR="00D01FCF" w:rsidRPr="00D01FCF">
        <w:rPr>
          <w:bCs/>
        </w:rPr>
        <w:t xml:space="preserve"> </w:t>
      </w:r>
      <w:r w:rsidR="00D01FCF">
        <w:rPr>
          <w:bCs/>
        </w:rPr>
        <w:t>если он ранее был оплачен,</w:t>
      </w:r>
      <w:r w:rsidRPr="00C24E5A">
        <w:rPr>
          <w:bCs/>
        </w:rPr>
        <w:t xml:space="preserve"> за вычетом стоимости фактически переданного и принятого Покупателем товара в течение 5 (пяти) рабочих дней с момента истечения указанного в настоящем пункте срока, без направления дополнительных требований со стороны Покупателя</w:t>
      </w:r>
      <w:r w:rsidR="00D01FCF">
        <w:rPr>
          <w:bCs/>
        </w:rPr>
        <w:t>.</w:t>
      </w:r>
    </w:p>
    <w:p w14:paraId="59A94354" w14:textId="77777777" w:rsidR="0015735A" w:rsidRPr="00C5391D" w:rsidRDefault="002852B6" w:rsidP="00171803">
      <w:pPr>
        <w:pStyle w:val="a3"/>
        <w:widowControl w:val="0"/>
        <w:numPr>
          <w:ilvl w:val="0"/>
          <w:numId w:val="30"/>
        </w:numPr>
        <w:tabs>
          <w:tab w:val="left" w:pos="426"/>
          <w:tab w:val="left" w:pos="1276"/>
        </w:tabs>
        <w:ind w:left="0" w:firstLine="709"/>
        <w:jc w:val="both"/>
        <w:outlineLvl w:val="0"/>
      </w:pPr>
      <w:r w:rsidRPr="00C5391D">
        <w:t>Покупатель вправе</w:t>
      </w:r>
      <w:r w:rsidRPr="00B661AA">
        <w:rPr>
          <w:b/>
        </w:rPr>
        <w:t xml:space="preserve"> </w:t>
      </w:r>
      <w:r w:rsidRPr="00C5391D">
        <w:t>о</w:t>
      </w:r>
      <w:r w:rsidR="0015735A" w:rsidRPr="00C5391D">
        <w:t xml:space="preserve">тказаться от принятия и оплаты </w:t>
      </w:r>
      <w:r w:rsidR="0049116F" w:rsidRPr="00C5391D">
        <w:t>товара</w:t>
      </w:r>
      <w:r w:rsidR="0015735A" w:rsidRPr="00C5391D">
        <w:t>, поставка которо</w:t>
      </w:r>
      <w:r w:rsidR="0049116F" w:rsidRPr="00C5391D">
        <w:t>го</w:t>
      </w:r>
      <w:r w:rsidR="0015735A" w:rsidRPr="00C5391D">
        <w:t xml:space="preserve"> просрочена более чем на </w:t>
      </w:r>
      <w:r w:rsidR="00D01FCF">
        <w:t>5</w:t>
      </w:r>
      <w:r w:rsidR="00066855" w:rsidRPr="00A0456B">
        <w:t xml:space="preserve"> (</w:t>
      </w:r>
      <w:r w:rsidR="00D01FCF" w:rsidRPr="00A0456B">
        <w:t>пяти</w:t>
      </w:r>
      <w:r w:rsidR="00066855" w:rsidRPr="00A0456B">
        <w:t>)</w:t>
      </w:r>
      <w:r w:rsidR="000524B1" w:rsidRPr="00A0456B">
        <w:rPr>
          <w:rStyle w:val="ae"/>
        </w:rPr>
        <w:footnoteReference w:id="19"/>
      </w:r>
      <w:r w:rsidR="0015735A" w:rsidRPr="00C5391D">
        <w:t xml:space="preserve"> </w:t>
      </w:r>
      <w:r w:rsidR="00066855" w:rsidRPr="00C5391D">
        <w:t xml:space="preserve">календарных </w:t>
      </w:r>
      <w:r w:rsidR="0015735A" w:rsidRPr="00C5391D">
        <w:t>дней, направив Поставщику соответствующее письменное уведомление.</w:t>
      </w:r>
    </w:p>
    <w:p w14:paraId="4D88D61D" w14:textId="77777777" w:rsidR="00F03DC4" w:rsidRDefault="00F03DC4" w:rsidP="00171803">
      <w:pPr>
        <w:pStyle w:val="a3"/>
        <w:widowControl w:val="0"/>
        <w:tabs>
          <w:tab w:val="left" w:pos="426"/>
          <w:tab w:val="left" w:pos="1276"/>
        </w:tabs>
        <w:ind w:left="0" w:firstLine="709"/>
        <w:jc w:val="both"/>
        <w:rPr>
          <w:i/>
        </w:rPr>
      </w:pPr>
    </w:p>
    <w:p w14:paraId="158B0642" w14:textId="77777777" w:rsidR="009A5D64" w:rsidRPr="00AA015D" w:rsidRDefault="009A5D64" w:rsidP="00171803">
      <w:pPr>
        <w:pStyle w:val="a3"/>
        <w:widowControl w:val="0"/>
        <w:tabs>
          <w:tab w:val="left" w:pos="426"/>
          <w:tab w:val="left" w:pos="1276"/>
        </w:tabs>
        <w:ind w:left="0" w:firstLine="709"/>
        <w:jc w:val="both"/>
        <w:rPr>
          <w:i/>
        </w:rPr>
      </w:pPr>
      <w:r w:rsidRPr="00AA015D">
        <w:rPr>
          <w:i/>
        </w:rPr>
        <w:t>Вариант 1. В случае поставки товара на условиях доставки</w:t>
      </w:r>
      <w:r w:rsidR="003853D1" w:rsidRPr="00AA015D">
        <w:rPr>
          <w:i/>
        </w:rPr>
        <w:t xml:space="preserve"> товара</w:t>
      </w:r>
      <w:r w:rsidRPr="00AA015D">
        <w:rPr>
          <w:i/>
        </w:rPr>
        <w:t xml:space="preserve"> Поставщиком</w:t>
      </w:r>
      <w:r w:rsidR="003853D1" w:rsidRPr="00AA015D">
        <w:rPr>
          <w:i/>
        </w:rPr>
        <w:t xml:space="preserve"> к месту </w:t>
      </w:r>
      <w:r w:rsidR="00CB5952" w:rsidRPr="00AA015D">
        <w:rPr>
          <w:i/>
        </w:rPr>
        <w:t>передач</w:t>
      </w:r>
      <w:r w:rsidR="003853D1" w:rsidRPr="00AA015D">
        <w:rPr>
          <w:i/>
        </w:rPr>
        <w:t>и</w:t>
      </w:r>
      <w:r w:rsidRPr="00AA015D">
        <w:rPr>
          <w:i/>
        </w:rPr>
        <w:t xml:space="preserve"> </w:t>
      </w:r>
      <w:r w:rsidRPr="00A0456B">
        <w:rPr>
          <w:i/>
        </w:rPr>
        <w:t>пункт</w:t>
      </w:r>
      <w:r w:rsidR="00EE754F" w:rsidRPr="00A0456B">
        <w:rPr>
          <w:i/>
        </w:rPr>
        <w:t>ы</w:t>
      </w:r>
      <w:r w:rsidRPr="00A0456B">
        <w:rPr>
          <w:i/>
        </w:rPr>
        <w:t xml:space="preserve"> </w:t>
      </w:r>
      <w:r w:rsidR="000B6974" w:rsidRPr="00102C1B">
        <w:rPr>
          <w:i/>
        </w:rPr>
        <w:t>11</w:t>
      </w:r>
      <w:r w:rsidR="00A0456B" w:rsidRPr="00A0456B">
        <w:rPr>
          <w:i/>
        </w:rPr>
        <w:t>-12</w:t>
      </w:r>
      <w:r w:rsidR="00667094" w:rsidRPr="00AA015D">
        <w:rPr>
          <w:i/>
        </w:rPr>
        <w:t xml:space="preserve"> договора</w:t>
      </w:r>
      <w:r w:rsidR="008C3A97" w:rsidRPr="00AA015D">
        <w:rPr>
          <w:i/>
        </w:rPr>
        <w:t xml:space="preserve"> </w:t>
      </w:r>
      <w:r w:rsidRPr="00AA015D">
        <w:rPr>
          <w:i/>
        </w:rPr>
        <w:t>изложить в следующей редакции:</w:t>
      </w:r>
    </w:p>
    <w:p w14:paraId="117BBEC9" w14:textId="77777777" w:rsidR="009A5D64" w:rsidRPr="00AA015D" w:rsidRDefault="009A5D64" w:rsidP="00171803">
      <w:pPr>
        <w:pStyle w:val="a3"/>
        <w:widowControl w:val="0"/>
        <w:numPr>
          <w:ilvl w:val="0"/>
          <w:numId w:val="38"/>
        </w:numPr>
        <w:tabs>
          <w:tab w:val="left" w:pos="426"/>
          <w:tab w:val="left" w:pos="1276"/>
        </w:tabs>
        <w:ind w:left="0" w:firstLine="709"/>
        <w:jc w:val="both"/>
      </w:pPr>
      <w:r w:rsidRPr="00AA015D">
        <w:t xml:space="preserve">Поставщик уведомляет Покупателя о дате доставки товара в место </w:t>
      </w:r>
      <w:r w:rsidR="00CB5952" w:rsidRPr="00AA015D">
        <w:t>передач</w:t>
      </w:r>
      <w:r w:rsidRPr="00AA015D">
        <w:t>и</w:t>
      </w:r>
      <w:r w:rsidR="00D151B2" w:rsidRPr="00AA015D">
        <w:t xml:space="preserve"> не позднее </w:t>
      </w:r>
      <w:r w:rsidR="00CE0AC8">
        <w:t>7</w:t>
      </w:r>
      <w:r w:rsidR="00CE0AC8" w:rsidRPr="00AA015D">
        <w:t xml:space="preserve"> </w:t>
      </w:r>
      <w:r w:rsidR="00D151B2" w:rsidRPr="00AA015D">
        <w:t>(</w:t>
      </w:r>
      <w:r w:rsidR="00CE0AC8">
        <w:t>семи</w:t>
      </w:r>
      <w:r w:rsidR="00D151B2" w:rsidRPr="00AA015D">
        <w:t>)</w:t>
      </w:r>
      <w:r w:rsidR="00CE0AC8" w:rsidRPr="00CE0AC8">
        <w:rPr>
          <w:rStyle w:val="ae"/>
        </w:rPr>
        <w:t xml:space="preserve"> </w:t>
      </w:r>
      <w:r w:rsidR="00CE0AC8" w:rsidRPr="001F272C">
        <w:rPr>
          <w:rStyle w:val="ae"/>
        </w:rPr>
        <w:footnoteReference w:id="20"/>
      </w:r>
      <w:r w:rsidR="00CE0AC8" w:rsidRPr="00C5391D">
        <w:t xml:space="preserve"> </w:t>
      </w:r>
      <w:r w:rsidR="00D151B2" w:rsidRPr="00AA015D">
        <w:t>рабочих(его) дней(я)</w:t>
      </w:r>
      <w:r w:rsidR="00F609E2" w:rsidRPr="00A0456B">
        <w:rPr>
          <w:i/>
        </w:rPr>
        <w:t xml:space="preserve"> </w:t>
      </w:r>
      <w:r w:rsidR="00F609E2" w:rsidRPr="00AA015D">
        <w:t>до даты доставки</w:t>
      </w:r>
      <w:r w:rsidRPr="00AA015D">
        <w:t>.</w:t>
      </w:r>
    </w:p>
    <w:p w14:paraId="5352F052" w14:textId="77777777" w:rsidR="009A5D64" w:rsidRPr="00AA015D" w:rsidRDefault="003D6E39" w:rsidP="00171803">
      <w:pPr>
        <w:pStyle w:val="a3"/>
        <w:widowControl w:val="0"/>
        <w:numPr>
          <w:ilvl w:val="0"/>
          <w:numId w:val="38"/>
        </w:numPr>
        <w:tabs>
          <w:tab w:val="left" w:pos="426"/>
          <w:tab w:val="left" w:pos="1276"/>
        </w:tabs>
        <w:ind w:left="0" w:firstLine="709"/>
        <w:jc w:val="both"/>
      </w:pPr>
      <w:r w:rsidRPr="00AA015D">
        <w:t>Покупатель осуществляет приемку товара по количеству</w:t>
      </w:r>
      <w:r w:rsidR="00E255F8" w:rsidRPr="00AA015D">
        <w:t>, комплектности</w:t>
      </w:r>
      <w:r w:rsidRPr="00AA015D">
        <w:t xml:space="preserve"> и качеству</w:t>
      </w:r>
      <w:r w:rsidR="009B0EBE" w:rsidRPr="00AA015D">
        <w:t xml:space="preserve"> (далее – приемка товара)</w:t>
      </w:r>
      <w:r w:rsidRPr="00AA015D">
        <w:t xml:space="preserve"> в месте </w:t>
      </w:r>
      <w:r w:rsidR="00CB5952" w:rsidRPr="00AA015D">
        <w:t>передач</w:t>
      </w:r>
      <w:r w:rsidRPr="00AA015D">
        <w:t>и</w:t>
      </w:r>
      <w:r w:rsidR="003853D1" w:rsidRPr="00AA015D">
        <w:t xml:space="preserve"> товара</w:t>
      </w:r>
      <w:r w:rsidRPr="00AA015D">
        <w:t xml:space="preserve"> в течение </w:t>
      </w:r>
      <w:r w:rsidR="00CE0AC8">
        <w:t xml:space="preserve">10 </w:t>
      </w:r>
      <w:r w:rsidR="00066855" w:rsidRPr="00AA015D">
        <w:t>(</w:t>
      </w:r>
      <w:r w:rsidR="00CE0AC8">
        <w:t>десяти</w:t>
      </w:r>
      <w:r w:rsidR="00066855" w:rsidRPr="00AA015D">
        <w:t>)</w:t>
      </w:r>
      <w:r w:rsidR="00CE0AC8" w:rsidRPr="00CE0AC8">
        <w:rPr>
          <w:rStyle w:val="ae"/>
        </w:rPr>
        <w:t xml:space="preserve"> </w:t>
      </w:r>
      <w:r w:rsidR="00CE0AC8" w:rsidRPr="001F272C">
        <w:rPr>
          <w:rStyle w:val="ae"/>
        </w:rPr>
        <w:footnoteReference w:id="21"/>
      </w:r>
      <w:r w:rsidR="00CE0AC8" w:rsidRPr="00C5391D">
        <w:t xml:space="preserve"> </w:t>
      </w:r>
      <w:r w:rsidRPr="00AA015D">
        <w:t xml:space="preserve"> рабочих дней с даты</w:t>
      </w:r>
      <w:r w:rsidR="00FB5AE1" w:rsidRPr="00AA015D">
        <w:t xml:space="preserve"> прибытия транспортного средства с товаром в место </w:t>
      </w:r>
      <w:r w:rsidR="00CB5952" w:rsidRPr="00AA015D">
        <w:t>передач</w:t>
      </w:r>
      <w:r w:rsidR="00FB5AE1" w:rsidRPr="00AA015D">
        <w:t>и, определяемой на основании транспортной накладной.</w:t>
      </w:r>
    </w:p>
    <w:p w14:paraId="2FDA68AF" w14:textId="77777777" w:rsidR="00440502" w:rsidRPr="00AA015D" w:rsidRDefault="00440502" w:rsidP="00171803">
      <w:pPr>
        <w:pStyle w:val="a3"/>
        <w:widowControl w:val="0"/>
        <w:tabs>
          <w:tab w:val="left" w:pos="426"/>
          <w:tab w:val="left" w:pos="1276"/>
        </w:tabs>
        <w:ind w:left="0" w:firstLine="709"/>
        <w:jc w:val="both"/>
      </w:pPr>
    </w:p>
    <w:p w14:paraId="68EED4D1" w14:textId="77777777" w:rsidR="00440502" w:rsidRPr="00AA015D" w:rsidRDefault="00440502" w:rsidP="00171803">
      <w:pPr>
        <w:pStyle w:val="a3"/>
        <w:widowControl w:val="0"/>
        <w:tabs>
          <w:tab w:val="left" w:pos="1418"/>
        </w:tabs>
        <w:ind w:left="0" w:firstLine="709"/>
        <w:jc w:val="both"/>
      </w:pPr>
      <w:r w:rsidRPr="00AA015D">
        <w:rPr>
          <w:i/>
        </w:rPr>
        <w:t>Вариант 2. В случае поставки товара на условиях выборки товара Покупателем пункты</w:t>
      </w:r>
      <w:r w:rsidR="00C5391D">
        <w:rPr>
          <w:i/>
        </w:rPr>
        <w:t xml:space="preserve"> </w:t>
      </w:r>
      <w:r w:rsidR="000B6974" w:rsidRPr="00A0456B">
        <w:rPr>
          <w:i/>
        </w:rPr>
        <w:t>11</w:t>
      </w:r>
      <w:r w:rsidR="00A0456B">
        <w:rPr>
          <w:i/>
        </w:rPr>
        <w:t>-12</w:t>
      </w:r>
      <w:r w:rsidRPr="00AA015D">
        <w:rPr>
          <w:i/>
        </w:rPr>
        <w:t xml:space="preserve"> договора изложить в следующей редакции:</w:t>
      </w:r>
    </w:p>
    <w:p w14:paraId="2D674E90" w14:textId="77777777" w:rsidR="00440502" w:rsidRPr="00AA015D" w:rsidRDefault="000B6974" w:rsidP="00171803">
      <w:pPr>
        <w:pStyle w:val="a3"/>
        <w:widowControl w:val="0"/>
        <w:tabs>
          <w:tab w:val="left" w:pos="1418"/>
        </w:tabs>
        <w:ind w:left="0" w:firstLine="709"/>
        <w:jc w:val="both"/>
      </w:pPr>
      <w:r>
        <w:t>1</w:t>
      </w:r>
      <w:r w:rsidR="00A0456B">
        <w:t>1</w:t>
      </w:r>
      <w:r>
        <w:t>.</w:t>
      </w:r>
      <w:r w:rsidR="00440502" w:rsidRPr="00AA015D">
        <w:t xml:space="preserve"> Поставщик уведомляет Покупателя о готовности товара к передаче в месте передачи не позднее </w:t>
      </w:r>
      <w:r w:rsidR="00CE0AC8">
        <w:t xml:space="preserve">7 </w:t>
      </w:r>
      <w:r w:rsidR="00440502" w:rsidRPr="00AA015D">
        <w:t>(</w:t>
      </w:r>
      <w:r w:rsidR="00CE0AC8">
        <w:t>семи</w:t>
      </w:r>
      <w:r w:rsidR="00440502" w:rsidRPr="00AA015D">
        <w:t>)</w:t>
      </w:r>
      <w:r w:rsidR="00CE0AC8" w:rsidRPr="001F272C">
        <w:rPr>
          <w:rStyle w:val="ae"/>
        </w:rPr>
        <w:footnoteReference w:id="22"/>
      </w:r>
      <w:r w:rsidR="00CE0AC8" w:rsidRPr="00C5391D">
        <w:t xml:space="preserve"> </w:t>
      </w:r>
      <w:r w:rsidR="00440502" w:rsidRPr="00AA015D">
        <w:t>рабочих(его) дней(я) до предполагаемой даты поставки товара.</w:t>
      </w:r>
    </w:p>
    <w:p w14:paraId="6F3DAEB8" w14:textId="77777777" w:rsidR="00440502" w:rsidRDefault="000B6974" w:rsidP="00171803">
      <w:pPr>
        <w:pStyle w:val="a3"/>
        <w:widowControl w:val="0"/>
        <w:tabs>
          <w:tab w:val="left" w:pos="1418"/>
        </w:tabs>
        <w:ind w:left="0" w:firstLine="709"/>
        <w:jc w:val="both"/>
      </w:pPr>
      <w:r>
        <w:t>1</w:t>
      </w:r>
      <w:r w:rsidR="00A0456B">
        <w:t>2</w:t>
      </w:r>
      <w:r w:rsidR="00440502" w:rsidRPr="00AA015D">
        <w:t>. Покупатель осуществляет приемку товара по комплектности и качеству</w:t>
      </w:r>
      <w:r w:rsidR="009B0EBE" w:rsidRPr="00AA015D">
        <w:t xml:space="preserve"> (далее – приемка товара)</w:t>
      </w:r>
      <w:r w:rsidR="00440502" w:rsidRPr="00AA015D">
        <w:t xml:space="preserve"> в месте его использования, эксплуатации и/или хранения Покупателем (место приемки) в течение </w:t>
      </w:r>
      <w:r w:rsidR="00CE0AC8">
        <w:t>10</w:t>
      </w:r>
      <w:r w:rsidR="00440502" w:rsidRPr="00AA015D">
        <w:t xml:space="preserve"> (</w:t>
      </w:r>
      <w:r w:rsidR="00CE0AC8">
        <w:t>десяти</w:t>
      </w:r>
      <w:r w:rsidR="00440502" w:rsidRPr="00AA015D">
        <w:t>)</w:t>
      </w:r>
      <w:r w:rsidR="00CE0AC8" w:rsidRPr="00CE0AC8">
        <w:rPr>
          <w:rStyle w:val="ae"/>
        </w:rPr>
        <w:t xml:space="preserve"> </w:t>
      </w:r>
      <w:r w:rsidR="00CE0AC8" w:rsidRPr="001F272C">
        <w:rPr>
          <w:rStyle w:val="ae"/>
        </w:rPr>
        <w:footnoteReference w:id="23"/>
      </w:r>
      <w:r w:rsidR="00440502" w:rsidRPr="00AA015D">
        <w:t xml:space="preserve"> рабочих(его) дней(я) с даты поставки товара, если место приемки находится в одном населенном пункте с местом передачи, или даты прибытия транспортного средства с товаром к месту приемки если место приемки находится в населенном пункте, отличном от места передачи.</w:t>
      </w:r>
    </w:p>
    <w:p w14:paraId="2C64C2D4" w14:textId="77777777" w:rsidR="00577C2F" w:rsidRDefault="00577C2F" w:rsidP="00171803">
      <w:pPr>
        <w:pStyle w:val="a3"/>
        <w:widowControl w:val="0"/>
        <w:tabs>
          <w:tab w:val="left" w:pos="1418"/>
        </w:tabs>
        <w:ind w:left="0" w:firstLine="709"/>
        <w:jc w:val="both"/>
      </w:pPr>
    </w:p>
    <w:p w14:paraId="30930DC4" w14:textId="77777777" w:rsidR="00B661AA" w:rsidRDefault="00577C2F" w:rsidP="00171803">
      <w:pPr>
        <w:widowControl w:val="0"/>
        <w:ind w:firstLine="709"/>
        <w:jc w:val="both"/>
        <w:rPr>
          <w:i/>
        </w:rPr>
      </w:pPr>
      <w:r>
        <w:rPr>
          <w:i/>
        </w:rPr>
        <w:t xml:space="preserve">В случае, если цена товара включает в себя иные расходы Поставщика, помимо указанных в пункте 2.2 Отдельных условий, </w:t>
      </w:r>
      <w:r w:rsidRPr="00AA015D">
        <w:rPr>
          <w:i/>
        </w:rPr>
        <w:t xml:space="preserve">дополнить договор </w:t>
      </w:r>
      <w:r w:rsidRPr="00A0456B">
        <w:rPr>
          <w:i/>
        </w:rPr>
        <w:t xml:space="preserve">пунктом </w:t>
      </w:r>
      <w:r>
        <w:rPr>
          <w:i/>
        </w:rPr>
        <w:t>следующего содержания:</w:t>
      </w:r>
    </w:p>
    <w:p w14:paraId="1483EE60" w14:textId="77777777" w:rsidR="000374CF" w:rsidRPr="00102C1B" w:rsidRDefault="00577C2F" w:rsidP="00171803">
      <w:pPr>
        <w:pStyle w:val="a3"/>
        <w:widowControl w:val="0"/>
        <w:numPr>
          <w:ilvl w:val="0"/>
          <w:numId w:val="38"/>
        </w:numPr>
        <w:ind w:left="0" w:firstLine="709"/>
        <w:jc w:val="both"/>
        <w:rPr>
          <w:i/>
        </w:rPr>
      </w:pPr>
      <w:r>
        <w:t>Цена товара включает в себя ______________.</w:t>
      </w:r>
    </w:p>
    <w:p w14:paraId="245C8802" w14:textId="77777777" w:rsidR="000374CF" w:rsidRDefault="000374CF" w:rsidP="00171803">
      <w:pPr>
        <w:pStyle w:val="a3"/>
        <w:widowControl w:val="0"/>
        <w:ind w:left="709"/>
        <w:jc w:val="both"/>
      </w:pPr>
    </w:p>
    <w:p w14:paraId="0CDA71DF" w14:textId="77777777" w:rsidR="00135FC8" w:rsidRPr="00102C1B" w:rsidRDefault="00135FC8" w:rsidP="00171803">
      <w:pPr>
        <w:pStyle w:val="a3"/>
        <w:widowControl w:val="0"/>
        <w:numPr>
          <w:ilvl w:val="0"/>
          <w:numId w:val="38"/>
        </w:numPr>
        <w:ind w:hanging="720"/>
        <w:jc w:val="both"/>
        <w:rPr>
          <w:szCs w:val="20"/>
        </w:rPr>
      </w:pPr>
      <w:r w:rsidRPr="00135FC8">
        <w:t>Неотъемл</w:t>
      </w:r>
      <w:r w:rsidR="007B6F5A">
        <w:t>емой частью д</w:t>
      </w:r>
      <w:r w:rsidRPr="00135FC8">
        <w:t>оговора являются:</w:t>
      </w:r>
    </w:p>
    <w:p w14:paraId="334F33E1" w14:textId="77777777" w:rsidR="00135FC8" w:rsidRPr="00135FC8" w:rsidRDefault="00135FC8" w:rsidP="00171803">
      <w:pPr>
        <w:widowControl w:val="0"/>
        <w:ind w:firstLine="709"/>
        <w:jc w:val="both"/>
      </w:pPr>
      <w:r w:rsidRPr="00135FC8">
        <w:t xml:space="preserve">- Общие условия договоров (далее – «Общие условия»), размещенные по адресу: </w:t>
      </w:r>
      <w:hyperlink r:id="rId8" w:anchor="obshchie-usloviya-dogovorov" w:history="1">
        <w:r w:rsidRPr="00135FC8">
          <w:rPr>
            <w:rStyle w:val="af1"/>
          </w:rPr>
          <w:t>https://www.nornickel.ru/suppliers/contractual-documentation/#obshchie-usloviya-dogovorov</w:t>
        </w:r>
      </w:hyperlink>
      <w:r w:rsidRPr="00135FC8">
        <w:t xml:space="preserve">, и </w:t>
      </w:r>
    </w:p>
    <w:p w14:paraId="00861D9A" w14:textId="77777777" w:rsidR="00135FC8" w:rsidRPr="00135FC8" w:rsidRDefault="00135FC8" w:rsidP="00171803">
      <w:pPr>
        <w:widowControl w:val="0"/>
        <w:ind w:firstLine="709"/>
        <w:jc w:val="both"/>
      </w:pPr>
      <w:r w:rsidRPr="00135FC8">
        <w:t xml:space="preserve">- Условия </w:t>
      </w:r>
      <w:r w:rsidR="00D431FA">
        <w:t xml:space="preserve">для </w:t>
      </w:r>
      <w:r w:rsidR="00B86B26">
        <w:t xml:space="preserve">рамочных </w:t>
      </w:r>
      <w:r w:rsidRPr="00135FC8">
        <w:t>договоров поставки (далее – «Отдельные условия»)</w:t>
      </w:r>
      <w:r w:rsidR="00D431FA">
        <w:t>,</w:t>
      </w:r>
      <w:r w:rsidRPr="00135FC8">
        <w:t xml:space="preserve"> размещенные по адресу: </w:t>
      </w:r>
      <w:hyperlink r:id="rId9" w:anchor="usloviya-ramochnykh-dogovorov-postavki" w:history="1">
        <w:r w:rsidR="00D21606" w:rsidRPr="00C434BF">
          <w:rPr>
            <w:rStyle w:val="af1"/>
          </w:rPr>
          <w:t>https://www.nornickel.ru/suppliers/contractual-documentation/#usloviya-ramochnykh-dogovorov-postavki</w:t>
        </w:r>
      </w:hyperlink>
      <w:r w:rsidRPr="00135FC8">
        <w:t>,</w:t>
      </w:r>
    </w:p>
    <w:p w14:paraId="342A4EC6" w14:textId="77777777" w:rsidR="00135FC8" w:rsidRPr="00135FC8" w:rsidRDefault="00135FC8" w:rsidP="00171803">
      <w:pPr>
        <w:widowControl w:val="0"/>
        <w:ind w:firstLine="709"/>
        <w:jc w:val="both"/>
      </w:pPr>
      <w:r w:rsidRPr="00135FC8">
        <w:t xml:space="preserve">на официальном сайте ПАО «ГМК «Норильский никель», </w:t>
      </w:r>
      <w:r w:rsidR="009B56B0" w:rsidRPr="005A2B8F">
        <w:t>[</w:t>
      </w:r>
      <w:r w:rsidRPr="00135FC8">
        <w:t>в редакции н</w:t>
      </w:r>
      <w:r w:rsidR="007B6F5A">
        <w:t>а дату заключения д</w:t>
      </w:r>
      <w:r w:rsidRPr="00135FC8">
        <w:t>оговора</w:t>
      </w:r>
      <w:r w:rsidR="00473E5D" w:rsidRPr="00473E5D">
        <w:t>]</w:t>
      </w:r>
      <w:r w:rsidR="00473E5D" w:rsidRPr="00473E5D">
        <w:rPr>
          <w:vertAlign w:val="superscript"/>
        </w:rPr>
        <w:t xml:space="preserve"> </w:t>
      </w:r>
      <w:r w:rsidR="00473E5D" w:rsidRPr="00C71261">
        <w:rPr>
          <w:vertAlign w:val="superscript"/>
        </w:rPr>
        <w:footnoteReference w:id="24"/>
      </w:r>
      <w:r w:rsidRPr="00135FC8">
        <w:t>.</w:t>
      </w:r>
    </w:p>
    <w:p w14:paraId="561CD3C0" w14:textId="77777777" w:rsidR="00D431FA" w:rsidRPr="00D431FA" w:rsidRDefault="00D431FA" w:rsidP="00171803">
      <w:pPr>
        <w:widowControl w:val="0"/>
        <w:ind w:firstLine="709"/>
        <w:jc w:val="both"/>
        <w:rPr>
          <w:rFonts w:cs="Calibri"/>
          <w:lang w:eastAsia="ar-SA"/>
        </w:rPr>
      </w:pPr>
      <w:r w:rsidRPr="00D431FA">
        <w:rPr>
          <w:rFonts w:cs="Calibri"/>
          <w:lang w:eastAsia="ar-SA"/>
        </w:rPr>
        <w:t xml:space="preserve">В Общих условиях </w:t>
      </w:r>
      <w:r w:rsidR="008D0485">
        <w:rPr>
          <w:rFonts w:cs="Calibri"/>
          <w:lang w:eastAsia="ar-SA"/>
        </w:rPr>
        <w:t xml:space="preserve">и </w:t>
      </w:r>
      <w:r w:rsidR="00BD6CA6">
        <w:rPr>
          <w:rFonts w:cs="Calibri"/>
          <w:lang w:eastAsia="ar-SA"/>
        </w:rPr>
        <w:t>О</w:t>
      </w:r>
      <w:r w:rsidR="008D0485">
        <w:rPr>
          <w:rFonts w:cs="Calibri"/>
          <w:lang w:eastAsia="ar-SA"/>
        </w:rPr>
        <w:t xml:space="preserve">тдельных условиях </w:t>
      </w:r>
      <w:r>
        <w:rPr>
          <w:rFonts w:cs="Calibri"/>
          <w:lang w:eastAsia="ar-SA"/>
        </w:rPr>
        <w:t>Покупатель</w:t>
      </w:r>
      <w:r w:rsidRPr="00D431FA">
        <w:rPr>
          <w:rFonts w:cs="Calibri"/>
          <w:lang w:eastAsia="ar-SA"/>
        </w:rPr>
        <w:t xml:space="preserve"> именуется «Компания», а </w:t>
      </w:r>
      <w:r>
        <w:rPr>
          <w:rFonts w:cs="Calibri"/>
          <w:lang w:eastAsia="ar-SA"/>
        </w:rPr>
        <w:t>Поставщик</w:t>
      </w:r>
      <w:r w:rsidRPr="00D431FA">
        <w:rPr>
          <w:rFonts w:cs="Calibri"/>
          <w:lang w:eastAsia="ar-SA"/>
        </w:rPr>
        <w:t xml:space="preserve"> – «Контрагент».</w:t>
      </w:r>
    </w:p>
    <w:p w14:paraId="2AF45F94" w14:textId="77777777" w:rsidR="00D431FA" w:rsidRPr="00D431FA" w:rsidRDefault="007B6F5A" w:rsidP="00171803">
      <w:pPr>
        <w:widowControl w:val="0"/>
        <w:ind w:firstLine="709"/>
        <w:jc w:val="both"/>
        <w:rPr>
          <w:rFonts w:cs="Calibri"/>
          <w:lang w:eastAsia="ar-SA"/>
        </w:rPr>
      </w:pPr>
      <w:r>
        <w:rPr>
          <w:rFonts w:cs="Calibri"/>
          <w:lang w:eastAsia="ar-SA"/>
        </w:rPr>
        <w:t>Подписанием д</w:t>
      </w:r>
      <w:r w:rsidR="00D431FA" w:rsidRPr="00D431FA">
        <w:rPr>
          <w:rFonts w:cs="Calibri"/>
          <w:lang w:eastAsia="ar-SA"/>
        </w:rPr>
        <w:t xml:space="preserve">оговора </w:t>
      </w:r>
      <w:r w:rsidR="003E5290">
        <w:rPr>
          <w:rFonts w:cs="Calibri"/>
          <w:lang w:eastAsia="ar-SA"/>
        </w:rPr>
        <w:t>Стороны</w:t>
      </w:r>
      <w:r w:rsidR="003E5290" w:rsidRPr="00D431FA">
        <w:rPr>
          <w:rFonts w:cs="Calibri"/>
          <w:lang w:eastAsia="ar-SA"/>
        </w:rPr>
        <w:t xml:space="preserve"> </w:t>
      </w:r>
      <w:r w:rsidR="00D431FA" w:rsidRPr="00D431FA">
        <w:rPr>
          <w:rFonts w:cs="Calibri"/>
          <w:lang w:eastAsia="ar-SA"/>
        </w:rPr>
        <w:t>подтвержда</w:t>
      </w:r>
      <w:r w:rsidR="003E5290">
        <w:rPr>
          <w:rFonts w:cs="Calibri"/>
          <w:lang w:eastAsia="ar-SA"/>
        </w:rPr>
        <w:t>ю</w:t>
      </w:r>
      <w:r w:rsidR="00D431FA" w:rsidRPr="00D431FA">
        <w:rPr>
          <w:rFonts w:cs="Calibri"/>
          <w:lang w:eastAsia="ar-SA"/>
        </w:rPr>
        <w:t>т, что ознакомлен</w:t>
      </w:r>
      <w:r w:rsidR="003E5290">
        <w:rPr>
          <w:rFonts w:cs="Calibri"/>
          <w:lang w:eastAsia="ar-SA"/>
        </w:rPr>
        <w:t>ы</w:t>
      </w:r>
      <w:r w:rsidR="00D431FA" w:rsidRPr="00D431FA">
        <w:rPr>
          <w:rFonts w:cs="Calibri"/>
          <w:lang w:eastAsia="ar-SA"/>
        </w:rPr>
        <w:t xml:space="preserve"> с Общими условиями и Отдельными у</w:t>
      </w:r>
      <w:r>
        <w:rPr>
          <w:rFonts w:cs="Calibri"/>
          <w:lang w:eastAsia="ar-SA"/>
        </w:rPr>
        <w:t>словиями до момента заключения д</w:t>
      </w:r>
      <w:r w:rsidR="00D431FA" w:rsidRPr="00D431FA">
        <w:rPr>
          <w:rFonts w:cs="Calibri"/>
          <w:lang w:eastAsia="ar-SA"/>
        </w:rPr>
        <w:t xml:space="preserve">оговора, </w:t>
      </w:r>
      <w:r w:rsidR="003E5290">
        <w:rPr>
          <w:rFonts w:cs="Calibri"/>
          <w:lang w:eastAsia="ar-SA"/>
        </w:rPr>
        <w:t xml:space="preserve">понимают </w:t>
      </w:r>
      <w:r w:rsidR="00D431FA" w:rsidRPr="00D431FA">
        <w:rPr>
          <w:rFonts w:cs="Calibri"/>
          <w:lang w:eastAsia="ar-SA"/>
        </w:rPr>
        <w:t>их смысл и полностью согласн</w:t>
      </w:r>
      <w:r w:rsidR="003E5290">
        <w:rPr>
          <w:rFonts w:cs="Calibri"/>
          <w:lang w:eastAsia="ar-SA"/>
        </w:rPr>
        <w:t>ы</w:t>
      </w:r>
      <w:r w:rsidR="00D431FA" w:rsidRPr="00D431FA">
        <w:rPr>
          <w:rFonts w:cs="Calibri"/>
          <w:lang w:eastAsia="ar-SA"/>
        </w:rPr>
        <w:t xml:space="preserve"> с ними. При</w:t>
      </w:r>
      <w:r>
        <w:rPr>
          <w:rFonts w:cs="Calibri"/>
          <w:lang w:eastAsia="ar-SA"/>
        </w:rPr>
        <w:t xml:space="preserve"> расхождении между положениями д</w:t>
      </w:r>
      <w:r w:rsidR="00D431FA" w:rsidRPr="00D431FA">
        <w:rPr>
          <w:rFonts w:cs="Calibri"/>
          <w:lang w:eastAsia="ar-SA"/>
        </w:rPr>
        <w:t>оговора и Общих условий или Отдельных</w:t>
      </w:r>
      <w:r>
        <w:rPr>
          <w:rFonts w:cs="Calibri"/>
          <w:lang w:eastAsia="ar-SA"/>
        </w:rPr>
        <w:t xml:space="preserve"> условий применяются положения д</w:t>
      </w:r>
      <w:r w:rsidR="00D431FA" w:rsidRPr="00D431FA">
        <w:rPr>
          <w:rFonts w:cs="Calibri"/>
          <w:lang w:eastAsia="ar-SA"/>
        </w:rPr>
        <w:t>оговора. При расхождении между положениями Общих условий и Отдельных условий применяются положения Отдельных условий.</w:t>
      </w:r>
    </w:p>
    <w:p w14:paraId="7C03856E" w14:textId="77777777" w:rsidR="00473E5D" w:rsidRPr="00C71261" w:rsidRDefault="00473E5D" w:rsidP="00171803">
      <w:pPr>
        <w:widowControl w:val="0"/>
        <w:tabs>
          <w:tab w:val="left" w:pos="0"/>
          <w:tab w:val="left" w:pos="567"/>
        </w:tabs>
        <w:ind w:firstLine="709"/>
        <w:jc w:val="both"/>
        <w:outlineLvl w:val="1"/>
      </w:pPr>
      <w:r w:rsidRPr="00C71261">
        <w:t>[</w:t>
      </w:r>
      <w:r w:rsidR="003E5290" w:rsidRPr="00622E80">
        <w:t>В случае изменения Общих условий</w:t>
      </w:r>
      <w:r w:rsidR="003E5290">
        <w:t xml:space="preserve"> / Отдельных условий</w:t>
      </w:r>
      <w:r w:rsidR="003E5290" w:rsidRPr="00622E80">
        <w:t xml:space="preserve"> новая редакция Общих условий</w:t>
      </w:r>
      <w:r w:rsidR="003E5290">
        <w:t xml:space="preserve"> / Отдельных условий</w:t>
      </w:r>
      <w:r w:rsidR="003E5290" w:rsidRPr="00622E80">
        <w:t xml:space="preserve"> применяется к отношениям Сторон по </w:t>
      </w:r>
      <w:r w:rsidR="0048568F">
        <w:t>д</w:t>
      </w:r>
      <w:r w:rsidR="003E5290" w:rsidRPr="009B2510">
        <w:t>оговору с даты, указанной в новой редакции Общих условий</w:t>
      </w:r>
      <w:r w:rsidR="003E5290">
        <w:t xml:space="preserve"> / Отдельных условий</w:t>
      </w:r>
      <w:r w:rsidR="003E5290" w:rsidRPr="009B2510">
        <w:t>.</w:t>
      </w:r>
    </w:p>
    <w:p w14:paraId="2E22D6E8" w14:textId="77777777" w:rsidR="00473E5D" w:rsidRPr="00102C1B" w:rsidRDefault="00473E5D" w:rsidP="00171803">
      <w:pPr>
        <w:widowControl w:val="0"/>
        <w:tabs>
          <w:tab w:val="left" w:pos="0"/>
          <w:tab w:val="left" w:pos="567"/>
        </w:tabs>
        <w:ind w:firstLine="709"/>
        <w:jc w:val="both"/>
        <w:outlineLvl w:val="1"/>
      </w:pPr>
      <w:r w:rsidRPr="00C71261">
        <w:t xml:space="preserve">К </w:t>
      </w:r>
      <w:r w:rsidRPr="00102C1B">
        <w:t xml:space="preserve">Договору не применяется </w:t>
      </w:r>
      <w:r w:rsidR="002F49F3" w:rsidRPr="002F49F3">
        <w:t xml:space="preserve">раздел «Антикоррупционная оговорка» Общих условий, а также </w:t>
      </w:r>
      <w:r w:rsidRPr="00102C1B">
        <w:t>пункт раздела Общих условий о цене и порядке расчетов/оплаты относительно подписания актов сверки расчетов.]</w:t>
      </w:r>
      <w:r w:rsidRPr="00102C1B">
        <w:rPr>
          <w:vertAlign w:val="superscript"/>
        </w:rPr>
        <w:footnoteReference w:id="25"/>
      </w:r>
    </w:p>
    <w:p w14:paraId="099B4532" w14:textId="77777777" w:rsidR="00B0671A" w:rsidRDefault="00B0671A" w:rsidP="00171803">
      <w:pPr>
        <w:widowControl w:val="0"/>
        <w:ind w:firstLine="709"/>
        <w:jc w:val="both"/>
        <w:rPr>
          <w:i/>
        </w:rPr>
      </w:pPr>
    </w:p>
    <w:p w14:paraId="24BA4A82" w14:textId="77777777" w:rsidR="00C7529E" w:rsidRPr="00C7529E" w:rsidRDefault="00C7529E" w:rsidP="00171803">
      <w:pPr>
        <w:widowControl w:val="0"/>
        <w:tabs>
          <w:tab w:val="left" w:pos="1276"/>
        </w:tabs>
        <w:autoSpaceDE w:val="0"/>
        <w:autoSpaceDN w:val="0"/>
        <w:adjustRightInd w:val="0"/>
        <w:ind w:firstLine="709"/>
        <w:jc w:val="both"/>
        <w:rPr>
          <w:i/>
        </w:rPr>
      </w:pPr>
      <w:r w:rsidRPr="00C7529E">
        <w:rPr>
          <w:i/>
        </w:rPr>
        <w:t>Примечание: в исключительных случаях</w:t>
      </w:r>
      <w:r w:rsidR="00F8228D">
        <w:rPr>
          <w:i/>
        </w:rPr>
        <w:t xml:space="preserve"> </w:t>
      </w:r>
      <w:r w:rsidRPr="00C7529E">
        <w:rPr>
          <w:i/>
        </w:rPr>
        <w:t xml:space="preserve">допускается заключение договора без ссылок на </w:t>
      </w:r>
      <w:r w:rsidR="00E32AF9">
        <w:rPr>
          <w:i/>
        </w:rPr>
        <w:t>Общие и/или Отдельные условия</w:t>
      </w:r>
      <w:r w:rsidRPr="00C7529E">
        <w:rPr>
          <w:i/>
        </w:rPr>
        <w:t>. При этом Общие и</w:t>
      </w:r>
      <w:r w:rsidR="00E32AF9">
        <w:rPr>
          <w:i/>
        </w:rPr>
        <w:t xml:space="preserve">/или </w:t>
      </w:r>
      <w:r w:rsidRPr="00C7529E">
        <w:rPr>
          <w:i/>
        </w:rPr>
        <w:t>Отдельные условия распечатываются, оформляются как приложения к договору и подписываются обеими Сторонами.</w:t>
      </w:r>
    </w:p>
    <w:p w14:paraId="19C931AC" w14:textId="77777777" w:rsidR="00C7529E" w:rsidRPr="00C7529E" w:rsidRDefault="00C7529E" w:rsidP="00171803">
      <w:pPr>
        <w:widowControl w:val="0"/>
        <w:ind w:firstLine="709"/>
        <w:jc w:val="both"/>
        <w:rPr>
          <w:rFonts w:cs="Calibri"/>
          <w:i/>
          <w:lang w:eastAsia="ar-SA"/>
        </w:rPr>
      </w:pPr>
    </w:p>
    <w:p w14:paraId="56836228" w14:textId="77777777" w:rsidR="00C7529E" w:rsidRPr="00C7529E" w:rsidRDefault="00C7529E" w:rsidP="00171803">
      <w:pPr>
        <w:widowControl w:val="0"/>
        <w:ind w:firstLine="709"/>
        <w:jc w:val="both"/>
        <w:rPr>
          <w:rFonts w:cs="Calibri"/>
          <w:i/>
          <w:lang w:eastAsia="ar-SA"/>
        </w:rPr>
      </w:pPr>
      <w:r w:rsidRPr="00C7529E">
        <w:rPr>
          <w:rFonts w:cs="Calibri"/>
          <w:i/>
          <w:lang w:eastAsia="ar-SA"/>
        </w:rPr>
        <w:t>В исключительных случаях</w:t>
      </w:r>
      <w:r>
        <w:rPr>
          <w:rFonts w:cs="Calibri"/>
          <w:i/>
          <w:lang w:eastAsia="ar-SA"/>
        </w:rPr>
        <w:t xml:space="preserve"> в д</w:t>
      </w:r>
      <w:r w:rsidRPr="00C7529E">
        <w:rPr>
          <w:rFonts w:cs="Calibri"/>
          <w:i/>
          <w:lang w:eastAsia="ar-SA"/>
        </w:rPr>
        <w:t xml:space="preserve">оговор включаются положения, которые дополняют или изменяют Общие условия или Отдельные условия. </w:t>
      </w:r>
    </w:p>
    <w:p w14:paraId="09598E19" w14:textId="77777777" w:rsidR="00C7529E" w:rsidRPr="00C7529E" w:rsidRDefault="00C7529E" w:rsidP="00171803">
      <w:pPr>
        <w:widowControl w:val="0"/>
        <w:ind w:firstLine="709"/>
        <w:jc w:val="both"/>
        <w:rPr>
          <w:rFonts w:cs="Calibri"/>
          <w:i/>
          <w:lang w:eastAsia="ar-SA"/>
        </w:rPr>
      </w:pPr>
      <w:r w:rsidRPr="00C7529E">
        <w:rPr>
          <w:rFonts w:cs="Calibri"/>
          <w:i/>
          <w:lang w:eastAsia="ar-SA"/>
        </w:rPr>
        <w:t>Примеры:</w:t>
      </w:r>
    </w:p>
    <w:p w14:paraId="4BAD0855" w14:textId="77777777" w:rsidR="00C7529E" w:rsidRPr="00C7529E" w:rsidRDefault="00C7529E" w:rsidP="00171803">
      <w:pPr>
        <w:widowControl w:val="0"/>
        <w:ind w:firstLine="709"/>
        <w:jc w:val="both"/>
        <w:rPr>
          <w:rFonts w:cs="Calibri"/>
          <w:i/>
          <w:lang w:eastAsia="ar-SA"/>
        </w:rPr>
      </w:pPr>
      <w:r w:rsidRPr="00C7529E">
        <w:rPr>
          <w:rFonts w:cs="Calibri"/>
          <w:i/>
          <w:lang w:eastAsia="ar-SA"/>
        </w:rPr>
        <w:lastRenderedPageBreak/>
        <w:t>Раздел ____ Общих/Отдельных условий «__________________________»</w:t>
      </w:r>
      <w:r w:rsidR="006541E6">
        <w:rPr>
          <w:rFonts w:cs="Calibri"/>
          <w:i/>
          <w:lang w:eastAsia="ar-SA"/>
        </w:rPr>
        <w:t xml:space="preserve"> (указать название раздела»)</w:t>
      </w:r>
      <w:r w:rsidRPr="00C7529E">
        <w:rPr>
          <w:rFonts w:cs="Calibri"/>
          <w:i/>
          <w:lang w:eastAsia="ar-SA"/>
        </w:rPr>
        <w:t xml:space="preserve"> не примен</w:t>
      </w:r>
      <w:r>
        <w:rPr>
          <w:rFonts w:cs="Calibri"/>
          <w:i/>
          <w:lang w:eastAsia="ar-SA"/>
        </w:rPr>
        <w:t>яется к настоящему д</w:t>
      </w:r>
      <w:r w:rsidRPr="00C7529E">
        <w:rPr>
          <w:rFonts w:cs="Calibri"/>
          <w:i/>
          <w:lang w:eastAsia="ar-SA"/>
        </w:rPr>
        <w:t>оговору.</w:t>
      </w:r>
    </w:p>
    <w:p w14:paraId="48258802" w14:textId="77777777" w:rsidR="00C7529E" w:rsidRDefault="00C7529E" w:rsidP="00171803">
      <w:pPr>
        <w:widowControl w:val="0"/>
        <w:ind w:firstLine="709"/>
        <w:jc w:val="both"/>
        <w:rPr>
          <w:rFonts w:cs="Calibri"/>
          <w:i/>
          <w:lang w:eastAsia="ar-SA"/>
        </w:rPr>
      </w:pPr>
      <w:r w:rsidRPr="00C7529E">
        <w:rPr>
          <w:rFonts w:cs="Calibri"/>
          <w:i/>
          <w:lang w:eastAsia="ar-SA"/>
        </w:rPr>
        <w:t>Изложить п. ____ раздела Общих/Отдельных условий «__________________»</w:t>
      </w:r>
      <w:r w:rsidR="006541E6">
        <w:rPr>
          <w:rFonts w:cs="Calibri"/>
          <w:i/>
          <w:lang w:eastAsia="ar-SA"/>
        </w:rPr>
        <w:t xml:space="preserve"> (указать название раздела»)</w:t>
      </w:r>
      <w:r w:rsidRPr="00C7529E">
        <w:rPr>
          <w:rFonts w:cs="Calibri"/>
          <w:i/>
          <w:lang w:eastAsia="ar-SA"/>
        </w:rPr>
        <w:t xml:space="preserve"> в следующей редакции: «___. ____________________________________________________».</w:t>
      </w:r>
    </w:p>
    <w:p w14:paraId="62DF9A7A" w14:textId="77777777" w:rsidR="00C7529E" w:rsidRPr="00C7529E" w:rsidRDefault="00C7529E" w:rsidP="00171803">
      <w:pPr>
        <w:widowControl w:val="0"/>
        <w:ind w:firstLine="709"/>
        <w:jc w:val="both"/>
        <w:rPr>
          <w:rFonts w:cs="Calibri"/>
          <w:i/>
          <w:lang w:eastAsia="ar-SA"/>
        </w:rPr>
      </w:pPr>
    </w:p>
    <w:p w14:paraId="37362DC9" w14:textId="77777777" w:rsidR="00C7529E" w:rsidRPr="00B661AA" w:rsidRDefault="00C7529E" w:rsidP="00171803">
      <w:pPr>
        <w:pStyle w:val="a3"/>
        <w:widowControl w:val="0"/>
        <w:numPr>
          <w:ilvl w:val="0"/>
          <w:numId w:val="38"/>
        </w:numPr>
        <w:ind w:left="0" w:firstLine="709"/>
        <w:jc w:val="both"/>
        <w:rPr>
          <w:szCs w:val="20"/>
        </w:rPr>
      </w:pPr>
      <w:r w:rsidRPr="00B661AA">
        <w:rPr>
          <w:szCs w:val="20"/>
        </w:rPr>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______________________ </w:t>
      </w:r>
      <w:r w:rsidRPr="00B661AA">
        <w:rPr>
          <w:i/>
          <w:szCs w:val="20"/>
        </w:rPr>
        <w:t>(арбитражный суд по месту нахождения Компании / филиала / представительства / РОКС НН)</w:t>
      </w:r>
      <w:r w:rsidRPr="00B661AA">
        <w:rPr>
          <w:szCs w:val="20"/>
        </w:rPr>
        <w:t>.</w:t>
      </w:r>
    </w:p>
    <w:p w14:paraId="34874E57" w14:textId="77777777" w:rsidR="00C7529E" w:rsidRPr="00135FC8" w:rsidRDefault="00C7529E" w:rsidP="00171803">
      <w:pPr>
        <w:widowControl w:val="0"/>
        <w:ind w:firstLine="709"/>
        <w:jc w:val="both"/>
        <w:rPr>
          <w:i/>
        </w:rPr>
      </w:pPr>
    </w:p>
    <w:p w14:paraId="45D51CAC" w14:textId="77777777" w:rsidR="00CE0AC8" w:rsidRPr="00C71261" w:rsidRDefault="00CE0AC8" w:rsidP="00171803">
      <w:pPr>
        <w:widowControl w:val="0"/>
        <w:tabs>
          <w:tab w:val="left" w:pos="0"/>
          <w:tab w:val="left" w:pos="567"/>
        </w:tabs>
        <w:ind w:firstLine="709"/>
        <w:jc w:val="both"/>
        <w:outlineLvl w:val="1"/>
        <w:rPr>
          <w:i/>
        </w:rPr>
      </w:pPr>
      <w:r w:rsidRPr="00C71261">
        <w:rPr>
          <w:i/>
        </w:rPr>
        <w:t>Если Договор заключается РОКС НН со сторонним контрагентом, дополнить Договор следующим пунктом:</w:t>
      </w:r>
    </w:p>
    <w:p w14:paraId="1BB9CDC0" w14:textId="77777777" w:rsidR="00CE0AC8" w:rsidRPr="00C71261" w:rsidRDefault="00CE0AC8" w:rsidP="00171803">
      <w:pPr>
        <w:pStyle w:val="a3"/>
        <w:widowControl w:val="0"/>
        <w:numPr>
          <w:ilvl w:val="0"/>
          <w:numId w:val="38"/>
        </w:numPr>
        <w:tabs>
          <w:tab w:val="left" w:pos="0"/>
          <w:tab w:val="left" w:pos="567"/>
        </w:tabs>
        <w:ind w:left="0" w:firstLine="709"/>
        <w:jc w:val="both"/>
        <w:outlineLvl w:val="1"/>
      </w:pPr>
      <w:r w:rsidRPr="00C71261">
        <w:t>Уведомление</w:t>
      </w:r>
      <w:r>
        <w:t xml:space="preserve"> Поставщика </w:t>
      </w:r>
      <w:r w:rsidRPr="00C71261">
        <w:t xml:space="preserve">в адрес </w:t>
      </w:r>
      <w:r>
        <w:t xml:space="preserve">Покупателя </w:t>
      </w:r>
      <w:r w:rsidRPr="00C71261">
        <w:t>в соответствии с антикоррупционной оговоркой, содержащейся в Общих условиях, должно быть направлено:</w:t>
      </w:r>
    </w:p>
    <w:p w14:paraId="4216FB5E" w14:textId="77777777" w:rsidR="00CE0AC8" w:rsidRPr="00C71261" w:rsidRDefault="00CE0AC8" w:rsidP="00171803">
      <w:pPr>
        <w:widowControl w:val="0"/>
        <w:tabs>
          <w:tab w:val="left" w:pos="0"/>
          <w:tab w:val="left" w:pos="567"/>
        </w:tabs>
        <w:ind w:firstLine="709"/>
        <w:jc w:val="both"/>
        <w:outlineLvl w:val="1"/>
      </w:pPr>
      <w:r w:rsidRPr="00C71261">
        <w:t xml:space="preserve">- в ___________ [по адресу: ___________, а также] по электронному адресу: </w:t>
      </w:r>
      <w:hyperlink r:id="rId10" w:history="1">
        <w:r w:rsidRPr="00C71261">
          <w:rPr>
            <w:rStyle w:val="af1"/>
          </w:rPr>
          <w:t>________@_________.ru</w:t>
        </w:r>
      </w:hyperlink>
      <w:r w:rsidRPr="00C71261">
        <w:t>;</w:t>
      </w:r>
    </w:p>
    <w:p w14:paraId="06B61CF8" w14:textId="77777777" w:rsidR="00CE0AC8" w:rsidRPr="00C71261" w:rsidRDefault="00CE0AC8" w:rsidP="00171803">
      <w:pPr>
        <w:widowControl w:val="0"/>
        <w:tabs>
          <w:tab w:val="left" w:pos="0"/>
          <w:tab w:val="left" w:pos="567"/>
        </w:tabs>
        <w:ind w:firstLine="709"/>
        <w:jc w:val="both"/>
        <w:outlineLvl w:val="1"/>
      </w:pPr>
      <w:r w:rsidRPr="00C71261">
        <w:t xml:space="preserve">- в Департамент расследований и экономической защиты ПАО «ГМК «Норильский никель» по электронному адресу: </w:t>
      </w:r>
      <w:hyperlink r:id="rId11" w:history="1">
        <w:r w:rsidRPr="00C71261">
          <w:rPr>
            <w:rStyle w:val="af1"/>
          </w:rPr>
          <w:t>serovpm@nornik.ru</w:t>
        </w:r>
      </w:hyperlink>
      <w:r w:rsidRPr="00C71261">
        <w:t>;</w:t>
      </w:r>
    </w:p>
    <w:p w14:paraId="13820514" w14:textId="77777777" w:rsidR="00CE0AC8" w:rsidRPr="00C71261" w:rsidRDefault="00CE0AC8" w:rsidP="00171803">
      <w:pPr>
        <w:widowControl w:val="0"/>
        <w:tabs>
          <w:tab w:val="left" w:pos="0"/>
          <w:tab w:val="left" w:pos="567"/>
        </w:tabs>
        <w:ind w:firstLine="709"/>
        <w:jc w:val="both"/>
        <w:outlineLvl w:val="1"/>
      </w:pPr>
      <w:r w:rsidRPr="00C71261">
        <w:t xml:space="preserve">- в Службу корпоративного доверия ПАО «ГМК «Норильский никель» по электронному адресу: </w:t>
      </w:r>
      <w:hyperlink r:id="rId12" w:history="1">
        <w:r w:rsidRPr="00C71261">
          <w:rPr>
            <w:rStyle w:val="af1"/>
          </w:rPr>
          <w:t>skd@nornik.ru</w:t>
        </w:r>
      </w:hyperlink>
      <w:r w:rsidRPr="00C71261">
        <w:t>.</w:t>
      </w:r>
    </w:p>
    <w:p w14:paraId="7E097F78" w14:textId="77777777" w:rsidR="00CE0AC8" w:rsidRPr="00C71261" w:rsidRDefault="00CE0AC8" w:rsidP="00171803">
      <w:pPr>
        <w:widowControl w:val="0"/>
        <w:tabs>
          <w:tab w:val="left" w:pos="0"/>
          <w:tab w:val="left" w:pos="567"/>
        </w:tabs>
        <w:ind w:firstLine="709"/>
        <w:jc w:val="both"/>
        <w:outlineLvl w:val="1"/>
      </w:pPr>
    </w:p>
    <w:p w14:paraId="4D6C0911" w14:textId="77777777" w:rsidR="00CE0AC8" w:rsidRPr="00C71261" w:rsidRDefault="00CE0AC8" w:rsidP="00171803">
      <w:pPr>
        <w:widowControl w:val="0"/>
        <w:tabs>
          <w:tab w:val="left" w:pos="0"/>
          <w:tab w:val="left" w:pos="567"/>
        </w:tabs>
        <w:ind w:firstLine="709"/>
        <w:jc w:val="both"/>
        <w:outlineLvl w:val="1"/>
        <w:rPr>
          <w:i/>
        </w:rPr>
      </w:pPr>
      <w:r w:rsidRPr="00C71261">
        <w:rPr>
          <w:i/>
        </w:rPr>
        <w:t>Для договоров со сторонними контрагентами. Если контрагенту необходимо получать уведомление, предусмотренное антикоррупционной оговоркой в Общих условиях, по адресу, отличному от адреса, указанного в разделе Договора о реквизитах Сторон, дополнить Договор следующим абзацем:</w:t>
      </w:r>
    </w:p>
    <w:p w14:paraId="44A4AF5C" w14:textId="77777777" w:rsidR="00CE0AC8" w:rsidRPr="00C71261" w:rsidRDefault="00CE0AC8" w:rsidP="00171803">
      <w:pPr>
        <w:widowControl w:val="0"/>
        <w:tabs>
          <w:tab w:val="left" w:pos="0"/>
          <w:tab w:val="left" w:pos="567"/>
        </w:tabs>
        <w:ind w:firstLine="709"/>
        <w:jc w:val="both"/>
        <w:outlineLvl w:val="1"/>
      </w:pPr>
      <w:r w:rsidRPr="00C71261">
        <w:t xml:space="preserve">Адрес </w:t>
      </w:r>
      <w:r>
        <w:t xml:space="preserve">Поставщика </w:t>
      </w:r>
      <w:r w:rsidRPr="00C71261">
        <w:t xml:space="preserve">для направления уведомления </w:t>
      </w:r>
      <w:r>
        <w:t>Покупател</w:t>
      </w:r>
      <w:r w:rsidR="000374CF">
        <w:t>ем</w:t>
      </w:r>
      <w:r>
        <w:t xml:space="preserve"> </w:t>
      </w:r>
      <w:r w:rsidRPr="00C71261">
        <w:t>в соответствии с антикоррупционной оговоркой, содержащейся в Общих условиях: ______________________.</w:t>
      </w:r>
    </w:p>
    <w:p w14:paraId="7CE8429F" w14:textId="77777777" w:rsidR="00CE0AC8" w:rsidRPr="00C71261" w:rsidRDefault="00CE0AC8" w:rsidP="00171803">
      <w:pPr>
        <w:widowControl w:val="0"/>
        <w:tabs>
          <w:tab w:val="left" w:pos="0"/>
          <w:tab w:val="left" w:pos="567"/>
        </w:tabs>
        <w:ind w:firstLine="709"/>
        <w:jc w:val="both"/>
        <w:outlineLvl w:val="1"/>
      </w:pPr>
    </w:p>
    <w:p w14:paraId="7550C4AC" w14:textId="77777777" w:rsidR="00CE0AC8" w:rsidRPr="00C71261" w:rsidRDefault="00CE0AC8" w:rsidP="00171803">
      <w:pPr>
        <w:widowControl w:val="0"/>
        <w:tabs>
          <w:tab w:val="left" w:pos="284"/>
          <w:tab w:val="left" w:pos="567"/>
        </w:tabs>
        <w:ind w:firstLine="709"/>
        <w:jc w:val="both"/>
        <w:outlineLvl w:val="1"/>
        <w:rPr>
          <w:i/>
        </w:rPr>
      </w:pPr>
      <w:r w:rsidRPr="00C71261">
        <w:rPr>
          <w:i/>
        </w:rPr>
        <w:t>Если контрагенту необходимо получать уведомления и сообщения в соответствии с разделом Общих условий о защите персональных данных по адресу, отличному от адреса, указанного в разделе Договора о реквизитах Сторон, дополнить Договор следующим пунктом:</w:t>
      </w:r>
    </w:p>
    <w:p w14:paraId="3695DE84" w14:textId="77777777" w:rsidR="00CE0AC8" w:rsidRDefault="00CE0AC8" w:rsidP="00171803">
      <w:pPr>
        <w:pStyle w:val="af9"/>
        <w:widowControl w:val="0"/>
        <w:numPr>
          <w:ilvl w:val="0"/>
          <w:numId w:val="38"/>
        </w:numPr>
        <w:tabs>
          <w:tab w:val="left" w:pos="284"/>
          <w:tab w:val="left" w:pos="567"/>
          <w:tab w:val="left" w:pos="1276"/>
        </w:tabs>
        <w:autoSpaceDE w:val="0"/>
        <w:autoSpaceDN w:val="0"/>
        <w:adjustRightInd w:val="0"/>
        <w:spacing w:before="0" w:after="0"/>
        <w:ind w:left="0" w:firstLine="709"/>
        <w:jc w:val="both"/>
        <w:rPr>
          <w:szCs w:val="24"/>
        </w:rPr>
      </w:pPr>
      <w:r w:rsidRPr="00C71261">
        <w:rPr>
          <w:szCs w:val="24"/>
        </w:rPr>
        <w:t xml:space="preserve">Адрес </w:t>
      </w:r>
      <w:r>
        <w:rPr>
          <w:szCs w:val="24"/>
        </w:rPr>
        <w:t xml:space="preserve">Поставщика </w:t>
      </w:r>
      <w:r w:rsidRPr="00C71261">
        <w:rPr>
          <w:szCs w:val="24"/>
        </w:rPr>
        <w:t>для направления уведомлений в соответствии с разделом о защите персональных данных, содержащимся в Общих условиях: ______________________</w:t>
      </w:r>
      <w:r>
        <w:rPr>
          <w:szCs w:val="24"/>
        </w:rPr>
        <w:t xml:space="preserve">. </w:t>
      </w:r>
    </w:p>
    <w:p w14:paraId="2E863450" w14:textId="77777777" w:rsidR="00135FC8" w:rsidRDefault="00135FC8" w:rsidP="00171803">
      <w:pPr>
        <w:widowControl w:val="0"/>
        <w:ind w:firstLine="709"/>
        <w:jc w:val="both"/>
        <w:rPr>
          <w:i/>
        </w:rPr>
      </w:pPr>
    </w:p>
    <w:p w14:paraId="6D91AA0A" w14:textId="77777777" w:rsidR="00742067" w:rsidRPr="00742067" w:rsidRDefault="00742067" w:rsidP="00171803">
      <w:pPr>
        <w:widowControl w:val="0"/>
        <w:shd w:val="clear" w:color="auto" w:fill="FFFFFF"/>
        <w:ind w:firstLine="709"/>
        <w:jc w:val="both"/>
        <w:rPr>
          <w:i/>
        </w:rPr>
      </w:pPr>
      <w:r w:rsidRPr="00742067">
        <w:rPr>
          <w:i/>
        </w:rPr>
        <w:t xml:space="preserve">Примечание: если при заключении </w:t>
      </w:r>
      <w:r>
        <w:rPr>
          <w:i/>
        </w:rPr>
        <w:t>д</w:t>
      </w:r>
      <w:r w:rsidRPr="00742067">
        <w:rPr>
          <w:i/>
        </w:rPr>
        <w:t>оговора принято решение о страховании</w:t>
      </w:r>
      <w:r>
        <w:rPr>
          <w:rStyle w:val="ae"/>
          <w:i/>
        </w:rPr>
        <w:footnoteReference w:id="26"/>
      </w:r>
      <w:r w:rsidRPr="00742067">
        <w:rPr>
          <w:i/>
        </w:rPr>
        <w:t xml:space="preserve">, дополнить </w:t>
      </w:r>
      <w:r>
        <w:rPr>
          <w:i/>
        </w:rPr>
        <w:t>д</w:t>
      </w:r>
      <w:r w:rsidRPr="00742067">
        <w:rPr>
          <w:i/>
        </w:rPr>
        <w:t xml:space="preserve">оговор </w:t>
      </w:r>
      <w:r>
        <w:rPr>
          <w:i/>
        </w:rPr>
        <w:t xml:space="preserve">следующим </w:t>
      </w:r>
      <w:r w:rsidRPr="00742067">
        <w:rPr>
          <w:i/>
        </w:rPr>
        <w:t>пунктом:</w:t>
      </w:r>
    </w:p>
    <w:p w14:paraId="08353EB1" w14:textId="77777777" w:rsidR="005A2B8F" w:rsidRDefault="00742067" w:rsidP="00171803">
      <w:pPr>
        <w:pStyle w:val="a3"/>
        <w:widowControl w:val="0"/>
        <w:numPr>
          <w:ilvl w:val="0"/>
          <w:numId w:val="38"/>
        </w:numPr>
        <w:tabs>
          <w:tab w:val="left" w:pos="0"/>
          <w:tab w:val="left" w:pos="567"/>
          <w:tab w:val="left" w:pos="993"/>
        </w:tabs>
        <w:autoSpaceDE w:val="0"/>
        <w:autoSpaceDN w:val="0"/>
        <w:adjustRightInd w:val="0"/>
        <w:ind w:left="0" w:firstLine="709"/>
        <w:jc w:val="both"/>
      </w:pPr>
      <w:r>
        <w:t>Покупатель</w:t>
      </w:r>
      <w:r w:rsidRPr="003B56BF">
        <w:t xml:space="preserve"> за свой счет осуществляет страхование </w:t>
      </w:r>
      <w:r>
        <w:t>товара</w:t>
      </w:r>
      <w:r w:rsidRPr="003B56BF">
        <w:t xml:space="preserve"> от рисков случайной гибели или повреждения</w:t>
      </w:r>
      <w:r>
        <w:t xml:space="preserve"> на период перевозки</w:t>
      </w:r>
      <w:r>
        <w:rPr>
          <w:rStyle w:val="ae"/>
        </w:rPr>
        <w:footnoteReference w:id="27"/>
      </w:r>
      <w:r>
        <w:t xml:space="preserve"> [</w:t>
      </w:r>
      <w:r w:rsidRPr="003B56BF">
        <w:t>а также от рисков гражданской ответственности по обязательствам, возникающим вследствие причинения вреда жизни, зд</w:t>
      </w:r>
      <w:r>
        <w:t xml:space="preserve">оровью или имуществу других лиц]. </w:t>
      </w:r>
      <w:r w:rsidRPr="00990398">
        <w:t>Обязательства Сторон в части страхова</w:t>
      </w:r>
      <w:r>
        <w:t>ния предусмотрены Отдельными условиями.</w:t>
      </w:r>
    </w:p>
    <w:p w14:paraId="7DB2C5EB" w14:textId="77777777" w:rsidR="000374CF" w:rsidRPr="00484A2B" w:rsidRDefault="000374CF" w:rsidP="00171803">
      <w:pPr>
        <w:pStyle w:val="a3"/>
        <w:widowControl w:val="0"/>
        <w:tabs>
          <w:tab w:val="left" w:pos="0"/>
          <w:tab w:val="left" w:pos="567"/>
          <w:tab w:val="left" w:pos="993"/>
        </w:tabs>
        <w:autoSpaceDE w:val="0"/>
        <w:autoSpaceDN w:val="0"/>
        <w:adjustRightInd w:val="0"/>
        <w:ind w:left="709"/>
        <w:jc w:val="both"/>
      </w:pPr>
    </w:p>
    <w:p w14:paraId="4E5FBC5C" w14:textId="77777777" w:rsidR="005A2B8F" w:rsidRPr="00B50652" w:rsidRDefault="005A2B8F" w:rsidP="00171803">
      <w:pPr>
        <w:pStyle w:val="11"/>
        <w:tabs>
          <w:tab w:val="left" w:pos="1276"/>
        </w:tabs>
        <w:adjustRightInd w:val="0"/>
        <w:spacing w:before="0" w:after="0"/>
        <w:ind w:firstLine="709"/>
        <w:rPr>
          <w:i/>
          <w:sz w:val="24"/>
          <w:szCs w:val="24"/>
        </w:rPr>
      </w:pPr>
      <w:r>
        <w:rPr>
          <w:i/>
          <w:sz w:val="24"/>
          <w:szCs w:val="24"/>
        </w:rPr>
        <w:t>В</w:t>
      </w:r>
      <w:r w:rsidRPr="00B50652">
        <w:rPr>
          <w:i/>
          <w:sz w:val="24"/>
          <w:szCs w:val="24"/>
        </w:rPr>
        <w:t xml:space="preserve"> случае использования Личного кабинета поставщика в системе SAP SRM включить в </w:t>
      </w:r>
      <w:r>
        <w:rPr>
          <w:i/>
          <w:sz w:val="24"/>
          <w:szCs w:val="24"/>
        </w:rPr>
        <w:t>Договор</w:t>
      </w:r>
      <w:r w:rsidRPr="00B50652">
        <w:rPr>
          <w:i/>
          <w:sz w:val="24"/>
          <w:szCs w:val="24"/>
        </w:rPr>
        <w:t xml:space="preserve"> пункт следующего содержания:</w:t>
      </w:r>
    </w:p>
    <w:p w14:paraId="49C9F627" w14:textId="77777777" w:rsidR="005A2B8F" w:rsidRPr="00D43CED" w:rsidRDefault="005A2B8F" w:rsidP="00171803">
      <w:pPr>
        <w:pStyle w:val="11"/>
        <w:numPr>
          <w:ilvl w:val="0"/>
          <w:numId w:val="38"/>
        </w:numPr>
        <w:tabs>
          <w:tab w:val="left" w:pos="1276"/>
        </w:tabs>
        <w:adjustRightInd w:val="0"/>
        <w:spacing w:before="0" w:after="0"/>
        <w:ind w:left="0" w:firstLine="709"/>
        <w:rPr>
          <w:sz w:val="24"/>
          <w:szCs w:val="24"/>
        </w:rPr>
      </w:pPr>
      <w:r w:rsidRPr="00D43CED">
        <w:rPr>
          <w:sz w:val="24"/>
          <w:szCs w:val="24"/>
        </w:rPr>
        <w:t xml:space="preserve">В случаях, когда </w:t>
      </w:r>
      <w:r>
        <w:rPr>
          <w:sz w:val="24"/>
          <w:szCs w:val="24"/>
        </w:rPr>
        <w:t>Д</w:t>
      </w:r>
      <w:r w:rsidRPr="00D43CED">
        <w:rPr>
          <w:sz w:val="24"/>
          <w:szCs w:val="24"/>
        </w:rPr>
        <w:t>оговором предусмотрена передача одной Стороной другой Стороне копи</w:t>
      </w:r>
      <w:r>
        <w:rPr>
          <w:sz w:val="24"/>
          <w:szCs w:val="24"/>
        </w:rPr>
        <w:t>й</w:t>
      </w:r>
      <w:r w:rsidRPr="00D43CED">
        <w:rPr>
          <w:sz w:val="24"/>
          <w:szCs w:val="24"/>
        </w:rPr>
        <w:t xml:space="preserve"> первичного учетного документа, счет</w:t>
      </w:r>
      <w:r>
        <w:rPr>
          <w:sz w:val="24"/>
          <w:szCs w:val="24"/>
        </w:rPr>
        <w:t>а</w:t>
      </w:r>
      <w:r w:rsidRPr="00D43CED">
        <w:rPr>
          <w:sz w:val="24"/>
          <w:szCs w:val="24"/>
        </w:rPr>
        <w:t>-фактур</w:t>
      </w:r>
      <w:r>
        <w:rPr>
          <w:sz w:val="24"/>
          <w:szCs w:val="24"/>
        </w:rPr>
        <w:t>ы</w:t>
      </w:r>
      <w:r w:rsidRPr="00D43CED">
        <w:rPr>
          <w:sz w:val="24"/>
          <w:szCs w:val="24"/>
        </w:rPr>
        <w:t xml:space="preserve"> или передача в адрес ПАО «ГМК </w:t>
      </w:r>
      <w:r w:rsidRPr="00D43CED">
        <w:rPr>
          <w:sz w:val="24"/>
          <w:szCs w:val="24"/>
        </w:rPr>
        <w:lastRenderedPageBreak/>
        <w:t>«Норильский никель»</w:t>
      </w:r>
      <w:r w:rsidRPr="00D43CED">
        <w:rPr>
          <w:sz w:val="24"/>
          <w:szCs w:val="24"/>
          <w:vertAlign w:val="superscript"/>
        </w:rPr>
        <w:footnoteReference w:id="28"/>
      </w:r>
      <w:r w:rsidRPr="00D43CED">
        <w:rPr>
          <w:sz w:val="24"/>
          <w:szCs w:val="24"/>
        </w:rPr>
        <w:t xml:space="preserve"> копии претензии, направляемой другой Стороной, </w:t>
      </w:r>
      <w:r>
        <w:rPr>
          <w:sz w:val="24"/>
          <w:szCs w:val="24"/>
        </w:rPr>
        <w:t xml:space="preserve">- </w:t>
      </w:r>
      <w:r w:rsidRPr="00D43CED">
        <w:rPr>
          <w:sz w:val="24"/>
          <w:szCs w:val="24"/>
        </w:rPr>
        <w:t>для приема-передачи используется личный кабинет поставщика в системе управления закупками «</w:t>
      </w:r>
      <w:r w:rsidRPr="00D43CED">
        <w:rPr>
          <w:sz w:val="24"/>
          <w:szCs w:val="24"/>
          <w:lang w:val="en-US"/>
        </w:rPr>
        <w:t>SRM</w:t>
      </w:r>
      <w:r w:rsidRPr="00D43CED">
        <w:rPr>
          <w:sz w:val="24"/>
          <w:szCs w:val="24"/>
        </w:rPr>
        <w:t xml:space="preserve"> Норникель» (</w:t>
      </w:r>
      <w:hyperlink r:id="rId13" w:history="1">
        <w:r w:rsidRPr="00D43CED">
          <w:rPr>
            <w:rStyle w:val="af1"/>
            <w:sz w:val="24"/>
            <w:szCs w:val="24"/>
          </w:rPr>
          <w:t>https://srm.nornik.ru</w:t>
        </w:r>
      </w:hyperlink>
      <w:r w:rsidRPr="00D43CED">
        <w:rPr>
          <w:sz w:val="24"/>
          <w:szCs w:val="24"/>
        </w:rPr>
        <w:t xml:space="preserve">) (далее – Личный кабинет), и соответствующие положения </w:t>
      </w:r>
      <w:r>
        <w:rPr>
          <w:sz w:val="24"/>
          <w:szCs w:val="24"/>
        </w:rPr>
        <w:t>Д</w:t>
      </w:r>
      <w:r w:rsidRPr="00D43CED">
        <w:rPr>
          <w:sz w:val="24"/>
          <w:szCs w:val="24"/>
        </w:rPr>
        <w:t>оговора об их передаче электронной почтой/факсом не применяются.</w:t>
      </w:r>
    </w:p>
    <w:p w14:paraId="63F5231D" w14:textId="77777777" w:rsidR="005A2B8F" w:rsidRPr="00D43CED" w:rsidRDefault="005A2B8F" w:rsidP="00171803">
      <w:pPr>
        <w:pStyle w:val="11"/>
        <w:tabs>
          <w:tab w:val="left" w:pos="1276"/>
        </w:tabs>
        <w:adjustRightInd w:val="0"/>
        <w:spacing w:before="0" w:after="0"/>
        <w:ind w:firstLine="709"/>
        <w:rPr>
          <w:sz w:val="24"/>
          <w:szCs w:val="24"/>
        </w:rPr>
      </w:pPr>
      <w:r w:rsidRPr="00D43CED">
        <w:rPr>
          <w:sz w:val="24"/>
          <w:szCs w:val="24"/>
        </w:rPr>
        <w:t xml:space="preserve">Стороны соглашаются следовать правилам регистрации и работы в Личном кабинете, размещенным по адресу: </w:t>
      </w:r>
      <w:hyperlink r:id="rId14" w:history="1">
        <w:r w:rsidRPr="00D43CED">
          <w:rPr>
            <w:rStyle w:val="af1"/>
            <w:sz w:val="24"/>
            <w:szCs w:val="24"/>
          </w:rPr>
          <w:t>https://srm.nornik.ru</w:t>
        </w:r>
      </w:hyperlink>
      <w:r w:rsidRPr="00D43CED">
        <w:rPr>
          <w:sz w:val="24"/>
          <w:szCs w:val="24"/>
        </w:rPr>
        <w:t>. Все действия, совершаемые в Личном кабинете с использованием при входе в него логина и пароля Стороны, считаются произведенными 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14:paraId="4E50ED6B" w14:textId="77777777" w:rsidR="005A2B8F" w:rsidRPr="00D43CED" w:rsidRDefault="005A2B8F" w:rsidP="00171803">
      <w:pPr>
        <w:pStyle w:val="11"/>
        <w:tabs>
          <w:tab w:val="left" w:pos="1276"/>
        </w:tabs>
        <w:adjustRightInd w:val="0"/>
        <w:spacing w:before="0" w:after="0"/>
        <w:ind w:firstLine="709"/>
        <w:rPr>
          <w:sz w:val="24"/>
          <w:szCs w:val="24"/>
        </w:rPr>
      </w:pPr>
      <w:r w:rsidRPr="00D43CED">
        <w:rPr>
          <w:sz w:val="24"/>
          <w:szCs w:val="24"/>
        </w:rPr>
        <w:t xml:space="preserve">В случае временной недоступности Личного кабинета по техническим или иным причинам Стороны используют электронную почту/факс согласно положениям соответствующих условий </w:t>
      </w:r>
      <w:r>
        <w:rPr>
          <w:sz w:val="24"/>
          <w:szCs w:val="24"/>
        </w:rPr>
        <w:t>Д</w:t>
      </w:r>
      <w:r w:rsidRPr="00D43CED">
        <w:rPr>
          <w:sz w:val="24"/>
          <w:szCs w:val="24"/>
        </w:rPr>
        <w:t>оговора.</w:t>
      </w:r>
    </w:p>
    <w:p w14:paraId="11B11291" w14:textId="77777777" w:rsidR="00691C94" w:rsidRDefault="00691C94" w:rsidP="00171803">
      <w:pPr>
        <w:widowControl w:val="0"/>
        <w:ind w:firstLine="709"/>
        <w:jc w:val="both"/>
        <w:rPr>
          <w:i/>
        </w:rPr>
      </w:pPr>
    </w:p>
    <w:p w14:paraId="5121FF58" w14:textId="77777777" w:rsidR="00691C94" w:rsidRPr="00691C94" w:rsidRDefault="006420C4" w:rsidP="00171803">
      <w:pPr>
        <w:pStyle w:val="a3"/>
        <w:widowControl w:val="0"/>
        <w:numPr>
          <w:ilvl w:val="0"/>
          <w:numId w:val="38"/>
        </w:numPr>
        <w:ind w:left="0" w:firstLine="709"/>
        <w:jc w:val="both"/>
        <w:rPr>
          <w:rFonts w:eastAsia="Calibri"/>
          <w:lang w:eastAsia="en-US"/>
        </w:rPr>
      </w:pPr>
      <w:r>
        <w:rPr>
          <w:rFonts w:eastAsia="Calibri"/>
          <w:lang w:eastAsia="en-US"/>
        </w:rPr>
        <w:t>Поставщик</w:t>
      </w:r>
      <w:r w:rsidR="00691C94" w:rsidRPr="00691C94">
        <w:rPr>
          <w:rFonts w:eastAsia="Calibri"/>
          <w:lang w:eastAsia="en-US"/>
        </w:rPr>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любого адреса домена @_____.__] [,] [с адресов _____@_____.__,  _____@_____.__]</w:t>
      </w:r>
      <w:r w:rsidR="00691C94" w:rsidRPr="00AA78A2">
        <w:rPr>
          <w:rFonts w:eastAsia="Calibri"/>
          <w:vertAlign w:val="superscript"/>
          <w:lang w:eastAsia="en-US"/>
        </w:rPr>
        <w:footnoteReference w:id="29"/>
      </w:r>
      <w:r w:rsidR="00691C94" w:rsidRPr="00691C94">
        <w:rPr>
          <w:rFonts w:eastAsia="Calibri"/>
          <w:lang w:eastAsia="en-US"/>
        </w:rPr>
        <w:t xml:space="preserve">), соответствуют подлинникам документов/соответствует действительности. </w:t>
      </w:r>
      <w:r>
        <w:rPr>
          <w:rFonts w:eastAsia="Calibri"/>
          <w:lang w:eastAsia="en-US"/>
        </w:rPr>
        <w:t>Поставщик</w:t>
      </w:r>
      <w:r w:rsidR="00691C94" w:rsidRPr="00691C94">
        <w:rPr>
          <w:rFonts w:eastAsia="Calibri"/>
          <w:lang w:eastAsia="en-US"/>
        </w:rPr>
        <w:t xml:space="preserve">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204DB56D" w14:textId="77777777" w:rsidR="00691C94" w:rsidRDefault="00691C94" w:rsidP="00171803">
      <w:pPr>
        <w:pStyle w:val="a3"/>
        <w:widowControl w:val="0"/>
        <w:tabs>
          <w:tab w:val="left" w:pos="0"/>
          <w:tab w:val="left" w:pos="567"/>
          <w:tab w:val="left" w:pos="993"/>
        </w:tabs>
        <w:autoSpaceDE w:val="0"/>
        <w:autoSpaceDN w:val="0"/>
        <w:adjustRightInd w:val="0"/>
        <w:ind w:left="0" w:firstLine="709"/>
        <w:jc w:val="both"/>
      </w:pPr>
      <w:r w:rsidRPr="00347308">
        <w:rPr>
          <w:rFonts w:eastAsia="Calibri"/>
          <w:lang w:eastAsia="en-US"/>
        </w:rPr>
        <w:t xml:space="preserve">[Документы ПАО «ГМК «Норильский никель» размещены на официальном сайте по адресу: </w:t>
      </w:r>
      <w:hyperlink r:id="rId15" w:history="1">
        <w:r w:rsidR="002F49F3" w:rsidRPr="00B36564">
          <w:rPr>
            <w:rStyle w:val="af1"/>
            <w:rFonts w:eastAsia="Calibri"/>
            <w:lang w:eastAsia="en-US"/>
          </w:rPr>
          <w:t>https://www.nornickel.ru</w:t>
        </w:r>
      </w:hyperlink>
      <w:r w:rsidRPr="00347308">
        <w:rPr>
          <w:rFonts w:eastAsia="Calibri"/>
          <w:lang w:eastAsia="en-US"/>
        </w:rPr>
        <w:t>.]</w:t>
      </w:r>
      <w:r w:rsidRPr="00347308">
        <w:rPr>
          <w:rFonts w:eastAsia="Calibri"/>
          <w:vertAlign w:val="superscript"/>
          <w:lang w:eastAsia="en-US"/>
        </w:rPr>
        <w:footnoteReference w:id="30"/>
      </w:r>
    </w:p>
    <w:p w14:paraId="6035E3FF" w14:textId="77777777" w:rsidR="00F03DC4" w:rsidRPr="00F30933" w:rsidRDefault="00BD5C40" w:rsidP="00171803">
      <w:pPr>
        <w:pStyle w:val="a3"/>
        <w:widowControl w:val="0"/>
        <w:numPr>
          <w:ilvl w:val="0"/>
          <w:numId w:val="38"/>
        </w:numPr>
        <w:tabs>
          <w:tab w:val="left" w:pos="0"/>
          <w:tab w:val="left" w:pos="567"/>
          <w:tab w:val="left" w:pos="993"/>
        </w:tabs>
        <w:autoSpaceDE w:val="0"/>
        <w:autoSpaceDN w:val="0"/>
        <w:adjustRightInd w:val="0"/>
        <w:ind w:left="0" w:firstLine="709"/>
        <w:jc w:val="both"/>
      </w:pPr>
      <w:r w:rsidRPr="00F30933">
        <w:t xml:space="preserve">Договор вступает в силу с момента его подписания обеими Сторонами и действует до </w:t>
      </w:r>
      <w:r w:rsidR="000E1AF6">
        <w:t xml:space="preserve">_____ </w:t>
      </w:r>
      <w:r w:rsidR="000E1AF6">
        <w:rPr>
          <w:i/>
        </w:rPr>
        <w:t>(дата)</w:t>
      </w:r>
      <w:r w:rsidRPr="00F30933">
        <w:t>.</w:t>
      </w:r>
    </w:p>
    <w:p w14:paraId="0E789FD5" w14:textId="77777777" w:rsidR="00F03DC4" w:rsidRDefault="001E5BDD" w:rsidP="00171803">
      <w:pPr>
        <w:pStyle w:val="a3"/>
        <w:widowControl w:val="0"/>
        <w:numPr>
          <w:ilvl w:val="0"/>
          <w:numId w:val="38"/>
        </w:numPr>
        <w:tabs>
          <w:tab w:val="left" w:pos="0"/>
          <w:tab w:val="left" w:pos="567"/>
          <w:tab w:val="left" w:pos="993"/>
        </w:tabs>
        <w:autoSpaceDE w:val="0"/>
        <w:autoSpaceDN w:val="0"/>
        <w:adjustRightInd w:val="0"/>
        <w:ind w:left="0" w:firstLine="709"/>
        <w:jc w:val="both"/>
      </w:pPr>
      <w:r w:rsidRPr="00F30933">
        <w:t>Договор составлен и подписан в 2 экземп</w:t>
      </w:r>
      <w:r w:rsidR="007B6F5A" w:rsidRPr="00F30933">
        <w:t>лярах, по одному для каждой из</w:t>
      </w:r>
      <w:r w:rsidR="007B6F5A">
        <w:t xml:space="preserve"> С</w:t>
      </w:r>
      <w:r w:rsidRPr="001E5BDD">
        <w:t>торон.</w:t>
      </w:r>
    </w:p>
    <w:p w14:paraId="44985AF6" w14:textId="77777777" w:rsidR="00594BAB" w:rsidRPr="00AA015D" w:rsidRDefault="000374CF" w:rsidP="002852B6">
      <w:pPr>
        <w:pStyle w:val="1"/>
        <w:numPr>
          <w:ilvl w:val="0"/>
          <w:numId w:val="0"/>
        </w:numPr>
        <w:tabs>
          <w:tab w:val="left" w:pos="426"/>
        </w:tabs>
        <w:ind w:left="720"/>
      </w:pPr>
      <w:bookmarkStart w:id="4" w:name="_Ref487721528"/>
      <w:r>
        <w:t>2</w:t>
      </w:r>
      <w:r w:rsidR="00B0671A">
        <w:t>4</w:t>
      </w:r>
      <w:r w:rsidR="00720786">
        <w:t>.</w:t>
      </w:r>
      <w:r w:rsidR="00135FC8">
        <w:t xml:space="preserve"> </w:t>
      </w:r>
      <w:r w:rsidR="001F5F4E" w:rsidRPr="00AA015D">
        <w:t>Адреса, реквизиты и подписи Сторон</w:t>
      </w:r>
      <w:bookmarkEnd w:id="4"/>
    </w:p>
    <w:tbl>
      <w:tblPr>
        <w:tblW w:w="9356" w:type="dxa"/>
        <w:tblLayout w:type="fixed"/>
        <w:tblLook w:val="0000" w:firstRow="0" w:lastRow="0" w:firstColumn="0" w:lastColumn="0" w:noHBand="0" w:noVBand="0"/>
      </w:tblPr>
      <w:tblGrid>
        <w:gridCol w:w="4678"/>
        <w:gridCol w:w="4678"/>
      </w:tblGrid>
      <w:tr w:rsidR="00FC2A10" w:rsidRPr="00AA015D" w14:paraId="75AE6A38" w14:textId="77777777" w:rsidTr="004D05B0">
        <w:trPr>
          <w:trHeight w:val="488"/>
        </w:trPr>
        <w:tc>
          <w:tcPr>
            <w:tcW w:w="4678" w:type="dxa"/>
            <w:vAlign w:val="center"/>
          </w:tcPr>
          <w:p w14:paraId="23E66C21" w14:textId="77777777" w:rsidR="00FC2A10" w:rsidRPr="00AA015D" w:rsidRDefault="00FC2A10" w:rsidP="00677E5A">
            <w:pPr>
              <w:snapToGrid w:val="0"/>
              <w:ind w:right="-3"/>
              <w:jc w:val="center"/>
              <w:rPr>
                <w:b/>
              </w:rPr>
            </w:pPr>
            <w:r w:rsidRPr="00AA015D">
              <w:rPr>
                <w:b/>
              </w:rPr>
              <w:t>Поставщик:</w:t>
            </w:r>
          </w:p>
        </w:tc>
        <w:tc>
          <w:tcPr>
            <w:tcW w:w="4678" w:type="dxa"/>
            <w:vAlign w:val="center"/>
          </w:tcPr>
          <w:p w14:paraId="59CF02E1" w14:textId="77777777" w:rsidR="00FC2A10" w:rsidRPr="00AA015D" w:rsidRDefault="00FC2A10" w:rsidP="00677E5A">
            <w:pPr>
              <w:snapToGrid w:val="0"/>
              <w:ind w:right="-3"/>
              <w:jc w:val="center"/>
              <w:rPr>
                <w:b/>
              </w:rPr>
            </w:pPr>
            <w:r w:rsidRPr="00AA015D">
              <w:rPr>
                <w:b/>
              </w:rPr>
              <w:t>Покупатель:</w:t>
            </w:r>
          </w:p>
        </w:tc>
      </w:tr>
      <w:tr w:rsidR="00FC2A10" w:rsidRPr="00AA015D" w14:paraId="2622DD7F" w14:textId="77777777" w:rsidTr="004D05B0">
        <w:tc>
          <w:tcPr>
            <w:tcW w:w="4678" w:type="dxa"/>
          </w:tcPr>
          <w:p w14:paraId="3F2DE98B" w14:textId="77777777" w:rsidR="00FC2A10" w:rsidRPr="00AA015D" w:rsidRDefault="00FC2A10" w:rsidP="0028081D">
            <w:pPr>
              <w:snapToGrid w:val="0"/>
              <w:ind w:right="34"/>
              <w:jc w:val="both"/>
            </w:pPr>
            <w:r w:rsidRPr="00AA015D">
              <w:t>________________________</w:t>
            </w:r>
            <w:r w:rsidR="0028081D" w:rsidRPr="00AA015D">
              <w:t>___</w:t>
            </w:r>
            <w:r w:rsidRPr="00AA015D">
              <w:t>______</w:t>
            </w:r>
            <w:r w:rsidR="004D05B0" w:rsidRPr="00AA015D">
              <w:t>_</w:t>
            </w:r>
            <w:r w:rsidRPr="00AA015D">
              <w:t>__</w:t>
            </w:r>
          </w:p>
          <w:p w14:paraId="5F65556E" w14:textId="77777777" w:rsidR="00FC2A10" w:rsidRPr="00AA015D" w:rsidRDefault="00FC2A10" w:rsidP="0028081D">
            <w:pPr>
              <w:snapToGrid w:val="0"/>
              <w:ind w:right="34"/>
              <w:jc w:val="both"/>
            </w:pPr>
            <w:r w:rsidRPr="00AA015D">
              <w:t>Адрес места нахождения: _______</w:t>
            </w:r>
            <w:r w:rsidR="0028081D" w:rsidRPr="00AA015D">
              <w:t>__</w:t>
            </w:r>
            <w:r w:rsidR="004D05B0" w:rsidRPr="00AA015D">
              <w:t>_</w:t>
            </w:r>
            <w:r w:rsidRPr="00AA015D">
              <w:t>_</w:t>
            </w:r>
            <w:r w:rsidR="004D05B0" w:rsidRPr="00AA015D">
              <w:t>_</w:t>
            </w:r>
            <w:r w:rsidR="0028081D" w:rsidRPr="00AA015D">
              <w:t>_</w:t>
            </w:r>
            <w:r w:rsidRPr="00AA015D">
              <w:t>_</w:t>
            </w:r>
          </w:p>
          <w:p w14:paraId="4D8B584B" w14:textId="77777777" w:rsidR="00FC2A10" w:rsidRPr="00AA015D" w:rsidRDefault="00FC2A10" w:rsidP="0028081D">
            <w:pPr>
              <w:snapToGrid w:val="0"/>
              <w:ind w:right="34"/>
              <w:jc w:val="both"/>
            </w:pPr>
            <w:r w:rsidRPr="00AA015D">
              <w:t>______________________________</w:t>
            </w:r>
            <w:r w:rsidR="004D05B0" w:rsidRPr="00AA015D">
              <w:t>_</w:t>
            </w:r>
            <w:r w:rsidRPr="00AA015D">
              <w:t>__</w:t>
            </w:r>
            <w:r w:rsidR="0028081D" w:rsidRPr="00AA015D">
              <w:t>__</w:t>
            </w:r>
            <w:r w:rsidRPr="00AA015D">
              <w:t>_</w:t>
            </w:r>
          </w:p>
          <w:p w14:paraId="75C70E55" w14:textId="77777777" w:rsidR="004D05B0" w:rsidRPr="00AA015D" w:rsidRDefault="00FC2A10" w:rsidP="0028081D">
            <w:pPr>
              <w:snapToGrid w:val="0"/>
              <w:ind w:right="34"/>
              <w:jc w:val="both"/>
            </w:pPr>
            <w:r w:rsidRPr="00AA015D">
              <w:t xml:space="preserve">Адрес для </w:t>
            </w:r>
            <w:r w:rsidR="004D05B0" w:rsidRPr="00AA015D">
              <w:t>корреспонденции:</w:t>
            </w:r>
          </w:p>
          <w:p w14:paraId="707DD1F4" w14:textId="77777777" w:rsidR="004D05B0" w:rsidRPr="00AA015D" w:rsidRDefault="00FC2A10" w:rsidP="0028081D">
            <w:pPr>
              <w:snapToGrid w:val="0"/>
              <w:ind w:right="34"/>
              <w:jc w:val="both"/>
            </w:pPr>
            <w:r w:rsidRPr="00AA015D">
              <w:t>_____</w:t>
            </w:r>
            <w:r w:rsidR="004D05B0" w:rsidRPr="00AA015D">
              <w:t>________</w:t>
            </w:r>
            <w:r w:rsidRPr="00AA015D">
              <w:t>____________________</w:t>
            </w:r>
            <w:r w:rsidR="0028081D" w:rsidRPr="00AA015D">
              <w:t>___</w:t>
            </w:r>
          </w:p>
          <w:p w14:paraId="25EC803E" w14:textId="77777777" w:rsidR="00962FED" w:rsidRPr="00AA015D" w:rsidRDefault="00FC2A10" w:rsidP="0028081D">
            <w:pPr>
              <w:snapToGrid w:val="0"/>
              <w:ind w:right="34"/>
              <w:jc w:val="both"/>
            </w:pPr>
            <w:r w:rsidRPr="00AA015D">
              <w:t>ИНН</w:t>
            </w:r>
            <w:r w:rsidR="004D05B0" w:rsidRPr="00AA015D">
              <w:t xml:space="preserve"> </w:t>
            </w:r>
            <w:r w:rsidRPr="00AA015D">
              <w:t>__________</w:t>
            </w:r>
            <w:r w:rsidR="00962FED" w:rsidRPr="00AA015D">
              <w:t>_</w:t>
            </w:r>
            <w:r w:rsidRPr="00AA015D">
              <w:t>__</w:t>
            </w:r>
            <w:r w:rsidR="00962FED" w:rsidRPr="00AA015D">
              <w:t xml:space="preserve"> </w:t>
            </w:r>
            <w:r w:rsidRPr="00AA015D">
              <w:t>КПП</w:t>
            </w:r>
            <w:r w:rsidR="004D05B0" w:rsidRPr="00AA015D">
              <w:t xml:space="preserve"> </w:t>
            </w:r>
            <w:r w:rsidRPr="00AA015D">
              <w:t>_____________</w:t>
            </w:r>
          </w:p>
          <w:p w14:paraId="7D009513" w14:textId="77777777" w:rsidR="00FC2A10" w:rsidRPr="00AA015D" w:rsidRDefault="00FC2A10" w:rsidP="0028081D">
            <w:pPr>
              <w:snapToGrid w:val="0"/>
              <w:ind w:right="34"/>
              <w:jc w:val="both"/>
            </w:pPr>
            <w:r w:rsidRPr="00AA015D">
              <w:t>р/с ______________________________</w:t>
            </w:r>
            <w:r w:rsidR="0028081D" w:rsidRPr="00AA015D">
              <w:t>__</w:t>
            </w:r>
            <w:r w:rsidRPr="00AA015D">
              <w:t>_</w:t>
            </w:r>
          </w:p>
          <w:p w14:paraId="1A63EFD8" w14:textId="77777777" w:rsidR="00FC2A10" w:rsidRPr="00AA015D" w:rsidRDefault="00FC2A10" w:rsidP="0028081D">
            <w:pPr>
              <w:snapToGrid w:val="0"/>
              <w:ind w:right="34"/>
              <w:jc w:val="both"/>
            </w:pPr>
            <w:r w:rsidRPr="00AA015D">
              <w:lastRenderedPageBreak/>
              <w:t>в________________________________</w:t>
            </w:r>
            <w:r w:rsidR="0028081D" w:rsidRPr="00AA015D">
              <w:t>__</w:t>
            </w:r>
            <w:r w:rsidRPr="00AA015D">
              <w:t>_</w:t>
            </w:r>
          </w:p>
          <w:p w14:paraId="06F4E15A" w14:textId="77777777" w:rsidR="004D05B0" w:rsidRPr="00AA015D" w:rsidRDefault="00FC2A10" w:rsidP="0028081D">
            <w:pPr>
              <w:snapToGrid w:val="0"/>
              <w:ind w:right="34"/>
              <w:jc w:val="both"/>
            </w:pPr>
            <w:r w:rsidRPr="00AA015D">
              <w:t>к/с</w:t>
            </w:r>
            <w:r w:rsidR="004D05B0" w:rsidRPr="00AA015D">
              <w:t xml:space="preserve"> </w:t>
            </w:r>
            <w:r w:rsidRPr="00AA015D">
              <w:t>_</w:t>
            </w:r>
            <w:r w:rsidR="004D05B0" w:rsidRPr="00AA015D">
              <w:t>__________________</w:t>
            </w:r>
            <w:r w:rsidRPr="00AA015D">
              <w:t>___________</w:t>
            </w:r>
            <w:r w:rsidR="0028081D" w:rsidRPr="00AA015D">
              <w:t>__</w:t>
            </w:r>
            <w:r w:rsidRPr="00AA015D">
              <w:t>_</w:t>
            </w:r>
            <w:r w:rsidR="00AA7528" w:rsidRPr="00AA015D">
              <w:t xml:space="preserve"> </w:t>
            </w:r>
          </w:p>
          <w:p w14:paraId="7B75EFCA" w14:textId="77777777" w:rsidR="00FC2A10" w:rsidRPr="00AA015D" w:rsidRDefault="00FC2A10" w:rsidP="0028081D">
            <w:pPr>
              <w:snapToGrid w:val="0"/>
              <w:ind w:right="34"/>
              <w:jc w:val="both"/>
            </w:pPr>
            <w:r w:rsidRPr="00AA015D">
              <w:t>БИК _________</w:t>
            </w:r>
            <w:r w:rsidR="00AA7528" w:rsidRPr="00AA015D">
              <w:t>___</w:t>
            </w:r>
            <w:r w:rsidRPr="00AA015D">
              <w:t>___</w:t>
            </w:r>
          </w:p>
          <w:p w14:paraId="767D1E20" w14:textId="77777777" w:rsidR="00FC2A10" w:rsidRPr="00AA015D" w:rsidRDefault="00FC2A10" w:rsidP="0028081D">
            <w:pPr>
              <w:snapToGrid w:val="0"/>
              <w:ind w:right="34"/>
              <w:jc w:val="both"/>
            </w:pPr>
            <w:r w:rsidRPr="00AA015D">
              <w:t>Телефон ________________________</w:t>
            </w:r>
            <w:r w:rsidR="0028081D" w:rsidRPr="00AA015D">
              <w:t>__</w:t>
            </w:r>
            <w:r w:rsidRPr="00AA015D">
              <w:t>__</w:t>
            </w:r>
          </w:p>
          <w:p w14:paraId="38F9BAAB" w14:textId="77777777" w:rsidR="00FC2A10" w:rsidRPr="00AA015D" w:rsidRDefault="00FC2A10" w:rsidP="0028081D">
            <w:pPr>
              <w:snapToGrid w:val="0"/>
              <w:ind w:right="34"/>
              <w:jc w:val="both"/>
            </w:pPr>
            <w:r w:rsidRPr="00AA015D">
              <w:t>Факс ____________________________</w:t>
            </w:r>
            <w:r w:rsidR="0028081D" w:rsidRPr="00AA015D">
              <w:t>__</w:t>
            </w:r>
            <w:r w:rsidRPr="00AA015D">
              <w:t>_</w:t>
            </w:r>
          </w:p>
          <w:p w14:paraId="5F7B1480" w14:textId="77777777" w:rsidR="00FC2A10" w:rsidRPr="00AA015D" w:rsidRDefault="00FC2A10" w:rsidP="0028081D">
            <w:pPr>
              <w:snapToGrid w:val="0"/>
              <w:ind w:right="34"/>
              <w:jc w:val="both"/>
            </w:pPr>
            <w:r w:rsidRPr="00AA015D">
              <w:t>Адрес электронной почты __________</w:t>
            </w:r>
            <w:r w:rsidR="0028081D" w:rsidRPr="00AA015D">
              <w:t>__</w:t>
            </w:r>
            <w:r w:rsidRPr="00AA015D">
              <w:t>_</w:t>
            </w:r>
          </w:p>
          <w:p w14:paraId="0FCE5F4D" w14:textId="77777777" w:rsidR="00FC2A10" w:rsidRPr="00AA015D" w:rsidRDefault="00FC2A10" w:rsidP="0028081D">
            <w:pPr>
              <w:tabs>
                <w:tab w:val="left" w:pos="4428"/>
              </w:tabs>
              <w:ind w:right="34"/>
            </w:pPr>
            <w:r w:rsidRPr="00AA015D">
              <w:t>_________________________________</w:t>
            </w:r>
            <w:r w:rsidR="0028081D" w:rsidRPr="00AA015D">
              <w:t>__</w:t>
            </w:r>
            <w:r w:rsidRPr="00AA015D">
              <w:t>_</w:t>
            </w:r>
          </w:p>
          <w:p w14:paraId="7B2AB68E" w14:textId="77777777" w:rsidR="00FC2A10" w:rsidRPr="00AA015D" w:rsidRDefault="00FC2A10" w:rsidP="0028081D">
            <w:pPr>
              <w:tabs>
                <w:tab w:val="left" w:pos="846"/>
                <w:tab w:val="left" w:pos="4428"/>
              </w:tabs>
              <w:ind w:right="34"/>
              <w:rPr>
                <w:bCs/>
                <w:i/>
                <w:sz w:val="20"/>
                <w:szCs w:val="20"/>
              </w:rPr>
            </w:pPr>
            <w:r w:rsidRPr="00AA015D">
              <w:rPr>
                <w:bCs/>
                <w:i/>
                <w:sz w:val="20"/>
                <w:szCs w:val="20"/>
              </w:rPr>
              <w:t xml:space="preserve">                   (должность)</w:t>
            </w:r>
          </w:p>
          <w:p w14:paraId="30AA5E85" w14:textId="77777777" w:rsidR="00FC2A10" w:rsidRPr="00AA015D" w:rsidRDefault="00FC2A10" w:rsidP="0028081D">
            <w:pPr>
              <w:tabs>
                <w:tab w:val="left" w:pos="4428"/>
              </w:tabs>
              <w:ind w:right="34"/>
            </w:pPr>
            <w:r w:rsidRPr="00AA015D">
              <w:t>___________________________</w:t>
            </w:r>
            <w:r w:rsidR="0028081D" w:rsidRPr="00AA015D">
              <w:t>__</w:t>
            </w:r>
            <w:r w:rsidRPr="00AA015D">
              <w:t>_______</w:t>
            </w:r>
          </w:p>
          <w:p w14:paraId="12F8F4C1" w14:textId="77777777" w:rsidR="00FC2A10" w:rsidRPr="00AA015D" w:rsidRDefault="00FC2A10" w:rsidP="0028081D">
            <w:pPr>
              <w:tabs>
                <w:tab w:val="left" w:pos="4428"/>
              </w:tabs>
              <w:ind w:right="34"/>
              <w:rPr>
                <w:bCs/>
                <w:i/>
                <w:sz w:val="20"/>
                <w:szCs w:val="20"/>
              </w:rPr>
            </w:pPr>
            <w:r w:rsidRPr="00AA015D">
              <w:rPr>
                <w:bCs/>
                <w:i/>
              </w:rPr>
              <w:t xml:space="preserve">                         </w:t>
            </w:r>
            <w:r w:rsidRPr="00AA015D">
              <w:rPr>
                <w:bCs/>
                <w:i/>
                <w:sz w:val="20"/>
                <w:szCs w:val="20"/>
              </w:rPr>
              <w:t>(ФИО)</w:t>
            </w:r>
          </w:p>
          <w:p w14:paraId="73D23AD2" w14:textId="77777777" w:rsidR="004D05B0" w:rsidRPr="00AA015D" w:rsidRDefault="004D05B0" w:rsidP="0028081D">
            <w:pPr>
              <w:tabs>
                <w:tab w:val="left" w:pos="4428"/>
              </w:tabs>
              <w:ind w:right="34"/>
              <w:rPr>
                <w:bCs/>
                <w:i/>
                <w:sz w:val="20"/>
                <w:szCs w:val="20"/>
              </w:rPr>
            </w:pPr>
          </w:p>
          <w:p w14:paraId="632778A8" w14:textId="77777777" w:rsidR="00FC2A10" w:rsidRPr="00AA015D" w:rsidRDefault="00FC2A10" w:rsidP="0028081D">
            <w:pPr>
              <w:tabs>
                <w:tab w:val="left" w:pos="4428"/>
              </w:tabs>
              <w:ind w:right="34"/>
            </w:pPr>
            <w:r w:rsidRPr="00AA015D">
              <w:t>_______________/___________</w:t>
            </w:r>
            <w:r w:rsidR="0028081D" w:rsidRPr="00AA015D">
              <w:t>__</w:t>
            </w:r>
            <w:r w:rsidRPr="00AA015D">
              <w:t>_______/</w:t>
            </w:r>
          </w:p>
          <w:p w14:paraId="7C4CB44C" w14:textId="77777777" w:rsidR="00FC2A10" w:rsidRPr="00AA015D" w:rsidRDefault="00FC2A10" w:rsidP="0028081D">
            <w:pPr>
              <w:tabs>
                <w:tab w:val="left" w:pos="4428"/>
              </w:tabs>
              <w:ind w:right="34"/>
              <w:rPr>
                <w:i/>
                <w:sz w:val="20"/>
                <w:szCs w:val="20"/>
              </w:rPr>
            </w:pPr>
            <w:r w:rsidRPr="00AA015D">
              <w:rPr>
                <w:i/>
                <w:sz w:val="20"/>
                <w:szCs w:val="20"/>
              </w:rPr>
              <w:t xml:space="preserve">(подпись)              </w:t>
            </w:r>
            <w:r w:rsidR="004D05B0" w:rsidRPr="00AA015D">
              <w:rPr>
                <w:i/>
                <w:sz w:val="20"/>
                <w:szCs w:val="20"/>
              </w:rPr>
              <w:t xml:space="preserve">      </w:t>
            </w:r>
            <w:r w:rsidRPr="00AA015D">
              <w:rPr>
                <w:i/>
                <w:sz w:val="20"/>
                <w:szCs w:val="20"/>
              </w:rPr>
              <w:t xml:space="preserve">  (расшифровка подписи)</w:t>
            </w:r>
          </w:p>
          <w:p w14:paraId="25ADBDB3" w14:textId="77777777" w:rsidR="00FC2A10" w:rsidRPr="00AA015D" w:rsidRDefault="00FC2A10" w:rsidP="0028081D">
            <w:pPr>
              <w:pStyle w:val="211"/>
              <w:tabs>
                <w:tab w:val="left" w:pos="4428"/>
              </w:tabs>
              <w:snapToGrid w:val="0"/>
              <w:spacing w:before="0"/>
              <w:ind w:right="34"/>
              <w:jc w:val="both"/>
              <w:rPr>
                <w:rFonts w:ascii="Times New Roman" w:hAnsi="Times New Roman" w:cs="Times New Roman"/>
                <w:b w:val="0"/>
                <w:sz w:val="20"/>
                <w:szCs w:val="20"/>
              </w:rPr>
            </w:pPr>
            <w:r w:rsidRPr="00AA015D">
              <w:rPr>
                <w:rFonts w:ascii="Times New Roman" w:hAnsi="Times New Roman" w:cs="Times New Roman"/>
                <w:b w:val="0"/>
                <w:sz w:val="20"/>
                <w:szCs w:val="20"/>
              </w:rPr>
              <w:t>М.П.</w:t>
            </w:r>
          </w:p>
        </w:tc>
        <w:tc>
          <w:tcPr>
            <w:tcW w:w="4678" w:type="dxa"/>
          </w:tcPr>
          <w:p w14:paraId="155339B2" w14:textId="77777777" w:rsidR="007E1D3B" w:rsidRPr="00AA015D" w:rsidRDefault="007E1D3B" w:rsidP="007E1D3B">
            <w:pPr>
              <w:pStyle w:val="a5"/>
            </w:pPr>
            <w:r w:rsidRPr="00AA015D">
              <w:lastRenderedPageBreak/>
              <w:t>____________________________________</w:t>
            </w:r>
          </w:p>
          <w:p w14:paraId="34D927F3" w14:textId="77777777" w:rsidR="007E1D3B" w:rsidRPr="00AA015D" w:rsidRDefault="007E1D3B" w:rsidP="007E1D3B">
            <w:pPr>
              <w:pStyle w:val="a5"/>
            </w:pPr>
            <w:r w:rsidRPr="00AA015D">
              <w:t>Адрес места нахождения: ______________</w:t>
            </w:r>
          </w:p>
          <w:p w14:paraId="09DE574B" w14:textId="77777777" w:rsidR="007E1D3B" w:rsidRPr="00AA015D" w:rsidRDefault="007E1D3B" w:rsidP="007E1D3B">
            <w:pPr>
              <w:pStyle w:val="a5"/>
            </w:pPr>
            <w:r w:rsidRPr="00AA015D">
              <w:t>____________________________________</w:t>
            </w:r>
          </w:p>
          <w:p w14:paraId="31C78CB2" w14:textId="77777777" w:rsidR="007E1D3B" w:rsidRPr="00AA015D" w:rsidRDefault="007E1D3B" w:rsidP="007E1D3B">
            <w:pPr>
              <w:pStyle w:val="a5"/>
            </w:pPr>
            <w:r w:rsidRPr="00AA015D">
              <w:t>Адрес для корреспонденции:</w:t>
            </w:r>
          </w:p>
          <w:p w14:paraId="4F6D6832" w14:textId="77777777" w:rsidR="007E1D3B" w:rsidRPr="00AA015D" w:rsidRDefault="007E1D3B" w:rsidP="007E1D3B">
            <w:pPr>
              <w:pStyle w:val="a5"/>
            </w:pPr>
            <w:r w:rsidRPr="00AA015D">
              <w:t>____________________________________</w:t>
            </w:r>
          </w:p>
          <w:p w14:paraId="334336B5" w14:textId="77777777" w:rsidR="007E1D3B" w:rsidRPr="00AA015D" w:rsidRDefault="00962FED" w:rsidP="007E1D3B">
            <w:pPr>
              <w:pStyle w:val="a5"/>
            </w:pPr>
            <w:r w:rsidRPr="00AA015D">
              <w:t>ИНН _____________ КПП _____________</w:t>
            </w:r>
          </w:p>
          <w:p w14:paraId="349690DA" w14:textId="77777777" w:rsidR="007E1D3B" w:rsidRPr="00AA015D" w:rsidRDefault="007E1D3B" w:rsidP="007E1D3B">
            <w:pPr>
              <w:pStyle w:val="a5"/>
            </w:pPr>
            <w:r w:rsidRPr="00AA015D">
              <w:t>р/с _________________________________</w:t>
            </w:r>
          </w:p>
          <w:p w14:paraId="0F3FBF89" w14:textId="77777777" w:rsidR="007E1D3B" w:rsidRPr="00AA015D" w:rsidRDefault="007E1D3B" w:rsidP="007E1D3B">
            <w:pPr>
              <w:pStyle w:val="a5"/>
            </w:pPr>
            <w:r w:rsidRPr="00AA015D">
              <w:lastRenderedPageBreak/>
              <w:t>в___________________________________</w:t>
            </w:r>
          </w:p>
          <w:p w14:paraId="1BA3910F" w14:textId="77777777" w:rsidR="007E1D3B" w:rsidRPr="00AA015D" w:rsidRDefault="007E1D3B" w:rsidP="007E1D3B">
            <w:pPr>
              <w:pStyle w:val="a5"/>
            </w:pPr>
            <w:r w:rsidRPr="00AA015D">
              <w:t xml:space="preserve">к/с _________________________________ </w:t>
            </w:r>
          </w:p>
          <w:p w14:paraId="6D00BF51" w14:textId="77777777" w:rsidR="007E1D3B" w:rsidRPr="00AA015D" w:rsidRDefault="007E1D3B" w:rsidP="007E1D3B">
            <w:pPr>
              <w:pStyle w:val="a5"/>
            </w:pPr>
            <w:r w:rsidRPr="00AA015D">
              <w:t>БИК _______________</w:t>
            </w:r>
          </w:p>
          <w:p w14:paraId="50B88295" w14:textId="77777777" w:rsidR="007E1D3B" w:rsidRPr="00AA015D" w:rsidRDefault="007E1D3B" w:rsidP="007E1D3B">
            <w:pPr>
              <w:pStyle w:val="a5"/>
            </w:pPr>
            <w:r w:rsidRPr="00AA015D">
              <w:t>Телефон ____________________________</w:t>
            </w:r>
          </w:p>
          <w:p w14:paraId="51766738" w14:textId="77777777" w:rsidR="007E1D3B" w:rsidRPr="00AA015D" w:rsidRDefault="007E1D3B" w:rsidP="007E1D3B">
            <w:pPr>
              <w:pStyle w:val="a5"/>
            </w:pPr>
            <w:r w:rsidRPr="00AA015D">
              <w:t>Факс _______________________________</w:t>
            </w:r>
          </w:p>
          <w:p w14:paraId="4662A80F" w14:textId="77777777" w:rsidR="007E1D3B" w:rsidRPr="00AA015D" w:rsidRDefault="007E1D3B" w:rsidP="007E1D3B">
            <w:pPr>
              <w:pStyle w:val="a5"/>
            </w:pPr>
            <w:r w:rsidRPr="00AA015D">
              <w:t>Адрес электронной почты _____________</w:t>
            </w:r>
          </w:p>
          <w:p w14:paraId="51D623AF" w14:textId="77777777" w:rsidR="007E1D3B" w:rsidRPr="00AA015D" w:rsidRDefault="007E1D3B" w:rsidP="007E1D3B">
            <w:pPr>
              <w:pStyle w:val="a5"/>
              <w:snapToGrid w:val="0"/>
            </w:pPr>
            <w:r w:rsidRPr="00AA015D">
              <w:t>____________________________________</w:t>
            </w:r>
          </w:p>
          <w:p w14:paraId="1F23E16B" w14:textId="77777777" w:rsidR="007E1D3B" w:rsidRPr="00AA015D" w:rsidRDefault="007E1D3B" w:rsidP="007E1D3B">
            <w:pPr>
              <w:pStyle w:val="a5"/>
              <w:snapToGrid w:val="0"/>
              <w:rPr>
                <w:bCs/>
                <w:i/>
                <w:sz w:val="20"/>
              </w:rPr>
            </w:pPr>
            <w:r w:rsidRPr="00AA015D">
              <w:rPr>
                <w:bCs/>
                <w:i/>
                <w:sz w:val="20"/>
              </w:rPr>
              <w:t xml:space="preserve">                   (должность)</w:t>
            </w:r>
          </w:p>
          <w:p w14:paraId="3E8B8E7A" w14:textId="77777777" w:rsidR="007E1D3B" w:rsidRPr="00AA015D" w:rsidRDefault="007E1D3B" w:rsidP="007E1D3B">
            <w:pPr>
              <w:pStyle w:val="a5"/>
              <w:snapToGrid w:val="0"/>
            </w:pPr>
            <w:r w:rsidRPr="00AA015D">
              <w:t>____________________________________</w:t>
            </w:r>
          </w:p>
          <w:p w14:paraId="0AE5B88A" w14:textId="77777777" w:rsidR="007E1D3B" w:rsidRPr="00AA015D" w:rsidRDefault="007E1D3B" w:rsidP="007E1D3B">
            <w:pPr>
              <w:pStyle w:val="a5"/>
              <w:snapToGrid w:val="0"/>
              <w:rPr>
                <w:bCs/>
                <w:i/>
                <w:sz w:val="20"/>
              </w:rPr>
            </w:pPr>
            <w:r w:rsidRPr="00AA015D">
              <w:rPr>
                <w:bCs/>
                <w:i/>
                <w:sz w:val="20"/>
              </w:rPr>
              <w:t xml:space="preserve">                         (ФИО)</w:t>
            </w:r>
          </w:p>
          <w:p w14:paraId="29E52DEC" w14:textId="77777777" w:rsidR="007E1D3B" w:rsidRPr="00AA015D" w:rsidRDefault="007E1D3B" w:rsidP="007E1D3B">
            <w:pPr>
              <w:pStyle w:val="a5"/>
              <w:snapToGrid w:val="0"/>
              <w:rPr>
                <w:bCs/>
                <w:i/>
                <w:sz w:val="20"/>
              </w:rPr>
            </w:pPr>
          </w:p>
          <w:p w14:paraId="581F7B84" w14:textId="77777777" w:rsidR="007E1D3B" w:rsidRPr="00AA015D" w:rsidRDefault="007E1D3B" w:rsidP="007E1D3B">
            <w:pPr>
              <w:pStyle w:val="a5"/>
              <w:snapToGrid w:val="0"/>
            </w:pPr>
            <w:r w:rsidRPr="00AA015D">
              <w:t>_______________/____________________/</w:t>
            </w:r>
          </w:p>
          <w:p w14:paraId="4AD26D6A" w14:textId="77777777" w:rsidR="007E1D3B" w:rsidRPr="00AA015D" w:rsidRDefault="007E1D3B" w:rsidP="007E1D3B">
            <w:pPr>
              <w:pStyle w:val="a5"/>
              <w:snapToGrid w:val="0"/>
              <w:rPr>
                <w:i/>
                <w:sz w:val="20"/>
              </w:rPr>
            </w:pPr>
            <w:r w:rsidRPr="00AA015D">
              <w:rPr>
                <w:i/>
                <w:sz w:val="20"/>
              </w:rPr>
              <w:t>(подпись)                      (расшифровка подписи)</w:t>
            </w:r>
          </w:p>
          <w:p w14:paraId="05BC5C05" w14:textId="77777777" w:rsidR="00FC2A10" w:rsidRPr="00AA015D" w:rsidRDefault="007E1D3B" w:rsidP="007E1D3B">
            <w:pPr>
              <w:rPr>
                <w:sz w:val="20"/>
                <w:szCs w:val="20"/>
              </w:rPr>
            </w:pPr>
            <w:r w:rsidRPr="00AA015D">
              <w:rPr>
                <w:sz w:val="20"/>
                <w:szCs w:val="20"/>
                <w:lang w:eastAsia="ar-SA"/>
              </w:rPr>
              <w:t>М.П.</w:t>
            </w:r>
          </w:p>
        </w:tc>
      </w:tr>
    </w:tbl>
    <w:p w14:paraId="22981506" w14:textId="77777777" w:rsidR="003E777A" w:rsidRPr="00AA015D" w:rsidRDefault="003E777A" w:rsidP="00102C1B">
      <w:pPr>
        <w:jc w:val="right"/>
      </w:pPr>
    </w:p>
    <w:sectPr w:rsidR="003E777A" w:rsidRPr="00AA015D" w:rsidSect="006F5AFD">
      <w:headerReference w:type="default" r:id="rId16"/>
      <w:footerReference w:type="default" r:id="rId17"/>
      <w:headerReference w:type="first" r:id="rId18"/>
      <w:pgSz w:w="11906" w:h="16838"/>
      <w:pgMar w:top="851" w:right="1134" w:bottom="1701" w:left="851"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D8E91" w14:textId="77777777" w:rsidR="006F5AFD" w:rsidRDefault="006F5AFD" w:rsidP="00AC73CA">
      <w:r>
        <w:separator/>
      </w:r>
    </w:p>
  </w:endnote>
  <w:endnote w:type="continuationSeparator" w:id="0">
    <w:p w14:paraId="11CD7D4F" w14:textId="77777777" w:rsidR="006F5AFD" w:rsidRDefault="006F5AFD" w:rsidP="00AC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TT">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E3A4" w14:textId="77777777" w:rsidR="0089788E" w:rsidRDefault="0089788E">
    <w:pPr>
      <w:pStyle w:val="a5"/>
      <w:jc w:val="right"/>
    </w:pPr>
  </w:p>
  <w:p w14:paraId="53C1DC06" w14:textId="77777777" w:rsidR="0089788E" w:rsidRDefault="008978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D73E1" w14:textId="77777777" w:rsidR="006F5AFD" w:rsidRDefault="006F5AFD" w:rsidP="00AC73CA">
      <w:r>
        <w:separator/>
      </w:r>
    </w:p>
  </w:footnote>
  <w:footnote w:type="continuationSeparator" w:id="0">
    <w:p w14:paraId="7B597F4F" w14:textId="77777777" w:rsidR="006F5AFD" w:rsidRDefault="006F5AFD" w:rsidP="00AC73CA">
      <w:r>
        <w:continuationSeparator/>
      </w:r>
    </w:p>
  </w:footnote>
  <w:footnote w:id="1">
    <w:p w14:paraId="0A97D18C" w14:textId="77777777" w:rsidR="00AB7409" w:rsidRPr="007B4D3C" w:rsidRDefault="00AB7409" w:rsidP="00AB7409">
      <w:pPr>
        <w:pStyle w:val="ac"/>
      </w:pPr>
      <w:r w:rsidRPr="007B4D3C">
        <w:rPr>
          <w:rStyle w:val="ae"/>
        </w:rPr>
        <w:footnoteRef/>
      </w:r>
      <w:r w:rsidRPr="007B4D3C">
        <w:t xml:space="preserve"> </w:t>
      </w:r>
      <w:r>
        <w:t>Включается необходимое количество периодов.</w:t>
      </w:r>
    </w:p>
  </w:footnote>
  <w:footnote w:id="2">
    <w:p w14:paraId="7D4EADB0" w14:textId="77777777" w:rsidR="00AB7409" w:rsidRPr="007B4D3C" w:rsidRDefault="00AB7409" w:rsidP="00AB7409">
      <w:pPr>
        <w:pStyle w:val="ac"/>
        <w:jc w:val="both"/>
      </w:pPr>
      <w:r w:rsidRPr="007B4D3C">
        <w:rPr>
          <w:rStyle w:val="ae"/>
        </w:rPr>
        <w:footnoteRef/>
      </w:r>
      <w:r w:rsidRPr="007B4D3C">
        <w:t xml:space="preserve"> Включается </w:t>
      </w:r>
      <w:r w:rsidR="008E6382">
        <w:t xml:space="preserve">при необходимости (например, если </w:t>
      </w:r>
      <w:r w:rsidRPr="007B4D3C">
        <w:t>сделки требуют корпоративного одобрения органами управления Сторон</w:t>
      </w:r>
      <w:r w:rsidR="004D60DF">
        <w:t>)</w:t>
      </w:r>
      <w:r w:rsidRPr="007B4D3C">
        <w:t xml:space="preserve">. </w:t>
      </w:r>
    </w:p>
  </w:footnote>
  <w:footnote w:id="3">
    <w:p w14:paraId="4E6A443B" w14:textId="77777777" w:rsidR="001C36D1" w:rsidRPr="001C36D1" w:rsidRDefault="001C36D1" w:rsidP="003B73FD">
      <w:pPr>
        <w:pStyle w:val="ac"/>
        <w:jc w:val="both"/>
      </w:pPr>
      <w:r>
        <w:rPr>
          <w:rStyle w:val="ae"/>
        </w:rPr>
        <w:footnoteRef/>
      </w:r>
      <w:r>
        <w:t xml:space="preserve"> Порядок расче</w:t>
      </w:r>
      <w:r w:rsidR="006541E6">
        <w:t>тов</w:t>
      </w:r>
      <w:r>
        <w:t>, указанный в договоре и/или в спецификации, должен соответствовать</w:t>
      </w:r>
      <w:r w:rsidRPr="00544CCF">
        <w:t xml:space="preserve"> организационно-распорядительным документам Компании / РОКС НН</w:t>
      </w:r>
      <w:r>
        <w:t>.</w:t>
      </w:r>
    </w:p>
  </w:footnote>
  <w:footnote w:id="4">
    <w:p w14:paraId="5DC858AF" w14:textId="77777777" w:rsidR="00DE413E" w:rsidRDefault="00DE413E" w:rsidP="00DE413E">
      <w:pPr>
        <w:pStyle w:val="ac"/>
        <w:jc w:val="both"/>
      </w:pPr>
      <w:r>
        <w:rPr>
          <w:rStyle w:val="ae"/>
        </w:rPr>
        <w:footnoteRef/>
      </w:r>
      <w:r>
        <w:t xml:space="preserve"> Исключается из внутригрупповых договоров.</w:t>
      </w:r>
    </w:p>
  </w:footnote>
  <w:footnote w:id="5">
    <w:p w14:paraId="69FF15D3" w14:textId="77777777" w:rsidR="008162D6" w:rsidRDefault="008162D6">
      <w:pPr>
        <w:pStyle w:val="ac"/>
      </w:pPr>
      <w:r>
        <w:rPr>
          <w:rStyle w:val="ae"/>
        </w:rPr>
        <w:footnoteRef/>
      </w:r>
      <w:r>
        <w:t xml:space="preserve"> В случае заключения договора со сторонним контрагентом.</w:t>
      </w:r>
    </w:p>
  </w:footnote>
  <w:footnote w:id="6">
    <w:p w14:paraId="79F54133" w14:textId="77777777" w:rsidR="008162D6" w:rsidRDefault="008162D6" w:rsidP="008162D6">
      <w:pPr>
        <w:pStyle w:val="ac"/>
      </w:pPr>
      <w:r>
        <w:rPr>
          <w:rStyle w:val="ae"/>
        </w:rPr>
        <w:footnoteRef/>
      </w:r>
      <w:r>
        <w:t xml:space="preserve"> В случае заключения внутригруппового договора.</w:t>
      </w:r>
    </w:p>
  </w:footnote>
  <w:footnote w:id="7">
    <w:p w14:paraId="50D343E7" w14:textId="77777777" w:rsidR="008162D6" w:rsidRDefault="008162D6" w:rsidP="008162D6">
      <w:pPr>
        <w:pStyle w:val="ac"/>
      </w:pPr>
      <w:r>
        <w:rPr>
          <w:rStyle w:val="ae"/>
        </w:rPr>
        <w:footnoteRef/>
      </w:r>
      <w:r>
        <w:t xml:space="preserve"> В случае заключения договора со сторонним контрагентом.</w:t>
      </w:r>
    </w:p>
  </w:footnote>
  <w:footnote w:id="8">
    <w:p w14:paraId="53E0D0DB" w14:textId="77777777" w:rsidR="008162D6" w:rsidRPr="008A0434" w:rsidRDefault="008162D6" w:rsidP="008A0434">
      <w:pPr>
        <w:pStyle w:val="ac"/>
        <w:jc w:val="both"/>
      </w:pPr>
      <w:r w:rsidRPr="008A0434">
        <w:rPr>
          <w:rStyle w:val="ae"/>
        </w:rPr>
        <w:footnoteRef/>
      </w:r>
      <w:r w:rsidRPr="008A0434">
        <w:t xml:space="preserve"> В случае заключения внутригруппового договора.</w:t>
      </w:r>
    </w:p>
  </w:footnote>
  <w:footnote w:id="9">
    <w:p w14:paraId="72B93686" w14:textId="77777777" w:rsidR="008D64F6" w:rsidRDefault="008D64F6" w:rsidP="008D64F6">
      <w:pPr>
        <w:pStyle w:val="ac"/>
        <w:jc w:val="both"/>
      </w:pPr>
      <w:r>
        <w:rPr>
          <w:rStyle w:val="ae"/>
        </w:rPr>
        <w:footnoteRef/>
      </w:r>
      <w:r>
        <w:t xml:space="preserve"> Включается, если Договором предусмотрена предварительная оплата.</w:t>
      </w:r>
    </w:p>
  </w:footnote>
  <w:footnote w:id="10">
    <w:p w14:paraId="466DB222" w14:textId="77777777" w:rsidR="008D64F6" w:rsidRDefault="008D64F6" w:rsidP="008D64F6">
      <w:pPr>
        <w:pStyle w:val="ac"/>
      </w:pPr>
      <w:r>
        <w:rPr>
          <w:rStyle w:val="ae"/>
        </w:rPr>
        <w:footnoteRef/>
      </w:r>
      <w:r>
        <w:t xml:space="preserve"> Включается, если Договором предусмотрена предварительная оплата.</w:t>
      </w:r>
    </w:p>
  </w:footnote>
  <w:footnote w:id="11">
    <w:p w14:paraId="79579B23" w14:textId="77777777" w:rsidR="008D64F6" w:rsidRDefault="008D64F6" w:rsidP="008D64F6">
      <w:pPr>
        <w:pStyle w:val="ac"/>
      </w:pPr>
      <w:r>
        <w:rPr>
          <w:rStyle w:val="ae"/>
        </w:rPr>
        <w:footnoteRef/>
      </w:r>
      <w:r>
        <w:t xml:space="preserve"> Включается, если Договоров предусмотрена предварительная оплата.</w:t>
      </w:r>
    </w:p>
  </w:footnote>
  <w:footnote w:id="12">
    <w:p w14:paraId="30E79749" w14:textId="77777777" w:rsidR="003A5FEC" w:rsidRPr="008A0434" w:rsidRDefault="003A5FEC" w:rsidP="008A0434">
      <w:pPr>
        <w:pStyle w:val="ac"/>
        <w:jc w:val="both"/>
      </w:pPr>
      <w:r w:rsidRPr="008A0434">
        <w:rPr>
          <w:rStyle w:val="ae"/>
        </w:rPr>
        <w:footnoteRef/>
      </w:r>
      <w:r w:rsidRPr="008A0434">
        <w:t xml:space="preserve"> Количество рабочих дней определяется в соответствии с организационно-распорядительными документами Компании / РОКС НН и с учетом сроков возврата авансового платежа, указанных в Договоре.</w:t>
      </w:r>
    </w:p>
  </w:footnote>
  <w:footnote w:id="13">
    <w:p w14:paraId="3FA391E1" w14:textId="77777777" w:rsidR="008A0434" w:rsidRPr="008A0434" w:rsidRDefault="008A0434" w:rsidP="008A0434">
      <w:pPr>
        <w:pStyle w:val="ac"/>
        <w:jc w:val="both"/>
      </w:pPr>
      <w:r w:rsidRPr="008A0434">
        <w:rPr>
          <w:rStyle w:val="ae"/>
        </w:rPr>
        <w:footnoteRef/>
      </w:r>
      <w:r w:rsidRPr="008A0434">
        <w:t xml:space="preserve"> В случае отказа контрагента от включения в договор указанного пункта ответственным подразделениям (кураторам договоров) необходимо направить по электронной почте в адрес контрагента информационное письмо с пояснениями к предлагаемому порядку проведения сверки взаимных расчетов:</w:t>
      </w:r>
    </w:p>
    <w:p w14:paraId="01202DB9" w14:textId="77777777" w:rsidR="008A0434" w:rsidRPr="008A0434" w:rsidRDefault="008A0434" w:rsidP="008A0434">
      <w:pPr>
        <w:pStyle w:val="ac"/>
        <w:jc w:val="both"/>
        <w:rPr>
          <w:i/>
        </w:rPr>
      </w:pPr>
      <w:r w:rsidRPr="008A0434">
        <w:rPr>
          <w:i/>
        </w:rPr>
        <w:t>Уважаемый партнер!</w:t>
      </w:r>
    </w:p>
    <w:p w14:paraId="4A86C289" w14:textId="77777777" w:rsidR="008A0434" w:rsidRPr="008A0434" w:rsidRDefault="008A0434" w:rsidP="008A0434">
      <w:pPr>
        <w:pStyle w:val="ac"/>
        <w:jc w:val="both"/>
        <w:rPr>
          <w:i/>
        </w:rPr>
      </w:pPr>
      <w:r w:rsidRPr="008A0434">
        <w:rPr>
          <w:i/>
        </w:rPr>
        <w:t>С целью ускорения процесса проведения сверок взаимных расчетов по договору просим включить в договор условия о проведении сверки взаимных расчетов в следующей редакции:</w:t>
      </w:r>
    </w:p>
    <w:p w14:paraId="2EE1E1AE" w14:textId="77777777" w:rsidR="008A0434" w:rsidRPr="008A0434" w:rsidRDefault="008A0434" w:rsidP="008A0434">
      <w:pPr>
        <w:pStyle w:val="ac"/>
        <w:jc w:val="both"/>
        <w:rPr>
          <w:i/>
        </w:rPr>
      </w:pPr>
      <w:r w:rsidRPr="008A0434">
        <w:rPr>
          <w:i/>
        </w:rPr>
        <w:t>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а также по адресу _____)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2A9BA255" w14:textId="77777777" w:rsidR="008A0434" w:rsidRPr="008A0434" w:rsidRDefault="008A0434" w:rsidP="008A0434">
      <w:pPr>
        <w:pStyle w:val="ac"/>
        <w:jc w:val="both"/>
        <w:rPr>
          <w:i/>
        </w:rPr>
      </w:pPr>
      <w:r w:rsidRPr="008A0434">
        <w:rPr>
          <w:i/>
        </w:rPr>
        <w:t xml:space="preserve">Указанный порядок проведения сверки взаимных расчетов полностью соответствует законодательству РФ. Акт сверки взаимных расчетов является производным документом и формируется на основании данных бухгалтерского учета о фактах хозяйственной деятельности, подтвержденных оформленными первичными учетными документами (ст.9 Федеральный закон от 06.12.2011 N 402-ФЗ «О бухгалтерском учете»). </w:t>
      </w:r>
    </w:p>
    <w:p w14:paraId="2FAF73B7" w14:textId="77777777" w:rsidR="008A0434" w:rsidRPr="008A0434" w:rsidRDefault="008A0434" w:rsidP="008A0434">
      <w:pPr>
        <w:pStyle w:val="ac"/>
        <w:jc w:val="both"/>
        <w:rPr>
          <w:i/>
        </w:rPr>
      </w:pPr>
      <w:r w:rsidRPr="008A0434">
        <w:rPr>
          <w:i/>
        </w:rPr>
        <w:t>Проведение сверки взаимных расчетов в порядке, указанном выше, обеспечит достоверность данных о расчетах в бухгалтерском учете Сторон и позволит оптимизировать процедуры сверки на этапе проведения обязательной инвентаризации имущества и обязательств перед составлением годовой бухгалтерской (финансовой) отчетности (п.п.26, 27 «Положения по ведению бухгалтерского учета и бухгалтерской отчетности в Российской Федерации», Приказ Минфина России от 29.07.1998 N 34н).</w:t>
      </w:r>
    </w:p>
    <w:p w14:paraId="78F70F57" w14:textId="77777777" w:rsidR="008A0434" w:rsidRPr="008A0434" w:rsidRDefault="008A0434" w:rsidP="008A0434">
      <w:pPr>
        <w:pStyle w:val="ac"/>
        <w:jc w:val="both"/>
        <w:rPr>
          <w:i/>
        </w:rPr>
      </w:pPr>
      <w:r w:rsidRPr="008A0434">
        <w:rPr>
          <w:i/>
        </w:rPr>
        <w:t>Руководитель (должность)</w:t>
      </w:r>
      <w:r w:rsidRPr="008A0434">
        <w:rPr>
          <w:i/>
        </w:rPr>
        <w:tab/>
      </w:r>
      <w:r w:rsidRPr="008A0434">
        <w:rPr>
          <w:i/>
        </w:rPr>
        <w:tab/>
      </w:r>
      <w:r w:rsidRPr="008A0434">
        <w:rPr>
          <w:i/>
        </w:rPr>
        <w:tab/>
      </w:r>
      <w:r w:rsidRPr="008A0434">
        <w:rPr>
          <w:i/>
        </w:rPr>
        <w:tab/>
        <w:t xml:space="preserve">подпись (ФИО) </w:t>
      </w:r>
    </w:p>
    <w:p w14:paraId="391470F8" w14:textId="77777777" w:rsidR="008A0434" w:rsidRPr="008A0434" w:rsidRDefault="008A0434" w:rsidP="008A0434">
      <w:pPr>
        <w:pStyle w:val="ac"/>
        <w:jc w:val="both"/>
      </w:pPr>
      <w:r w:rsidRPr="008A0434">
        <w:t>При повторном отказе контрагента ответственным подразделениям (кураторам договоров) необходимо в обязательном порядке указать в регистрационной карточке проекта договора при направлении его на согласование в КАСУД следующий сопроводительный комментарий к проекту договора: «Повторный отказ контрагента. Согласовано заключение договора без пункта об автосогласовании актов сверки». При этом не требуется согласование проекта договора Департаментом бухгалтерского, налогового учета и финансовой отчетности (Функциональная компетенция № 1).</w:t>
      </w:r>
    </w:p>
  </w:footnote>
  <w:footnote w:id="14">
    <w:p w14:paraId="603EB761" w14:textId="77777777" w:rsidR="008A0434" w:rsidRPr="005A317A" w:rsidRDefault="008A0434" w:rsidP="008A0434">
      <w:pPr>
        <w:pStyle w:val="ac"/>
        <w:jc w:val="both"/>
      </w:pPr>
      <w:r w:rsidRPr="005A317A">
        <w:rPr>
          <w:rStyle w:val="ae"/>
        </w:rPr>
        <w:footnoteRef/>
      </w:r>
      <w:r w:rsidRPr="005A317A">
        <w:t xml:space="preserve"> Включается при необходимости указания адреса электронной почты в дополнение к адресам, содержащимся в разделе Договора о реквизитах Сторон.</w:t>
      </w:r>
    </w:p>
  </w:footnote>
  <w:footnote w:id="15">
    <w:p w14:paraId="610DE38C" w14:textId="77777777" w:rsidR="000524B1" w:rsidRPr="001F272C" w:rsidRDefault="000524B1" w:rsidP="000524B1">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16">
    <w:p w14:paraId="6CDF4D7F" w14:textId="77777777" w:rsidR="000524B1" w:rsidRPr="001F272C" w:rsidRDefault="000524B1" w:rsidP="000524B1">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w:t>
      </w:r>
    </w:p>
  </w:footnote>
  <w:footnote w:id="17">
    <w:p w14:paraId="4DACE098" w14:textId="77777777" w:rsidR="000524B1" w:rsidRPr="001F272C" w:rsidRDefault="000524B1" w:rsidP="000524B1">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w:t>
      </w:r>
    </w:p>
  </w:footnote>
  <w:footnote w:id="18">
    <w:p w14:paraId="7C3110F0" w14:textId="77777777" w:rsidR="00D01FCF" w:rsidRPr="001F272C" w:rsidRDefault="00D01FCF" w:rsidP="00D01FCF">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19">
    <w:p w14:paraId="0163D2B5" w14:textId="77777777" w:rsidR="000524B1" w:rsidRPr="001F272C" w:rsidRDefault="000524B1" w:rsidP="000524B1">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20">
    <w:p w14:paraId="6D97259F" w14:textId="77777777" w:rsidR="00CE0AC8" w:rsidRPr="001F272C" w:rsidRDefault="00CE0AC8" w:rsidP="00CE0AC8">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21">
    <w:p w14:paraId="5A8B239F" w14:textId="77777777" w:rsidR="00CE0AC8" w:rsidRPr="001F272C" w:rsidRDefault="00CE0AC8" w:rsidP="00CE0AC8">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22">
    <w:p w14:paraId="26E26E7E" w14:textId="77777777" w:rsidR="00CE0AC8" w:rsidRPr="001F272C" w:rsidRDefault="00CE0AC8" w:rsidP="00CE0AC8">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23">
    <w:p w14:paraId="57B5A88C" w14:textId="77777777" w:rsidR="00CE0AC8" w:rsidRPr="001F272C" w:rsidRDefault="00CE0AC8" w:rsidP="00CE0AC8">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24">
    <w:p w14:paraId="6F0FD55A" w14:textId="77777777" w:rsidR="00473E5D" w:rsidRPr="00A02274" w:rsidRDefault="00473E5D" w:rsidP="00473E5D">
      <w:pPr>
        <w:pStyle w:val="ac"/>
      </w:pPr>
      <w:r w:rsidRPr="00A02274">
        <w:rPr>
          <w:rStyle w:val="ae"/>
        </w:rPr>
        <w:footnoteRef/>
      </w:r>
      <w:r w:rsidRPr="00A02274">
        <w:t xml:space="preserve"> </w:t>
      </w:r>
      <w:r>
        <w:t xml:space="preserve">Включается в </w:t>
      </w:r>
      <w:r w:rsidRPr="00A02274">
        <w:t>договор</w:t>
      </w:r>
      <w:r>
        <w:t>ы</w:t>
      </w:r>
      <w:r w:rsidRPr="00A02274">
        <w:t xml:space="preserve"> с внешними контрагентами.</w:t>
      </w:r>
    </w:p>
  </w:footnote>
  <w:footnote w:id="25">
    <w:p w14:paraId="4D78DD5F" w14:textId="77777777" w:rsidR="00473E5D" w:rsidRPr="00EA7CB8" w:rsidRDefault="00473E5D" w:rsidP="00473E5D">
      <w:pPr>
        <w:pStyle w:val="ac"/>
      </w:pPr>
      <w:r w:rsidRPr="00EA7CB8">
        <w:rPr>
          <w:rStyle w:val="ae"/>
        </w:rPr>
        <w:footnoteRef/>
      </w:r>
      <w:r w:rsidRPr="00EA7CB8">
        <w:t xml:space="preserve"> </w:t>
      </w:r>
      <w:r>
        <w:t>Включается во внутригрупповые договоры.</w:t>
      </w:r>
    </w:p>
  </w:footnote>
  <w:footnote w:id="26">
    <w:p w14:paraId="30D17322" w14:textId="77777777" w:rsidR="00742067" w:rsidRDefault="00742067" w:rsidP="00742067">
      <w:pPr>
        <w:pStyle w:val="ac"/>
        <w:jc w:val="both"/>
      </w:pPr>
      <w:r>
        <w:rPr>
          <w:rStyle w:val="ae"/>
        </w:rPr>
        <w:footnoteRef/>
      </w:r>
      <w:r>
        <w:t xml:space="preserve"> П</w:t>
      </w:r>
      <w:r w:rsidRPr="005401AB">
        <w:t>отребность в организации страховой защиты направляется в У</w:t>
      </w:r>
      <w:r>
        <w:t>правление страхования ГО</w:t>
      </w:r>
      <w:r w:rsidRPr="005401AB">
        <w:t xml:space="preserve"> в порядке, установленном НМД Компании и/или РОКС НН</w:t>
      </w:r>
      <w:r>
        <w:t>.</w:t>
      </w:r>
    </w:p>
  </w:footnote>
  <w:footnote w:id="27">
    <w:p w14:paraId="6E3AAF39" w14:textId="77777777" w:rsidR="00742067" w:rsidRDefault="00742067" w:rsidP="00742067">
      <w:pPr>
        <w:pStyle w:val="ac"/>
        <w:jc w:val="both"/>
      </w:pPr>
      <w:r>
        <w:rPr>
          <w:rStyle w:val="ae"/>
        </w:rPr>
        <w:footnoteRef/>
      </w:r>
      <w:r>
        <w:t xml:space="preserve"> </w:t>
      </w:r>
      <w:r w:rsidRPr="00CB4768">
        <w:t xml:space="preserve">Включается с учетом </w:t>
      </w:r>
      <w:r>
        <w:t>условий о моменте исполнения обязанности по передаче товара</w:t>
      </w:r>
      <w:r w:rsidRPr="00CB4768">
        <w:t xml:space="preserve"> и перехода риск</w:t>
      </w:r>
      <w:r>
        <w:t>ов</w:t>
      </w:r>
      <w:r w:rsidRPr="00CB4768">
        <w:t xml:space="preserve"> утраты, гиб</w:t>
      </w:r>
      <w:r>
        <w:t>е</w:t>
      </w:r>
      <w:r w:rsidRPr="00CB4768">
        <w:t>ли и повреждения.</w:t>
      </w:r>
    </w:p>
  </w:footnote>
  <w:footnote w:id="28">
    <w:p w14:paraId="5C610FAC" w14:textId="77777777" w:rsidR="005A2B8F" w:rsidRPr="00D43CED" w:rsidRDefault="005A2B8F" w:rsidP="005A2B8F">
      <w:pPr>
        <w:pStyle w:val="ac"/>
        <w:jc w:val="both"/>
      </w:pPr>
      <w:r w:rsidRPr="00D43CED">
        <w:rPr>
          <w:rStyle w:val="ae"/>
        </w:rPr>
        <w:footnoteRef/>
      </w:r>
      <w:r w:rsidRPr="00D43CED">
        <w:t xml:space="preserve"> В случае заключения договора РОКС НН вместо наименования Компании вставляется наименование конкретного РОКС НН.</w:t>
      </w:r>
    </w:p>
  </w:footnote>
  <w:footnote w:id="29">
    <w:p w14:paraId="12A31DF7" w14:textId="77777777" w:rsidR="00691C94" w:rsidRPr="00C71261" w:rsidRDefault="00691C94" w:rsidP="00691C94">
      <w:pPr>
        <w:pStyle w:val="ac"/>
        <w:jc w:val="both"/>
      </w:pPr>
      <w:r w:rsidRPr="00C71261">
        <w:rPr>
          <w:rStyle w:val="ae"/>
        </w:rPr>
        <w:footnoteRef/>
      </w:r>
      <w:r w:rsidRPr="00C71261">
        <w:t xml:space="preserve"> Если у контрагента есть «корпоративные» адреса (типа ___@</w:t>
      </w:r>
      <w:r w:rsidRPr="00C71261">
        <w:rPr>
          <w:lang w:val="en-US"/>
        </w:rPr>
        <w:t>nornik</w:t>
      </w:r>
      <w:r w:rsidRPr="00C71261">
        <w:t>.</w:t>
      </w:r>
      <w:r w:rsidRPr="00C71261">
        <w:rPr>
          <w:lang w:val="en-US"/>
        </w:rPr>
        <w:t>ru</w:t>
      </w:r>
      <w:r w:rsidRPr="00C71261">
        <w:t>, ___@</w:t>
      </w:r>
      <w:r w:rsidRPr="00C71261">
        <w:rPr>
          <w:lang w:val="en-US"/>
        </w:rPr>
        <w:t>gazprom</w:t>
      </w:r>
      <w:r w:rsidRPr="00C71261">
        <w:t>.</w:t>
      </w:r>
      <w:r w:rsidRPr="00C71261">
        <w:rPr>
          <w:lang w:val="en-US"/>
        </w:rPr>
        <w:t>ru</w:t>
      </w:r>
      <w:r w:rsidRPr="00C71261">
        <w:t>), то выбрать первый вариант.</w:t>
      </w:r>
    </w:p>
    <w:p w14:paraId="16C15676" w14:textId="77777777" w:rsidR="00691C94" w:rsidRPr="00C71261" w:rsidRDefault="00691C94" w:rsidP="00691C94">
      <w:pPr>
        <w:pStyle w:val="ac"/>
        <w:jc w:val="both"/>
      </w:pPr>
      <w:r w:rsidRPr="00C71261">
        <w:t>Если «корпоративных» адресов нет или в дополнение к «корпоративным» используются адреса типа ___@</w:t>
      </w:r>
      <w:r w:rsidRPr="00C71261">
        <w:rPr>
          <w:lang w:val="en-US"/>
        </w:rPr>
        <w:t>mail</w:t>
      </w:r>
      <w:r w:rsidRPr="00C71261">
        <w:t>.</w:t>
      </w:r>
      <w:r w:rsidRPr="00C71261">
        <w:rPr>
          <w:lang w:val="en-US"/>
        </w:rPr>
        <w:t>ru</w:t>
      </w:r>
      <w:r w:rsidRPr="00C71261">
        <w:t>, ___@</w:t>
      </w:r>
      <w:r w:rsidRPr="00C71261">
        <w:rPr>
          <w:lang w:val="en-US"/>
        </w:rPr>
        <w:t>yandex</w:t>
      </w:r>
      <w:r w:rsidRPr="00C71261">
        <w:t>.</w:t>
      </w:r>
      <w:r w:rsidRPr="00C71261">
        <w:rPr>
          <w:lang w:val="en-US"/>
        </w:rPr>
        <w:t>ru</w:t>
      </w:r>
      <w:r w:rsidRPr="00C71261">
        <w:t>, то дополнить также вторым вариантом.</w:t>
      </w:r>
    </w:p>
  </w:footnote>
  <w:footnote w:id="30">
    <w:p w14:paraId="121EBC85" w14:textId="77777777" w:rsidR="00691C94" w:rsidRPr="00C71261" w:rsidRDefault="00691C94" w:rsidP="00691C94">
      <w:pPr>
        <w:pStyle w:val="ac"/>
        <w:jc w:val="both"/>
      </w:pPr>
      <w:r w:rsidRPr="00C71261">
        <w:rPr>
          <w:rStyle w:val="ae"/>
        </w:rPr>
        <w:footnoteRef/>
      </w:r>
      <w:r w:rsidRPr="00C71261">
        <w:t xml:space="preserve"> Включается в случае заключения договора Компанией.</w:t>
      </w:r>
    </w:p>
    <w:p w14:paraId="4032F104" w14:textId="77777777" w:rsidR="00691C94" w:rsidRPr="00C71261" w:rsidRDefault="00691C94" w:rsidP="00691C94">
      <w:pPr>
        <w:pStyle w:val="ac"/>
        <w:jc w:val="both"/>
      </w:pPr>
      <w:r w:rsidRPr="00C71261">
        <w:t>В случае заключения договора РОКС НН допускается включение аналогичного абзаца с заменой наименования Компании на наименование соответствующего РОКС НН и заменой ссылки на интернет-страницу, на которой размещены документы РОКС НН.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35A93" w14:textId="77777777" w:rsidR="00A77C47" w:rsidRDefault="00A77C47" w:rsidP="00A77C47">
    <w:pPr>
      <w:pStyle w:val="a7"/>
      <w:jc w:val="right"/>
    </w:pPr>
    <w:r>
      <w:t>Для Компании / РОКС НН на стороне Покупателя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9023" w14:textId="77777777" w:rsidR="0089788E" w:rsidRDefault="0089788E" w:rsidP="0042694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65DA"/>
    <w:multiLevelType w:val="multilevel"/>
    <w:tmpl w:val="1DA49D78"/>
    <w:lvl w:ilvl="0">
      <w:start w:val="1"/>
      <w:numFmt w:val="decimal"/>
      <w:pStyle w:val="1"/>
      <w:lvlText w:val="%1."/>
      <w:lvlJc w:val="left"/>
      <w:pPr>
        <w:ind w:left="720" w:hanging="360"/>
      </w:pPr>
      <w:rPr>
        <w:rFonts w:hint="default"/>
      </w:rPr>
    </w:lvl>
    <w:lvl w:ilvl="1">
      <w:start w:val="1"/>
      <w:numFmt w:val="decimal"/>
      <w:isLgl/>
      <w:lvlText w:val="%2."/>
      <w:lvlJc w:val="left"/>
      <w:pPr>
        <w:ind w:left="1271" w:hanging="420"/>
      </w:pPr>
      <w:rPr>
        <w:rFonts w:ascii="Times New Roman" w:eastAsia="Times New Roman" w:hAnsi="Times New Roman" w:cs="Times New Roman"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DC3324A"/>
    <w:multiLevelType w:val="multilevel"/>
    <w:tmpl w:val="778222AA"/>
    <w:lvl w:ilvl="0">
      <w:start w:val="1"/>
      <w:numFmt w:val="decimal"/>
      <w:lvlText w:val="%1."/>
      <w:lvlJc w:val="left"/>
      <w:pPr>
        <w:tabs>
          <w:tab w:val="num" w:pos="1069"/>
        </w:tabs>
        <w:ind w:left="1069" w:hanging="360"/>
      </w:pPr>
      <w:rPr>
        <w:rFonts w:cs="Times New Roman" w:hint="default"/>
        <w:b/>
      </w:rPr>
    </w:lvl>
    <w:lvl w:ilvl="1">
      <w:start w:val="1"/>
      <w:numFmt w:val="decimal"/>
      <w:isLgl/>
      <w:lvlText w:val="%1.%2."/>
      <w:lvlJc w:val="left"/>
      <w:pPr>
        <w:tabs>
          <w:tab w:val="num" w:pos="1909"/>
        </w:tabs>
        <w:ind w:left="1909" w:hanging="1200"/>
      </w:pPr>
      <w:rPr>
        <w:rFonts w:cs="Times New Roman" w:hint="default"/>
        <w:b w:val="0"/>
        <w:i w:val="0"/>
        <w:sz w:val="26"/>
        <w:szCs w:val="26"/>
      </w:rPr>
    </w:lvl>
    <w:lvl w:ilvl="2">
      <w:start w:val="1"/>
      <w:numFmt w:val="decimal"/>
      <w:isLgl/>
      <w:lvlText w:val="%1.%2.%3."/>
      <w:lvlJc w:val="left"/>
      <w:pPr>
        <w:tabs>
          <w:tab w:val="num" w:pos="1909"/>
        </w:tabs>
        <w:ind w:left="1909" w:hanging="1200"/>
      </w:pPr>
      <w:rPr>
        <w:rFonts w:cs="Times New Roman" w:hint="default"/>
      </w:rPr>
    </w:lvl>
    <w:lvl w:ilvl="3">
      <w:start w:val="1"/>
      <w:numFmt w:val="decimal"/>
      <w:isLgl/>
      <w:lvlText w:val="%1.%2.%3.%4."/>
      <w:lvlJc w:val="left"/>
      <w:pPr>
        <w:tabs>
          <w:tab w:val="num" w:pos="1909"/>
        </w:tabs>
        <w:ind w:left="1909" w:hanging="1200"/>
      </w:pPr>
      <w:rPr>
        <w:rFonts w:cs="Times New Roman" w:hint="default"/>
      </w:rPr>
    </w:lvl>
    <w:lvl w:ilvl="4">
      <w:start w:val="1"/>
      <w:numFmt w:val="decimal"/>
      <w:isLgl/>
      <w:lvlText w:val="%1.%2.%3.%4.%5."/>
      <w:lvlJc w:val="left"/>
      <w:pPr>
        <w:tabs>
          <w:tab w:val="num" w:pos="1909"/>
        </w:tabs>
        <w:ind w:left="1909" w:hanging="1200"/>
      </w:pPr>
      <w:rPr>
        <w:rFonts w:cs="Times New Roman" w:hint="default"/>
      </w:rPr>
    </w:lvl>
    <w:lvl w:ilvl="5">
      <w:start w:val="1"/>
      <w:numFmt w:val="decimal"/>
      <w:isLgl/>
      <w:lvlText w:val="%1.%2.%3.%4.%5.%6."/>
      <w:lvlJc w:val="left"/>
      <w:pPr>
        <w:tabs>
          <w:tab w:val="num" w:pos="1909"/>
        </w:tabs>
        <w:ind w:left="1909" w:hanging="120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 w15:restartNumberingAfterBreak="0">
    <w:nsid w:val="1181286A"/>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3" w15:restartNumberingAfterBreak="0">
    <w:nsid w:val="1A061055"/>
    <w:multiLevelType w:val="hybridMultilevel"/>
    <w:tmpl w:val="BA9227EC"/>
    <w:lvl w:ilvl="0" w:tplc="A1D052AE">
      <w:start w:val="11"/>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1C41E62"/>
    <w:multiLevelType w:val="multilevel"/>
    <w:tmpl w:val="B30434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C94019"/>
    <w:multiLevelType w:val="multilevel"/>
    <w:tmpl w:val="A71A403E"/>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7" w15:restartNumberingAfterBreak="0">
    <w:nsid w:val="32BB72D1"/>
    <w:multiLevelType w:val="hybridMultilevel"/>
    <w:tmpl w:val="FD72C4AE"/>
    <w:lvl w:ilvl="0" w:tplc="7CB805AE">
      <w:start w:val="1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E045A9"/>
    <w:multiLevelType w:val="hybridMultilevel"/>
    <w:tmpl w:val="9DA6606A"/>
    <w:lvl w:ilvl="0" w:tplc="A1D052AE">
      <w:start w:val="12"/>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190AB2"/>
    <w:multiLevelType w:val="hybridMultilevel"/>
    <w:tmpl w:val="E51C0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C96CCF"/>
    <w:multiLevelType w:val="multilevel"/>
    <w:tmpl w:val="93B2AB2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1" w15:restartNumberingAfterBreak="0">
    <w:nsid w:val="3B6F5E64"/>
    <w:multiLevelType w:val="hybridMultilevel"/>
    <w:tmpl w:val="CD1E839E"/>
    <w:lvl w:ilvl="0" w:tplc="D438FB7C">
      <w:start w:val="15"/>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663C65"/>
    <w:multiLevelType w:val="multilevel"/>
    <w:tmpl w:val="B30434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1C6859"/>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4" w15:restartNumberingAfterBreak="0">
    <w:nsid w:val="474A177E"/>
    <w:multiLevelType w:val="hybridMultilevel"/>
    <w:tmpl w:val="59744A2C"/>
    <w:lvl w:ilvl="0" w:tplc="A1D052AE">
      <w:start w:val="1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EF4F28"/>
    <w:multiLevelType w:val="hybridMultilevel"/>
    <w:tmpl w:val="8392E79E"/>
    <w:lvl w:ilvl="0" w:tplc="D46A9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6AB3145"/>
    <w:multiLevelType w:val="multilevel"/>
    <w:tmpl w:val="E0D868C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FC13E1"/>
    <w:multiLevelType w:val="hybridMultilevel"/>
    <w:tmpl w:val="B1325F22"/>
    <w:lvl w:ilvl="0" w:tplc="81C250C0">
      <w:start w:val="3"/>
      <w:numFmt w:val="decimal"/>
      <w:lvlText w:val="%1."/>
      <w:lvlJc w:val="left"/>
      <w:pPr>
        <w:ind w:left="6740" w:hanging="360"/>
      </w:pPr>
      <w:rPr>
        <w:rFonts w:hint="default"/>
        <w:i w:val="0"/>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18" w15:restartNumberingAfterBreak="0">
    <w:nsid w:val="671A0F4D"/>
    <w:multiLevelType w:val="multilevel"/>
    <w:tmpl w:val="572EF9A8"/>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67EA5BC9"/>
    <w:multiLevelType w:val="hybridMultilevel"/>
    <w:tmpl w:val="CBE0E8EE"/>
    <w:lvl w:ilvl="0" w:tplc="08B42E9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9FD6744"/>
    <w:multiLevelType w:val="hybridMultilevel"/>
    <w:tmpl w:val="CE0EAEEC"/>
    <w:lvl w:ilvl="0" w:tplc="675EEC5C">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1" w15:restartNumberingAfterBreak="0">
    <w:nsid w:val="78716803"/>
    <w:multiLevelType w:val="hybridMultilevel"/>
    <w:tmpl w:val="EB1C3F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A486177"/>
    <w:multiLevelType w:val="hybridMultilevel"/>
    <w:tmpl w:val="EB06FD92"/>
    <w:lvl w:ilvl="0" w:tplc="D478BD84">
      <w:start w:val="5"/>
      <w:numFmt w:val="decimal"/>
      <w:lvlText w:val="%1."/>
      <w:lvlJc w:val="left"/>
      <w:pPr>
        <w:ind w:left="1789" w:hanging="360"/>
      </w:pPr>
      <w:rPr>
        <w:rFonts w:ascii="Times New Roman" w:hAnsi="Times New Roman"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3" w15:restartNumberingAfterBreak="0">
    <w:nsid w:val="7A7D6930"/>
    <w:multiLevelType w:val="hybridMultilevel"/>
    <w:tmpl w:val="B0C64492"/>
    <w:lvl w:ilvl="0" w:tplc="2BA24B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591F9D"/>
    <w:multiLevelType w:val="hybridMultilevel"/>
    <w:tmpl w:val="E6D03E92"/>
    <w:lvl w:ilvl="0" w:tplc="E462116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346516793">
    <w:abstractNumId w:val="4"/>
  </w:num>
  <w:num w:numId="2" w16cid:durableId="2072773055">
    <w:abstractNumId w:val="1"/>
  </w:num>
  <w:num w:numId="3" w16cid:durableId="892814289">
    <w:abstractNumId w:val="9"/>
  </w:num>
  <w:num w:numId="4" w16cid:durableId="1998728360">
    <w:abstractNumId w:val="0"/>
  </w:num>
  <w:num w:numId="5" w16cid:durableId="292908725">
    <w:abstractNumId w:val="0"/>
  </w:num>
  <w:num w:numId="6" w16cid:durableId="639189161">
    <w:abstractNumId w:val="0"/>
  </w:num>
  <w:num w:numId="7" w16cid:durableId="1888253733">
    <w:abstractNumId w:val="0"/>
  </w:num>
  <w:num w:numId="8" w16cid:durableId="1447045541">
    <w:abstractNumId w:val="0"/>
  </w:num>
  <w:num w:numId="9" w16cid:durableId="1621299655">
    <w:abstractNumId w:val="0"/>
  </w:num>
  <w:num w:numId="10" w16cid:durableId="1047609044">
    <w:abstractNumId w:val="0"/>
  </w:num>
  <w:num w:numId="11" w16cid:durableId="653679673">
    <w:abstractNumId w:val="0"/>
  </w:num>
  <w:num w:numId="12" w16cid:durableId="1978802127">
    <w:abstractNumId w:val="0"/>
  </w:num>
  <w:num w:numId="13" w16cid:durableId="2037927737">
    <w:abstractNumId w:val="0"/>
  </w:num>
  <w:num w:numId="14" w16cid:durableId="841437155">
    <w:abstractNumId w:val="0"/>
  </w:num>
  <w:num w:numId="15" w16cid:durableId="862329366">
    <w:abstractNumId w:val="24"/>
  </w:num>
  <w:num w:numId="16" w16cid:durableId="1123309699">
    <w:abstractNumId w:val="2"/>
  </w:num>
  <w:num w:numId="17" w16cid:durableId="1939481126">
    <w:abstractNumId w:val="20"/>
  </w:num>
  <w:num w:numId="18" w16cid:durableId="187377850">
    <w:abstractNumId w:val="6"/>
  </w:num>
  <w:num w:numId="19" w16cid:durableId="1410888704">
    <w:abstractNumId w:val="13"/>
  </w:num>
  <w:num w:numId="20" w16cid:durableId="752775029">
    <w:abstractNumId w:val="10"/>
  </w:num>
  <w:num w:numId="21" w16cid:durableId="897016619">
    <w:abstractNumId w:val="23"/>
  </w:num>
  <w:num w:numId="22" w16cid:durableId="1857183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4679420">
    <w:abstractNumId w:val="12"/>
  </w:num>
  <w:num w:numId="24" w16cid:durableId="669722503">
    <w:abstractNumId w:val="22"/>
  </w:num>
  <w:num w:numId="25" w16cid:durableId="1050180736">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411633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272668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6646242">
    <w:abstractNumId w:val="15"/>
  </w:num>
  <w:num w:numId="29" w16cid:durableId="837306797">
    <w:abstractNumId w:val="11"/>
  </w:num>
  <w:num w:numId="30" w16cid:durableId="1207907302">
    <w:abstractNumId w:val="17"/>
  </w:num>
  <w:num w:numId="31" w16cid:durableId="512038090">
    <w:abstractNumId w:val="7"/>
  </w:num>
  <w:num w:numId="32" w16cid:durableId="821892921">
    <w:abstractNumId w:val="19"/>
  </w:num>
  <w:num w:numId="33" w16cid:durableId="126439289">
    <w:abstractNumId w:val="8"/>
  </w:num>
  <w:num w:numId="34" w16cid:durableId="1897164189">
    <w:abstractNumId w:val="14"/>
  </w:num>
  <w:num w:numId="35" w16cid:durableId="535701740">
    <w:abstractNumId w:val="18"/>
  </w:num>
  <w:num w:numId="36" w16cid:durableId="1893038243">
    <w:abstractNumId w:val="16"/>
  </w:num>
  <w:num w:numId="37" w16cid:durableId="375400304">
    <w:abstractNumId w:val="5"/>
  </w:num>
  <w:num w:numId="38" w16cid:durableId="1500730514">
    <w:abstractNumId w:val="3"/>
  </w:num>
  <w:num w:numId="39" w16cid:durableId="15844119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12"/>
    <w:rsid w:val="00005D12"/>
    <w:rsid w:val="00005EA4"/>
    <w:rsid w:val="00010A28"/>
    <w:rsid w:val="00013881"/>
    <w:rsid w:val="00025A91"/>
    <w:rsid w:val="0002684F"/>
    <w:rsid w:val="00027480"/>
    <w:rsid w:val="00030E3A"/>
    <w:rsid w:val="0003113B"/>
    <w:rsid w:val="00032F98"/>
    <w:rsid w:val="000339D4"/>
    <w:rsid w:val="00033E57"/>
    <w:rsid w:val="000374CF"/>
    <w:rsid w:val="00045C80"/>
    <w:rsid w:val="000524B1"/>
    <w:rsid w:val="000635DE"/>
    <w:rsid w:val="00066855"/>
    <w:rsid w:val="00072AB7"/>
    <w:rsid w:val="00075DEE"/>
    <w:rsid w:val="00075EB9"/>
    <w:rsid w:val="00076B97"/>
    <w:rsid w:val="00081E19"/>
    <w:rsid w:val="00083E1E"/>
    <w:rsid w:val="000847C3"/>
    <w:rsid w:val="00093657"/>
    <w:rsid w:val="0009551E"/>
    <w:rsid w:val="00095E86"/>
    <w:rsid w:val="00095ED8"/>
    <w:rsid w:val="000A73EE"/>
    <w:rsid w:val="000B5702"/>
    <w:rsid w:val="000B6974"/>
    <w:rsid w:val="000C347A"/>
    <w:rsid w:val="000D0549"/>
    <w:rsid w:val="000D4727"/>
    <w:rsid w:val="000E1AF6"/>
    <w:rsid w:val="000F0028"/>
    <w:rsid w:val="000F31BC"/>
    <w:rsid w:val="000F45CC"/>
    <w:rsid w:val="000F6ABB"/>
    <w:rsid w:val="00101DA1"/>
    <w:rsid w:val="00102C1B"/>
    <w:rsid w:val="001037E7"/>
    <w:rsid w:val="00104F42"/>
    <w:rsid w:val="0011064B"/>
    <w:rsid w:val="00115615"/>
    <w:rsid w:val="00117693"/>
    <w:rsid w:val="0012760B"/>
    <w:rsid w:val="00135FC8"/>
    <w:rsid w:val="0014297A"/>
    <w:rsid w:val="00144F63"/>
    <w:rsid w:val="00145B79"/>
    <w:rsid w:val="00151752"/>
    <w:rsid w:val="00152416"/>
    <w:rsid w:val="00156162"/>
    <w:rsid w:val="00156395"/>
    <w:rsid w:val="0015735A"/>
    <w:rsid w:val="0015799E"/>
    <w:rsid w:val="00166929"/>
    <w:rsid w:val="001704A4"/>
    <w:rsid w:val="0017063A"/>
    <w:rsid w:val="00171803"/>
    <w:rsid w:val="00172B11"/>
    <w:rsid w:val="00181766"/>
    <w:rsid w:val="00185F70"/>
    <w:rsid w:val="0018715F"/>
    <w:rsid w:val="001A73D1"/>
    <w:rsid w:val="001C36D1"/>
    <w:rsid w:val="001C7035"/>
    <w:rsid w:val="001D0F4C"/>
    <w:rsid w:val="001D2F38"/>
    <w:rsid w:val="001E0381"/>
    <w:rsid w:val="001E5BDD"/>
    <w:rsid w:val="001E5F0E"/>
    <w:rsid w:val="001E6042"/>
    <w:rsid w:val="001F272C"/>
    <w:rsid w:val="001F5F4E"/>
    <w:rsid w:val="00200331"/>
    <w:rsid w:val="00205E16"/>
    <w:rsid w:val="0021007B"/>
    <w:rsid w:val="00222590"/>
    <w:rsid w:val="00225646"/>
    <w:rsid w:val="002274EE"/>
    <w:rsid w:val="0023301A"/>
    <w:rsid w:val="002413D7"/>
    <w:rsid w:val="00247A5C"/>
    <w:rsid w:val="002529D8"/>
    <w:rsid w:val="00254306"/>
    <w:rsid w:val="00255010"/>
    <w:rsid w:val="00256BB2"/>
    <w:rsid w:val="0025761B"/>
    <w:rsid w:val="00263928"/>
    <w:rsid w:val="002670F4"/>
    <w:rsid w:val="00275FA1"/>
    <w:rsid w:val="002760AF"/>
    <w:rsid w:val="00277DD7"/>
    <w:rsid w:val="0028081D"/>
    <w:rsid w:val="002852B6"/>
    <w:rsid w:val="00285E2D"/>
    <w:rsid w:val="002866D6"/>
    <w:rsid w:val="00291624"/>
    <w:rsid w:val="00294D2A"/>
    <w:rsid w:val="00296BD0"/>
    <w:rsid w:val="002A248C"/>
    <w:rsid w:val="002B6E2D"/>
    <w:rsid w:val="002C0603"/>
    <w:rsid w:val="002C31F4"/>
    <w:rsid w:val="002C44FF"/>
    <w:rsid w:val="002C52CA"/>
    <w:rsid w:val="002C665E"/>
    <w:rsid w:val="002D6AB2"/>
    <w:rsid w:val="002E69B7"/>
    <w:rsid w:val="002E6CF0"/>
    <w:rsid w:val="002E7F2E"/>
    <w:rsid w:val="002F1CF3"/>
    <w:rsid w:val="002F49F3"/>
    <w:rsid w:val="00302167"/>
    <w:rsid w:val="003026CE"/>
    <w:rsid w:val="003075F6"/>
    <w:rsid w:val="003250D5"/>
    <w:rsid w:val="00325F68"/>
    <w:rsid w:val="0033030B"/>
    <w:rsid w:val="00330DEC"/>
    <w:rsid w:val="00337853"/>
    <w:rsid w:val="00337AE1"/>
    <w:rsid w:val="00340C7A"/>
    <w:rsid w:val="00342033"/>
    <w:rsid w:val="00343910"/>
    <w:rsid w:val="0034545E"/>
    <w:rsid w:val="00346CC9"/>
    <w:rsid w:val="0035095B"/>
    <w:rsid w:val="003529EF"/>
    <w:rsid w:val="00354F12"/>
    <w:rsid w:val="00356ED2"/>
    <w:rsid w:val="00357D58"/>
    <w:rsid w:val="00363C9A"/>
    <w:rsid w:val="00367799"/>
    <w:rsid w:val="00370106"/>
    <w:rsid w:val="003702F7"/>
    <w:rsid w:val="00376D8F"/>
    <w:rsid w:val="003802D8"/>
    <w:rsid w:val="003813C6"/>
    <w:rsid w:val="00381B15"/>
    <w:rsid w:val="00384CA2"/>
    <w:rsid w:val="003853D1"/>
    <w:rsid w:val="003857F4"/>
    <w:rsid w:val="00392E56"/>
    <w:rsid w:val="00393883"/>
    <w:rsid w:val="00395D5A"/>
    <w:rsid w:val="0039645B"/>
    <w:rsid w:val="003A24F3"/>
    <w:rsid w:val="003A5FEC"/>
    <w:rsid w:val="003A6B90"/>
    <w:rsid w:val="003B102D"/>
    <w:rsid w:val="003B2E17"/>
    <w:rsid w:val="003B73FD"/>
    <w:rsid w:val="003C065A"/>
    <w:rsid w:val="003C1785"/>
    <w:rsid w:val="003C2197"/>
    <w:rsid w:val="003C4A3A"/>
    <w:rsid w:val="003C7FB3"/>
    <w:rsid w:val="003D2FAA"/>
    <w:rsid w:val="003D5038"/>
    <w:rsid w:val="003D6B9A"/>
    <w:rsid w:val="003D6E39"/>
    <w:rsid w:val="003E4DDF"/>
    <w:rsid w:val="003E5290"/>
    <w:rsid w:val="003E59DE"/>
    <w:rsid w:val="003E5C1A"/>
    <w:rsid w:val="003E777A"/>
    <w:rsid w:val="003F7702"/>
    <w:rsid w:val="00401D3E"/>
    <w:rsid w:val="00402D79"/>
    <w:rsid w:val="00412FE8"/>
    <w:rsid w:val="00415632"/>
    <w:rsid w:val="004174F0"/>
    <w:rsid w:val="0042145A"/>
    <w:rsid w:val="00421D15"/>
    <w:rsid w:val="0042694D"/>
    <w:rsid w:val="00432DB7"/>
    <w:rsid w:val="00440502"/>
    <w:rsid w:val="00444C78"/>
    <w:rsid w:val="0045031A"/>
    <w:rsid w:val="00450991"/>
    <w:rsid w:val="00460750"/>
    <w:rsid w:val="00460E58"/>
    <w:rsid w:val="00462F19"/>
    <w:rsid w:val="00473E5D"/>
    <w:rsid w:val="00475C8C"/>
    <w:rsid w:val="004849AA"/>
    <w:rsid w:val="0048568F"/>
    <w:rsid w:val="00486B14"/>
    <w:rsid w:val="0048724B"/>
    <w:rsid w:val="0049116F"/>
    <w:rsid w:val="0049428A"/>
    <w:rsid w:val="004A63E0"/>
    <w:rsid w:val="004C276F"/>
    <w:rsid w:val="004D05B0"/>
    <w:rsid w:val="004D60DF"/>
    <w:rsid w:val="004E4CFD"/>
    <w:rsid w:val="004F6809"/>
    <w:rsid w:val="0050404F"/>
    <w:rsid w:val="005052AF"/>
    <w:rsid w:val="00505D51"/>
    <w:rsid w:val="00511EBD"/>
    <w:rsid w:val="00517AEA"/>
    <w:rsid w:val="005245FF"/>
    <w:rsid w:val="00525480"/>
    <w:rsid w:val="00533308"/>
    <w:rsid w:val="0054047D"/>
    <w:rsid w:val="00542E15"/>
    <w:rsid w:val="00544CCF"/>
    <w:rsid w:val="005466EC"/>
    <w:rsid w:val="00546BE4"/>
    <w:rsid w:val="0055086E"/>
    <w:rsid w:val="00553B63"/>
    <w:rsid w:val="00556D0C"/>
    <w:rsid w:val="0056351F"/>
    <w:rsid w:val="0056427A"/>
    <w:rsid w:val="00564851"/>
    <w:rsid w:val="0057340A"/>
    <w:rsid w:val="00573B69"/>
    <w:rsid w:val="00576E64"/>
    <w:rsid w:val="00577C2F"/>
    <w:rsid w:val="00582097"/>
    <w:rsid w:val="005828F2"/>
    <w:rsid w:val="00584A97"/>
    <w:rsid w:val="005945AE"/>
    <w:rsid w:val="00594BAB"/>
    <w:rsid w:val="005973DF"/>
    <w:rsid w:val="005A2B8F"/>
    <w:rsid w:val="005A3437"/>
    <w:rsid w:val="005B009E"/>
    <w:rsid w:val="005C2B56"/>
    <w:rsid w:val="005D45CB"/>
    <w:rsid w:val="005D4760"/>
    <w:rsid w:val="005E1275"/>
    <w:rsid w:val="005E1519"/>
    <w:rsid w:val="005E37BC"/>
    <w:rsid w:val="005E683E"/>
    <w:rsid w:val="005F2148"/>
    <w:rsid w:val="00603584"/>
    <w:rsid w:val="006048CE"/>
    <w:rsid w:val="006163C0"/>
    <w:rsid w:val="00621D78"/>
    <w:rsid w:val="0062265C"/>
    <w:rsid w:val="00624134"/>
    <w:rsid w:val="00634A30"/>
    <w:rsid w:val="00635FC9"/>
    <w:rsid w:val="0064171E"/>
    <w:rsid w:val="006420C4"/>
    <w:rsid w:val="006446F1"/>
    <w:rsid w:val="006510CE"/>
    <w:rsid w:val="0065265B"/>
    <w:rsid w:val="006541E6"/>
    <w:rsid w:val="00655912"/>
    <w:rsid w:val="0066105A"/>
    <w:rsid w:val="00667094"/>
    <w:rsid w:val="00675EBA"/>
    <w:rsid w:val="00677E5A"/>
    <w:rsid w:val="00682AB5"/>
    <w:rsid w:val="006855B7"/>
    <w:rsid w:val="006863C6"/>
    <w:rsid w:val="0068790C"/>
    <w:rsid w:val="006909AB"/>
    <w:rsid w:val="00691C94"/>
    <w:rsid w:val="00693155"/>
    <w:rsid w:val="006933D9"/>
    <w:rsid w:val="006936F9"/>
    <w:rsid w:val="006A6649"/>
    <w:rsid w:val="006B5F41"/>
    <w:rsid w:val="006B7ABB"/>
    <w:rsid w:val="006C5571"/>
    <w:rsid w:val="006C56AA"/>
    <w:rsid w:val="006D723E"/>
    <w:rsid w:val="006F03C5"/>
    <w:rsid w:val="006F3F47"/>
    <w:rsid w:val="006F5AFD"/>
    <w:rsid w:val="006F6B73"/>
    <w:rsid w:val="00706D65"/>
    <w:rsid w:val="00715ABD"/>
    <w:rsid w:val="00716FD8"/>
    <w:rsid w:val="007177FD"/>
    <w:rsid w:val="00720786"/>
    <w:rsid w:val="00723EA8"/>
    <w:rsid w:val="00727B12"/>
    <w:rsid w:val="00734EB6"/>
    <w:rsid w:val="00735071"/>
    <w:rsid w:val="0073711A"/>
    <w:rsid w:val="007412B6"/>
    <w:rsid w:val="00742067"/>
    <w:rsid w:val="007461BF"/>
    <w:rsid w:val="00746C81"/>
    <w:rsid w:val="00752CC3"/>
    <w:rsid w:val="00753BE6"/>
    <w:rsid w:val="00754EC2"/>
    <w:rsid w:val="00782BC7"/>
    <w:rsid w:val="007A4E1E"/>
    <w:rsid w:val="007A5EBD"/>
    <w:rsid w:val="007A6857"/>
    <w:rsid w:val="007B4599"/>
    <w:rsid w:val="007B6F5A"/>
    <w:rsid w:val="007B718F"/>
    <w:rsid w:val="007C114F"/>
    <w:rsid w:val="007C1E12"/>
    <w:rsid w:val="007C56AD"/>
    <w:rsid w:val="007C6DE0"/>
    <w:rsid w:val="007C6E6B"/>
    <w:rsid w:val="007C7BA5"/>
    <w:rsid w:val="007D0E09"/>
    <w:rsid w:val="007D260F"/>
    <w:rsid w:val="007D346E"/>
    <w:rsid w:val="007D5DF1"/>
    <w:rsid w:val="007D6543"/>
    <w:rsid w:val="007E1D3B"/>
    <w:rsid w:val="007E5527"/>
    <w:rsid w:val="007F1CEE"/>
    <w:rsid w:val="008123E5"/>
    <w:rsid w:val="008162D6"/>
    <w:rsid w:val="00816538"/>
    <w:rsid w:val="00820B74"/>
    <w:rsid w:val="00824EB9"/>
    <w:rsid w:val="00827FB2"/>
    <w:rsid w:val="00837AA3"/>
    <w:rsid w:val="00843E38"/>
    <w:rsid w:val="008464FA"/>
    <w:rsid w:val="00846D93"/>
    <w:rsid w:val="00847EBA"/>
    <w:rsid w:val="00850888"/>
    <w:rsid w:val="008513B4"/>
    <w:rsid w:val="00854F4A"/>
    <w:rsid w:val="00857757"/>
    <w:rsid w:val="00863C9B"/>
    <w:rsid w:val="00874132"/>
    <w:rsid w:val="00877B49"/>
    <w:rsid w:val="00881FF0"/>
    <w:rsid w:val="008823B7"/>
    <w:rsid w:val="00893B5E"/>
    <w:rsid w:val="00894C88"/>
    <w:rsid w:val="00895E5E"/>
    <w:rsid w:val="00896E00"/>
    <w:rsid w:val="0089788E"/>
    <w:rsid w:val="008A0434"/>
    <w:rsid w:val="008A134B"/>
    <w:rsid w:val="008A6250"/>
    <w:rsid w:val="008A6356"/>
    <w:rsid w:val="008B745C"/>
    <w:rsid w:val="008C213C"/>
    <w:rsid w:val="008C3A97"/>
    <w:rsid w:val="008C3C1B"/>
    <w:rsid w:val="008D0485"/>
    <w:rsid w:val="008D64F6"/>
    <w:rsid w:val="008D6AD9"/>
    <w:rsid w:val="008E338C"/>
    <w:rsid w:val="008E45B2"/>
    <w:rsid w:val="008E510A"/>
    <w:rsid w:val="008E6382"/>
    <w:rsid w:val="008F6955"/>
    <w:rsid w:val="008F6F05"/>
    <w:rsid w:val="008F79C8"/>
    <w:rsid w:val="009003D3"/>
    <w:rsid w:val="00902849"/>
    <w:rsid w:val="009053A1"/>
    <w:rsid w:val="009079BE"/>
    <w:rsid w:val="009116A9"/>
    <w:rsid w:val="00912396"/>
    <w:rsid w:val="009123DE"/>
    <w:rsid w:val="00912BB9"/>
    <w:rsid w:val="009136E5"/>
    <w:rsid w:val="0091670E"/>
    <w:rsid w:val="00916D6F"/>
    <w:rsid w:val="009300FD"/>
    <w:rsid w:val="00932F19"/>
    <w:rsid w:val="00935650"/>
    <w:rsid w:val="0093704B"/>
    <w:rsid w:val="00950BB5"/>
    <w:rsid w:val="0095257D"/>
    <w:rsid w:val="009531BA"/>
    <w:rsid w:val="0095536B"/>
    <w:rsid w:val="00957B7D"/>
    <w:rsid w:val="0096051B"/>
    <w:rsid w:val="00962FED"/>
    <w:rsid w:val="00964FD2"/>
    <w:rsid w:val="00966D69"/>
    <w:rsid w:val="00967219"/>
    <w:rsid w:val="00972832"/>
    <w:rsid w:val="00973C28"/>
    <w:rsid w:val="00977077"/>
    <w:rsid w:val="00983E43"/>
    <w:rsid w:val="00983E6D"/>
    <w:rsid w:val="0099019B"/>
    <w:rsid w:val="00992C2B"/>
    <w:rsid w:val="00993086"/>
    <w:rsid w:val="009A27C7"/>
    <w:rsid w:val="009A5D64"/>
    <w:rsid w:val="009B0EBE"/>
    <w:rsid w:val="009B2D57"/>
    <w:rsid w:val="009B56B0"/>
    <w:rsid w:val="009C6C00"/>
    <w:rsid w:val="009D18B6"/>
    <w:rsid w:val="009D729B"/>
    <w:rsid w:val="009E2435"/>
    <w:rsid w:val="009E2CCB"/>
    <w:rsid w:val="009E4CC5"/>
    <w:rsid w:val="009E5FC3"/>
    <w:rsid w:val="009E6293"/>
    <w:rsid w:val="009F1341"/>
    <w:rsid w:val="009F4659"/>
    <w:rsid w:val="009F555F"/>
    <w:rsid w:val="009F774F"/>
    <w:rsid w:val="009F7DE7"/>
    <w:rsid w:val="00A02361"/>
    <w:rsid w:val="00A0456B"/>
    <w:rsid w:val="00A06EE7"/>
    <w:rsid w:val="00A07FC2"/>
    <w:rsid w:val="00A10A9D"/>
    <w:rsid w:val="00A123C1"/>
    <w:rsid w:val="00A301BA"/>
    <w:rsid w:val="00A30673"/>
    <w:rsid w:val="00A42C4D"/>
    <w:rsid w:val="00A475D8"/>
    <w:rsid w:val="00A50C1C"/>
    <w:rsid w:val="00A518EF"/>
    <w:rsid w:val="00A54C21"/>
    <w:rsid w:val="00A73B16"/>
    <w:rsid w:val="00A77C47"/>
    <w:rsid w:val="00A831D7"/>
    <w:rsid w:val="00A83338"/>
    <w:rsid w:val="00A833F9"/>
    <w:rsid w:val="00A8586B"/>
    <w:rsid w:val="00A8676A"/>
    <w:rsid w:val="00A867D0"/>
    <w:rsid w:val="00A92E31"/>
    <w:rsid w:val="00AA015D"/>
    <w:rsid w:val="00AA026E"/>
    <w:rsid w:val="00AA1B12"/>
    <w:rsid w:val="00AA23EC"/>
    <w:rsid w:val="00AA2F21"/>
    <w:rsid w:val="00AA6EA5"/>
    <w:rsid w:val="00AA7528"/>
    <w:rsid w:val="00AB3FAF"/>
    <w:rsid w:val="00AB7409"/>
    <w:rsid w:val="00AC06BE"/>
    <w:rsid w:val="00AC2CAA"/>
    <w:rsid w:val="00AC3298"/>
    <w:rsid w:val="00AC73CA"/>
    <w:rsid w:val="00AD6F79"/>
    <w:rsid w:val="00AE4215"/>
    <w:rsid w:val="00AF2D93"/>
    <w:rsid w:val="00AF525B"/>
    <w:rsid w:val="00AF6592"/>
    <w:rsid w:val="00AF6632"/>
    <w:rsid w:val="00B033F0"/>
    <w:rsid w:val="00B04528"/>
    <w:rsid w:val="00B059DE"/>
    <w:rsid w:val="00B0671A"/>
    <w:rsid w:val="00B1317A"/>
    <w:rsid w:val="00B17BEE"/>
    <w:rsid w:val="00B236C9"/>
    <w:rsid w:val="00B3416D"/>
    <w:rsid w:val="00B42E44"/>
    <w:rsid w:val="00B4444F"/>
    <w:rsid w:val="00B45B09"/>
    <w:rsid w:val="00B46F2D"/>
    <w:rsid w:val="00B5193A"/>
    <w:rsid w:val="00B5428D"/>
    <w:rsid w:val="00B60B0B"/>
    <w:rsid w:val="00B61D78"/>
    <w:rsid w:val="00B62042"/>
    <w:rsid w:val="00B64024"/>
    <w:rsid w:val="00B65EC2"/>
    <w:rsid w:val="00B661AA"/>
    <w:rsid w:val="00B66CF5"/>
    <w:rsid w:val="00B7054E"/>
    <w:rsid w:val="00B70733"/>
    <w:rsid w:val="00B75649"/>
    <w:rsid w:val="00B819E0"/>
    <w:rsid w:val="00B823B4"/>
    <w:rsid w:val="00B86B26"/>
    <w:rsid w:val="00B93DB2"/>
    <w:rsid w:val="00B94EED"/>
    <w:rsid w:val="00B96AD7"/>
    <w:rsid w:val="00BA04A7"/>
    <w:rsid w:val="00BA064A"/>
    <w:rsid w:val="00BA4303"/>
    <w:rsid w:val="00BB22E6"/>
    <w:rsid w:val="00BB2365"/>
    <w:rsid w:val="00BB34B7"/>
    <w:rsid w:val="00BC1D9B"/>
    <w:rsid w:val="00BD5102"/>
    <w:rsid w:val="00BD54DB"/>
    <w:rsid w:val="00BD5C40"/>
    <w:rsid w:val="00BD6BDD"/>
    <w:rsid w:val="00BD6CA6"/>
    <w:rsid w:val="00BE1028"/>
    <w:rsid w:val="00BE2BAE"/>
    <w:rsid w:val="00BF1109"/>
    <w:rsid w:val="00BF45D0"/>
    <w:rsid w:val="00BF6051"/>
    <w:rsid w:val="00C004E9"/>
    <w:rsid w:val="00C020C5"/>
    <w:rsid w:val="00C13A79"/>
    <w:rsid w:val="00C17C35"/>
    <w:rsid w:val="00C23163"/>
    <w:rsid w:val="00C24E5A"/>
    <w:rsid w:val="00C252D9"/>
    <w:rsid w:val="00C43709"/>
    <w:rsid w:val="00C43A3C"/>
    <w:rsid w:val="00C446C6"/>
    <w:rsid w:val="00C459DD"/>
    <w:rsid w:val="00C46346"/>
    <w:rsid w:val="00C5110B"/>
    <w:rsid w:val="00C51367"/>
    <w:rsid w:val="00C5180E"/>
    <w:rsid w:val="00C5391D"/>
    <w:rsid w:val="00C7529E"/>
    <w:rsid w:val="00C7750D"/>
    <w:rsid w:val="00C80485"/>
    <w:rsid w:val="00C83436"/>
    <w:rsid w:val="00C8371F"/>
    <w:rsid w:val="00C83F89"/>
    <w:rsid w:val="00CA0169"/>
    <w:rsid w:val="00CA4CD2"/>
    <w:rsid w:val="00CA58CC"/>
    <w:rsid w:val="00CB5952"/>
    <w:rsid w:val="00CC39FB"/>
    <w:rsid w:val="00CC548A"/>
    <w:rsid w:val="00CD26F5"/>
    <w:rsid w:val="00CE0AC8"/>
    <w:rsid w:val="00CE21FC"/>
    <w:rsid w:val="00CE2C9E"/>
    <w:rsid w:val="00CE3CB2"/>
    <w:rsid w:val="00CE5B53"/>
    <w:rsid w:val="00CF19DA"/>
    <w:rsid w:val="00CF2D81"/>
    <w:rsid w:val="00CF43FC"/>
    <w:rsid w:val="00CF7248"/>
    <w:rsid w:val="00D00A50"/>
    <w:rsid w:val="00D01FCF"/>
    <w:rsid w:val="00D02A3B"/>
    <w:rsid w:val="00D03921"/>
    <w:rsid w:val="00D0730B"/>
    <w:rsid w:val="00D10623"/>
    <w:rsid w:val="00D151B2"/>
    <w:rsid w:val="00D21606"/>
    <w:rsid w:val="00D246CC"/>
    <w:rsid w:val="00D25C39"/>
    <w:rsid w:val="00D314AA"/>
    <w:rsid w:val="00D370C8"/>
    <w:rsid w:val="00D404E6"/>
    <w:rsid w:val="00D417CA"/>
    <w:rsid w:val="00D4310E"/>
    <w:rsid w:val="00D431FA"/>
    <w:rsid w:val="00D439A7"/>
    <w:rsid w:val="00D4654F"/>
    <w:rsid w:val="00D54CE5"/>
    <w:rsid w:val="00D62098"/>
    <w:rsid w:val="00D622C4"/>
    <w:rsid w:val="00D66CC0"/>
    <w:rsid w:val="00D70C49"/>
    <w:rsid w:val="00D75175"/>
    <w:rsid w:val="00D75239"/>
    <w:rsid w:val="00D75AD3"/>
    <w:rsid w:val="00D8007A"/>
    <w:rsid w:val="00D83A8A"/>
    <w:rsid w:val="00D84401"/>
    <w:rsid w:val="00D84A69"/>
    <w:rsid w:val="00D85991"/>
    <w:rsid w:val="00DA69DF"/>
    <w:rsid w:val="00DB1B9F"/>
    <w:rsid w:val="00DB4864"/>
    <w:rsid w:val="00DC127D"/>
    <w:rsid w:val="00DC3183"/>
    <w:rsid w:val="00DC7678"/>
    <w:rsid w:val="00DD1F9C"/>
    <w:rsid w:val="00DE413E"/>
    <w:rsid w:val="00DE59FD"/>
    <w:rsid w:val="00DE7C38"/>
    <w:rsid w:val="00DF20A8"/>
    <w:rsid w:val="00DF2E21"/>
    <w:rsid w:val="00DF5D5E"/>
    <w:rsid w:val="00DF729B"/>
    <w:rsid w:val="00E07EFC"/>
    <w:rsid w:val="00E11BD1"/>
    <w:rsid w:val="00E17F4F"/>
    <w:rsid w:val="00E203D7"/>
    <w:rsid w:val="00E255F8"/>
    <w:rsid w:val="00E26C57"/>
    <w:rsid w:val="00E27C2C"/>
    <w:rsid w:val="00E32AF9"/>
    <w:rsid w:val="00E37035"/>
    <w:rsid w:val="00E43502"/>
    <w:rsid w:val="00E53B46"/>
    <w:rsid w:val="00E53D80"/>
    <w:rsid w:val="00E54DB1"/>
    <w:rsid w:val="00E57622"/>
    <w:rsid w:val="00E604D3"/>
    <w:rsid w:val="00E6277F"/>
    <w:rsid w:val="00E64A18"/>
    <w:rsid w:val="00E70868"/>
    <w:rsid w:val="00E756E4"/>
    <w:rsid w:val="00E7697C"/>
    <w:rsid w:val="00E77644"/>
    <w:rsid w:val="00E83E57"/>
    <w:rsid w:val="00E9377E"/>
    <w:rsid w:val="00E9787B"/>
    <w:rsid w:val="00EA21A5"/>
    <w:rsid w:val="00EB09E4"/>
    <w:rsid w:val="00EB4B3F"/>
    <w:rsid w:val="00EC0CA8"/>
    <w:rsid w:val="00ED5A67"/>
    <w:rsid w:val="00EE1F0D"/>
    <w:rsid w:val="00EE754F"/>
    <w:rsid w:val="00EF62F4"/>
    <w:rsid w:val="00EF7D39"/>
    <w:rsid w:val="00F0067E"/>
    <w:rsid w:val="00F01E6C"/>
    <w:rsid w:val="00F03DC4"/>
    <w:rsid w:val="00F2029B"/>
    <w:rsid w:val="00F26EB1"/>
    <w:rsid w:val="00F27B31"/>
    <w:rsid w:val="00F30933"/>
    <w:rsid w:val="00F4038D"/>
    <w:rsid w:val="00F43EFC"/>
    <w:rsid w:val="00F609E2"/>
    <w:rsid w:val="00F658C4"/>
    <w:rsid w:val="00F67288"/>
    <w:rsid w:val="00F74997"/>
    <w:rsid w:val="00F76F5D"/>
    <w:rsid w:val="00F8228D"/>
    <w:rsid w:val="00F8399E"/>
    <w:rsid w:val="00F84930"/>
    <w:rsid w:val="00F91385"/>
    <w:rsid w:val="00F915F0"/>
    <w:rsid w:val="00F91F56"/>
    <w:rsid w:val="00F954FA"/>
    <w:rsid w:val="00F96AC2"/>
    <w:rsid w:val="00FA15AE"/>
    <w:rsid w:val="00FB028A"/>
    <w:rsid w:val="00FB2943"/>
    <w:rsid w:val="00FB5AE1"/>
    <w:rsid w:val="00FB6CD9"/>
    <w:rsid w:val="00FB7FF3"/>
    <w:rsid w:val="00FC07D0"/>
    <w:rsid w:val="00FC154F"/>
    <w:rsid w:val="00FC2A10"/>
    <w:rsid w:val="00FC710E"/>
    <w:rsid w:val="00FD0C90"/>
    <w:rsid w:val="00FD377C"/>
    <w:rsid w:val="00FE2208"/>
    <w:rsid w:val="00FE40DF"/>
    <w:rsid w:val="00FE4978"/>
    <w:rsid w:val="00FF3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4F148"/>
  <w15:docId w15:val="{06FC4858-CC99-463B-A975-9010F95A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1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4CC5"/>
    <w:pPr>
      <w:keepNext/>
      <w:keepLines/>
      <w:numPr>
        <w:numId w:val="4"/>
      </w:numPr>
      <w:spacing w:before="240" w:after="120"/>
      <w:jc w:val="center"/>
      <w:outlineLvl w:val="0"/>
    </w:pPr>
    <w:rPr>
      <w:rFonts w:eastAsiaTheme="majorEastAsia"/>
      <w:b/>
    </w:rPr>
  </w:style>
  <w:style w:type="paragraph" w:styleId="2">
    <w:name w:val="heading 2"/>
    <w:basedOn w:val="a"/>
    <w:next w:val="a"/>
    <w:link w:val="20"/>
    <w:uiPriority w:val="9"/>
    <w:semiHidden/>
    <w:unhideWhenUsed/>
    <w:qFormat/>
    <w:rsid w:val="00FC2A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5735A"/>
    <w:pPr>
      <w:widowControl w:val="0"/>
      <w:ind w:firstLine="420"/>
      <w:jc w:val="both"/>
    </w:pPr>
    <w:rPr>
      <w:snapToGrid w:val="0"/>
      <w:szCs w:val="20"/>
    </w:rPr>
  </w:style>
  <w:style w:type="character" w:customStyle="1" w:styleId="22">
    <w:name w:val="Основной текст с отступом 2 Знак"/>
    <w:basedOn w:val="a0"/>
    <w:link w:val="21"/>
    <w:rsid w:val="0015735A"/>
    <w:rPr>
      <w:rFonts w:ascii="Times New Roman" w:eastAsia="Times New Roman" w:hAnsi="Times New Roman" w:cs="Times New Roman"/>
      <w:snapToGrid w:val="0"/>
      <w:sz w:val="24"/>
      <w:szCs w:val="20"/>
      <w:lang w:eastAsia="ru-RU"/>
    </w:rPr>
  </w:style>
  <w:style w:type="paragraph" w:styleId="23">
    <w:name w:val="Body Text 2"/>
    <w:basedOn w:val="a"/>
    <w:link w:val="24"/>
    <w:rsid w:val="0015735A"/>
    <w:pPr>
      <w:widowControl w:val="0"/>
      <w:jc w:val="both"/>
    </w:pPr>
    <w:rPr>
      <w:snapToGrid w:val="0"/>
      <w:color w:val="000000"/>
      <w:szCs w:val="20"/>
    </w:rPr>
  </w:style>
  <w:style w:type="character" w:customStyle="1" w:styleId="24">
    <w:name w:val="Основной текст 2 Знак"/>
    <w:basedOn w:val="a0"/>
    <w:link w:val="23"/>
    <w:rsid w:val="0015735A"/>
    <w:rPr>
      <w:rFonts w:ascii="Times New Roman" w:eastAsia="Times New Roman" w:hAnsi="Times New Roman" w:cs="Times New Roman"/>
      <w:snapToGrid w:val="0"/>
      <w:color w:val="000000"/>
      <w:sz w:val="24"/>
      <w:szCs w:val="20"/>
      <w:lang w:eastAsia="ru-RU"/>
    </w:rPr>
  </w:style>
  <w:style w:type="paragraph" w:styleId="a3">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
    <w:basedOn w:val="a"/>
    <w:link w:val="a4"/>
    <w:uiPriority w:val="34"/>
    <w:qFormat/>
    <w:rsid w:val="00010A28"/>
    <w:pPr>
      <w:ind w:left="720"/>
      <w:contextualSpacing/>
    </w:pPr>
  </w:style>
  <w:style w:type="paragraph" w:styleId="a5">
    <w:name w:val="footer"/>
    <w:basedOn w:val="a"/>
    <w:link w:val="a6"/>
    <w:uiPriority w:val="99"/>
    <w:rsid w:val="00FC2A10"/>
    <w:pPr>
      <w:tabs>
        <w:tab w:val="center" w:pos="4844"/>
        <w:tab w:val="right" w:pos="9689"/>
      </w:tabs>
      <w:suppressAutoHyphens/>
    </w:pPr>
    <w:rPr>
      <w:szCs w:val="20"/>
      <w:lang w:eastAsia="ar-SA"/>
    </w:rPr>
  </w:style>
  <w:style w:type="character" w:customStyle="1" w:styleId="a6">
    <w:name w:val="Нижний колонтитул Знак"/>
    <w:basedOn w:val="a0"/>
    <w:link w:val="a5"/>
    <w:uiPriority w:val="99"/>
    <w:rsid w:val="00FC2A10"/>
    <w:rPr>
      <w:rFonts w:ascii="Times New Roman" w:eastAsia="Times New Roman" w:hAnsi="Times New Roman" w:cs="Times New Roman"/>
      <w:sz w:val="24"/>
      <w:szCs w:val="20"/>
      <w:lang w:eastAsia="ar-SA"/>
    </w:rPr>
  </w:style>
  <w:style w:type="paragraph" w:customStyle="1" w:styleId="211">
    <w:name w:val="Заголовок 2 + 11 пт"/>
    <w:basedOn w:val="2"/>
    <w:rsid w:val="00FC2A10"/>
    <w:pPr>
      <w:keepNext w:val="0"/>
      <w:widowControl w:val="0"/>
      <w:suppressAutoHyphens/>
      <w:spacing w:before="140"/>
    </w:pPr>
    <w:rPr>
      <w:rFonts w:ascii="Arial" w:eastAsia="Arial" w:hAnsi="Arial" w:cs="Arial"/>
      <w:bCs w:val="0"/>
      <w:color w:val="auto"/>
      <w:kern w:val="1"/>
      <w:sz w:val="22"/>
      <w:szCs w:val="22"/>
      <w:lang w:eastAsia="ar-SA"/>
    </w:rPr>
  </w:style>
  <w:style w:type="character" w:customStyle="1" w:styleId="20">
    <w:name w:val="Заголовок 2 Знак"/>
    <w:basedOn w:val="a0"/>
    <w:link w:val="2"/>
    <w:uiPriority w:val="9"/>
    <w:semiHidden/>
    <w:rsid w:val="00FC2A10"/>
    <w:rPr>
      <w:rFonts w:asciiTheme="majorHAnsi" w:eastAsiaTheme="majorEastAsia" w:hAnsiTheme="majorHAnsi" w:cstheme="majorBidi"/>
      <w:b/>
      <w:bCs/>
      <w:color w:val="4F81BD" w:themeColor="accent1"/>
      <w:sz w:val="26"/>
      <w:szCs w:val="26"/>
      <w:lang w:eastAsia="ru-RU"/>
    </w:rPr>
  </w:style>
  <w:style w:type="paragraph" w:styleId="3">
    <w:name w:val="Body Text Indent 3"/>
    <w:basedOn w:val="a"/>
    <w:link w:val="30"/>
    <w:uiPriority w:val="99"/>
    <w:semiHidden/>
    <w:unhideWhenUsed/>
    <w:rsid w:val="00F26EB1"/>
    <w:pPr>
      <w:spacing w:after="120"/>
      <w:ind w:left="283"/>
    </w:pPr>
    <w:rPr>
      <w:sz w:val="16"/>
      <w:szCs w:val="16"/>
    </w:rPr>
  </w:style>
  <w:style w:type="character" w:customStyle="1" w:styleId="30">
    <w:name w:val="Основной текст с отступом 3 Знак"/>
    <w:basedOn w:val="a0"/>
    <w:link w:val="3"/>
    <w:uiPriority w:val="99"/>
    <w:semiHidden/>
    <w:rsid w:val="00F26EB1"/>
    <w:rPr>
      <w:rFonts w:ascii="Times New Roman" w:eastAsia="Times New Roman" w:hAnsi="Times New Roman" w:cs="Times New Roman"/>
      <w:sz w:val="16"/>
      <w:szCs w:val="16"/>
      <w:lang w:eastAsia="ru-RU"/>
    </w:rPr>
  </w:style>
  <w:style w:type="paragraph" w:styleId="a7">
    <w:name w:val="header"/>
    <w:basedOn w:val="a"/>
    <w:link w:val="a8"/>
    <w:uiPriority w:val="99"/>
    <w:unhideWhenUsed/>
    <w:rsid w:val="00AC73CA"/>
    <w:pPr>
      <w:tabs>
        <w:tab w:val="center" w:pos="4677"/>
        <w:tab w:val="right" w:pos="9355"/>
      </w:tabs>
    </w:pPr>
  </w:style>
  <w:style w:type="character" w:customStyle="1" w:styleId="a8">
    <w:name w:val="Верхний колонтитул Знак"/>
    <w:basedOn w:val="a0"/>
    <w:link w:val="a7"/>
    <w:uiPriority w:val="99"/>
    <w:rsid w:val="00AC73C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A134B"/>
    <w:rPr>
      <w:rFonts w:ascii="Tahoma" w:hAnsi="Tahoma" w:cs="Tahoma"/>
      <w:sz w:val="16"/>
      <w:szCs w:val="16"/>
    </w:rPr>
  </w:style>
  <w:style w:type="character" w:customStyle="1" w:styleId="aa">
    <w:name w:val="Текст выноски Знак"/>
    <w:basedOn w:val="a0"/>
    <w:link w:val="a9"/>
    <w:uiPriority w:val="99"/>
    <w:semiHidden/>
    <w:rsid w:val="008A134B"/>
    <w:rPr>
      <w:rFonts w:ascii="Tahoma" w:eastAsia="Times New Roman" w:hAnsi="Tahoma" w:cs="Tahoma"/>
      <w:sz w:val="16"/>
      <w:szCs w:val="16"/>
      <w:lang w:eastAsia="ru-RU"/>
    </w:rPr>
  </w:style>
  <w:style w:type="paragraph" w:styleId="ab">
    <w:name w:val="Revision"/>
    <w:hidden/>
    <w:uiPriority w:val="99"/>
    <w:semiHidden/>
    <w:rsid w:val="00AB3FAF"/>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rsid w:val="00847EBA"/>
    <w:pPr>
      <w:widowControl w:val="0"/>
      <w:autoSpaceDE w:val="0"/>
      <w:autoSpaceDN w:val="0"/>
      <w:spacing w:before="120" w:after="120" w:line="240" w:lineRule="auto"/>
      <w:ind w:firstLine="567"/>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E4CC5"/>
    <w:rPr>
      <w:rFonts w:ascii="Times New Roman" w:eastAsiaTheme="majorEastAsia" w:hAnsi="Times New Roman" w:cs="Times New Roman"/>
      <w:b/>
      <w:sz w:val="24"/>
      <w:szCs w:val="24"/>
      <w:lang w:eastAsia="ru-RU"/>
    </w:rPr>
  </w:style>
  <w:style w:type="paragraph" w:styleId="ac">
    <w:name w:val="footnote text"/>
    <w:aliases w:val="Car,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d"/>
    <w:uiPriority w:val="99"/>
    <w:unhideWhenUsed/>
    <w:qFormat/>
    <w:rsid w:val="00BA04A7"/>
    <w:rPr>
      <w:sz w:val="20"/>
      <w:szCs w:val="20"/>
    </w:rPr>
  </w:style>
  <w:style w:type="character" w:customStyle="1" w:styleId="ad">
    <w:name w:val="Текст сноски Знак"/>
    <w:aliases w:val="Car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0"/>
    <w:link w:val="ac"/>
    <w:uiPriority w:val="99"/>
    <w:rsid w:val="00BA04A7"/>
    <w:rPr>
      <w:rFonts w:ascii="Times New Roman" w:eastAsia="Times New Roman" w:hAnsi="Times New Roman" w:cs="Times New Roman"/>
      <w:sz w:val="20"/>
      <w:szCs w:val="20"/>
      <w:lang w:eastAsia="ru-RU"/>
    </w:rPr>
  </w:style>
  <w:style w:type="character" w:styleId="ae">
    <w:name w:val="footnote reference"/>
    <w:basedOn w:val="a0"/>
    <w:unhideWhenUsed/>
    <w:rsid w:val="00BA04A7"/>
    <w:rPr>
      <w:vertAlign w:val="superscript"/>
    </w:rPr>
  </w:style>
  <w:style w:type="paragraph" w:customStyle="1" w:styleId="210">
    <w:name w:val="Основной текст (2)1"/>
    <w:basedOn w:val="a"/>
    <w:rsid w:val="00460E58"/>
    <w:pPr>
      <w:widowControl w:val="0"/>
      <w:shd w:val="clear" w:color="auto" w:fill="FFFFFF"/>
      <w:spacing w:before="120" w:after="660" w:line="0" w:lineRule="atLeast"/>
      <w:jc w:val="right"/>
    </w:pPr>
    <w:rPr>
      <w:sz w:val="28"/>
      <w:szCs w:val="28"/>
      <w:lang w:bidi="ru-RU"/>
    </w:rPr>
  </w:style>
  <w:style w:type="paragraph" w:styleId="af">
    <w:name w:val="No Spacing"/>
    <w:link w:val="af0"/>
    <w:uiPriority w:val="1"/>
    <w:qFormat/>
    <w:rsid w:val="00B66CF5"/>
    <w:pPr>
      <w:spacing w:after="0" w:line="240" w:lineRule="auto"/>
    </w:pPr>
    <w:rPr>
      <w:rFonts w:eastAsiaTheme="minorEastAsia"/>
      <w:lang w:eastAsia="ru-RU"/>
    </w:rPr>
  </w:style>
  <w:style w:type="character" w:customStyle="1" w:styleId="af0">
    <w:name w:val="Без интервала Знак"/>
    <w:basedOn w:val="a0"/>
    <w:link w:val="af"/>
    <w:uiPriority w:val="1"/>
    <w:rsid w:val="00B66CF5"/>
    <w:rPr>
      <w:rFonts w:eastAsiaTheme="minorEastAsia"/>
      <w:lang w:eastAsia="ru-RU"/>
    </w:rPr>
  </w:style>
  <w:style w:type="character" w:styleId="af1">
    <w:name w:val="Hyperlink"/>
    <w:basedOn w:val="a0"/>
    <w:uiPriority w:val="99"/>
    <w:unhideWhenUsed/>
    <w:rsid w:val="00B70733"/>
    <w:rPr>
      <w:color w:val="0000FF" w:themeColor="hyperlink"/>
      <w:u w:val="single"/>
    </w:rPr>
  </w:style>
  <w:style w:type="paragraph" w:styleId="af2">
    <w:name w:val="annotation text"/>
    <w:basedOn w:val="a"/>
    <w:link w:val="af3"/>
    <w:uiPriority w:val="99"/>
    <w:semiHidden/>
    <w:unhideWhenUsed/>
    <w:rsid w:val="0002684F"/>
    <w:rPr>
      <w:sz w:val="20"/>
      <w:szCs w:val="20"/>
    </w:rPr>
  </w:style>
  <w:style w:type="character" w:customStyle="1" w:styleId="af3">
    <w:name w:val="Текст примечания Знак"/>
    <w:basedOn w:val="a0"/>
    <w:link w:val="af2"/>
    <w:uiPriority w:val="99"/>
    <w:semiHidden/>
    <w:rsid w:val="0002684F"/>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7D5DF1"/>
    <w:pPr>
      <w:spacing w:after="120"/>
      <w:ind w:left="283"/>
    </w:pPr>
  </w:style>
  <w:style w:type="character" w:customStyle="1" w:styleId="af5">
    <w:name w:val="Основной текст с отступом Знак"/>
    <w:basedOn w:val="a0"/>
    <w:link w:val="af4"/>
    <w:uiPriority w:val="99"/>
    <w:semiHidden/>
    <w:rsid w:val="007D5DF1"/>
    <w:rPr>
      <w:rFonts w:ascii="Times New Roman" w:eastAsia="Times New Roman" w:hAnsi="Times New Roman" w:cs="Times New Roman"/>
      <w:sz w:val="24"/>
      <w:szCs w:val="24"/>
      <w:lang w:eastAsia="ru-RU"/>
    </w:rPr>
  </w:style>
  <w:style w:type="paragraph" w:styleId="af6">
    <w:name w:val="endnote text"/>
    <w:basedOn w:val="a"/>
    <w:link w:val="af7"/>
    <w:rsid w:val="007D5DF1"/>
    <w:rPr>
      <w:rFonts w:ascii="PragmaticaCTT" w:hAnsi="PragmaticaCTT"/>
      <w:sz w:val="20"/>
      <w:szCs w:val="20"/>
    </w:rPr>
  </w:style>
  <w:style w:type="character" w:customStyle="1" w:styleId="af7">
    <w:name w:val="Текст концевой сноски Знак"/>
    <w:basedOn w:val="a0"/>
    <w:link w:val="af6"/>
    <w:rsid w:val="007D5DF1"/>
    <w:rPr>
      <w:rFonts w:ascii="PragmaticaCTT" w:eastAsia="Times New Roman" w:hAnsi="PragmaticaCTT" w:cs="Times New Roman"/>
      <w:sz w:val="20"/>
      <w:szCs w:val="20"/>
      <w:lang w:eastAsia="ru-RU"/>
    </w:rPr>
  </w:style>
  <w:style w:type="character" w:styleId="af8">
    <w:name w:val="endnote reference"/>
    <w:rsid w:val="007D5DF1"/>
    <w:rPr>
      <w:vertAlign w:val="superscript"/>
    </w:rPr>
  </w:style>
  <w:style w:type="paragraph" w:styleId="af9">
    <w:name w:val="Normal (Web)"/>
    <w:basedOn w:val="a"/>
    <w:uiPriority w:val="99"/>
    <w:rsid w:val="00C7529E"/>
    <w:pPr>
      <w:spacing w:before="100" w:after="100"/>
    </w:pPr>
    <w:rPr>
      <w:szCs w:val="20"/>
    </w:rPr>
  </w:style>
  <w:style w:type="character" w:styleId="afa">
    <w:name w:val="FollowedHyperlink"/>
    <w:basedOn w:val="a0"/>
    <w:uiPriority w:val="99"/>
    <w:semiHidden/>
    <w:unhideWhenUsed/>
    <w:rsid w:val="00D21606"/>
    <w:rPr>
      <w:color w:val="800080" w:themeColor="followedHyperlink"/>
      <w:u w:val="single"/>
    </w:rPr>
  </w:style>
  <w:style w:type="paragraph" w:customStyle="1" w:styleId="afb">
    <w:name w:val="Приложение_Разделы"/>
    <w:basedOn w:val="a"/>
    <w:rsid w:val="007E5527"/>
    <w:pPr>
      <w:jc w:val="both"/>
    </w:pPr>
    <w:rPr>
      <w:rFonts w:ascii="Tahoma" w:hAnsi="Tahoma" w:cs="Tahoma"/>
    </w:rPr>
  </w:style>
  <w:style w:type="character" w:customStyle="1" w:styleId="a4">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basedOn w:val="a0"/>
    <w:link w:val="a3"/>
    <w:uiPriority w:val="34"/>
    <w:qFormat/>
    <w:locked/>
    <w:rsid w:val="005A2B8F"/>
    <w:rPr>
      <w:rFonts w:ascii="Times New Roman" w:eastAsia="Times New Roman" w:hAnsi="Times New Roman" w:cs="Times New Roman"/>
      <w:sz w:val="24"/>
      <w:szCs w:val="24"/>
      <w:lang w:eastAsia="ru-RU"/>
    </w:rPr>
  </w:style>
  <w:style w:type="paragraph" w:styleId="25">
    <w:name w:val="toc 2"/>
    <w:basedOn w:val="a"/>
    <w:next w:val="a"/>
    <w:autoRedefine/>
    <w:uiPriority w:val="39"/>
    <w:rsid w:val="00CE0AC8"/>
    <w:pPr>
      <w:ind w:left="240"/>
    </w:pPr>
  </w:style>
  <w:style w:type="paragraph" w:customStyle="1" w:styleId="26">
    <w:name w:val="Обычный (веб)2"/>
    <w:basedOn w:val="a"/>
    <w:rsid w:val="008D64F6"/>
    <w:pPr>
      <w:suppressAutoHyphens/>
      <w:spacing w:before="100" w:after="100" w:line="100" w:lineRule="atLeas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0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suppliers/contractual-documentation/" TargetMode="External"/><Relationship Id="rId13" Type="http://schemas.openxmlformats.org/officeDocument/2006/relationships/hyperlink" Target="https://srm.nornik.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kd@nornik.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ovpm@nornik.ru" TargetMode="External"/><Relationship Id="rId5" Type="http://schemas.openxmlformats.org/officeDocument/2006/relationships/webSettings" Target="webSettings.xml"/><Relationship Id="rId15" Type="http://schemas.openxmlformats.org/officeDocument/2006/relationships/hyperlink" Target="https://www.nornickel.ru" TargetMode="External"/><Relationship Id="rId10" Type="http://schemas.openxmlformats.org/officeDocument/2006/relationships/hyperlink" Target="mailto:________@_________.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ornickel.ru/suppliers/contractual-documentation/" TargetMode="External"/><Relationship Id="rId14" Type="http://schemas.openxmlformats.org/officeDocument/2006/relationships/hyperlink" Target="https://srm.nor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82039-1158-41DB-810F-EEC92F34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2934</Words>
  <Characters>16728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 Александр Владимирович</dc:creator>
  <cp:keywords/>
  <dc:description/>
  <cp:lastModifiedBy>Ярош Нина Александровна</cp:lastModifiedBy>
  <cp:revision>4</cp:revision>
  <cp:lastPrinted>2019-09-09T11:32:00Z</cp:lastPrinted>
  <dcterms:created xsi:type="dcterms:W3CDTF">2024-02-12T02:34:00Z</dcterms:created>
  <dcterms:modified xsi:type="dcterms:W3CDTF">2024-02-12T02:35:00Z</dcterms:modified>
</cp:coreProperties>
</file>