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F98AA" w14:textId="77777777" w:rsidR="00C0418A" w:rsidRPr="00C0418A" w:rsidRDefault="00C0418A" w:rsidP="00C0418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Hlk529443111"/>
      <w:bookmarkStart w:id="1" w:name="_Hlk529444253"/>
      <w:r w:rsidRPr="00C04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УТВЕРЖДЕНО</w:t>
      </w:r>
    </w:p>
    <w:p w14:paraId="3320805C" w14:textId="77777777" w:rsidR="00C0418A" w:rsidRPr="00C0418A" w:rsidRDefault="00C0418A" w:rsidP="00C0418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04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Приказом Генерального директора ООО «Ренонс»</w:t>
      </w:r>
    </w:p>
    <w:p w14:paraId="00E911A8" w14:textId="77777777" w:rsidR="00C0418A" w:rsidRPr="00C0418A" w:rsidRDefault="00C0418A" w:rsidP="00C041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04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от </w:t>
      </w:r>
      <w:bookmarkEnd w:id="0"/>
      <w:bookmarkEnd w:id="1"/>
      <w:r w:rsidRPr="00C041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___.___.2024г. № Р/____-п</w:t>
      </w:r>
    </w:p>
    <w:p w14:paraId="08571168" w14:textId="77777777" w:rsidR="00C0418A" w:rsidRPr="00C0418A" w:rsidRDefault="00C0418A" w:rsidP="00C041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437F2E" w14:textId="4EBBEC5F" w:rsidR="00C0418A" w:rsidRPr="00C0418A" w:rsidRDefault="00C0418A" w:rsidP="00C041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ООО «Ренонс» на стороне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</w:p>
    <w:p w14:paraId="34C092CB" w14:textId="1300808A" w:rsidR="00C0418A" w:rsidRPr="00C0418A" w:rsidRDefault="00C0418A" w:rsidP="00C041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04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 РОКС НН или сторонними организациями на стороне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</w:p>
    <w:p w14:paraId="6B4F7C93" w14:textId="77777777" w:rsidR="00C0418A" w:rsidRPr="00C0418A" w:rsidRDefault="00C0418A" w:rsidP="00E1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D210741" w14:textId="5ACC5115" w:rsidR="00E15C2F" w:rsidRPr="003E3AF0" w:rsidRDefault="00E15C2F" w:rsidP="00E1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C5110">
        <w:rPr>
          <w:rFonts w:ascii="Times New Roman" w:hAnsi="Times New Roman" w:cs="Times New Roman"/>
          <w:i/>
          <w:sz w:val="24"/>
          <w:szCs w:val="24"/>
        </w:rPr>
        <w:t>(ТИПОВАЯ ФОРМА)</w:t>
      </w:r>
    </w:p>
    <w:p w14:paraId="17201319" w14:textId="77777777" w:rsidR="00E15C2F" w:rsidRPr="001C5110" w:rsidRDefault="00E15C2F" w:rsidP="00E1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8953D3" w14:textId="77777777" w:rsidR="00E15C2F" w:rsidRPr="001C5110" w:rsidRDefault="00E15C2F" w:rsidP="00E1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110">
        <w:rPr>
          <w:rFonts w:ascii="Times New Roman" w:hAnsi="Times New Roman" w:cs="Times New Roman"/>
          <w:b/>
          <w:sz w:val="24"/>
          <w:szCs w:val="24"/>
        </w:rPr>
        <w:t xml:space="preserve">Договор </w:t>
      </w:r>
      <w:bookmarkStart w:id="2" w:name="_Hlk175832472"/>
      <w:r w:rsidRPr="001C5110">
        <w:rPr>
          <w:rFonts w:ascii="Times New Roman" w:hAnsi="Times New Roman" w:cs="Times New Roman"/>
          <w:b/>
          <w:sz w:val="24"/>
          <w:szCs w:val="24"/>
        </w:rPr>
        <w:t>выполнения работ</w:t>
      </w:r>
      <w:bookmarkEnd w:id="2"/>
    </w:p>
    <w:p w14:paraId="6361AE83" w14:textId="77777777" w:rsidR="00E15C2F" w:rsidRPr="001C5110" w:rsidRDefault="00E15C2F" w:rsidP="00E1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110">
        <w:rPr>
          <w:rFonts w:ascii="Times New Roman" w:hAnsi="Times New Roman" w:cs="Times New Roman"/>
          <w:b/>
          <w:sz w:val="24"/>
          <w:szCs w:val="24"/>
        </w:rPr>
        <w:t>(рамочный)</w:t>
      </w:r>
    </w:p>
    <w:p w14:paraId="3570CC7B" w14:textId="77777777" w:rsidR="00E15C2F" w:rsidRPr="001C5110" w:rsidRDefault="00E15C2F" w:rsidP="00E15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614BF2" w14:textId="74D19707" w:rsidR="00E15C2F" w:rsidRPr="001C5110" w:rsidRDefault="00E15C2F" w:rsidP="00C041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1C511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г. </w:t>
      </w:r>
      <w:r w:rsidR="00C041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Красноярск</w:t>
      </w:r>
      <w:r w:rsidRPr="001C511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1C511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1C511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1C511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1C511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1C511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1C511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 xml:space="preserve">        «___» _________ 20__ г.</w:t>
      </w:r>
    </w:p>
    <w:p w14:paraId="06AB64C6" w14:textId="77777777" w:rsidR="00E15C2F" w:rsidRPr="001C5110" w:rsidRDefault="00E15C2F" w:rsidP="00E1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45BBF2" w14:textId="77777777" w:rsidR="00E15C2F" w:rsidRPr="001C5110" w:rsidRDefault="00E15C2F" w:rsidP="00E15C2F">
      <w:pPr>
        <w:pStyle w:val="a0"/>
        <w:widowControl w:val="0"/>
        <w:spacing w:before="0" w:beforeAutospacing="0" w:after="0" w:afterAutospacing="0"/>
        <w:ind w:firstLine="709"/>
        <w:jc w:val="both"/>
      </w:pPr>
      <w:r w:rsidRPr="001C5110">
        <w:rPr>
          <w:b/>
          <w:bCs/>
        </w:rPr>
        <w:t>Общество с ограниченной ответственностью «Ренонс»</w:t>
      </w:r>
      <w:r w:rsidRPr="001C5110">
        <w:t xml:space="preserve">, именуемое в дальнейшем </w:t>
      </w:r>
      <w:r w:rsidRPr="00027130">
        <w:rPr>
          <w:b/>
          <w:bCs/>
        </w:rPr>
        <w:t>«Заказчик»</w:t>
      </w:r>
      <w:r w:rsidRPr="001C5110">
        <w:t>, в лице _________________ (</w:t>
      </w:r>
      <w:r w:rsidRPr="001C5110">
        <w:rPr>
          <w:i/>
        </w:rPr>
        <w:t>указывается ФИО лица, подписывающего договор</w:t>
      </w:r>
      <w:r w:rsidRPr="001C5110">
        <w:t xml:space="preserve">), действующего (ей) на основании доверенности от «___» _____20__ №_______, с одной стороны, и </w:t>
      </w:r>
    </w:p>
    <w:p w14:paraId="26481FB6" w14:textId="4F23685A" w:rsidR="00E15C2F" w:rsidRDefault="00027130" w:rsidP="00E15C2F">
      <w:pPr>
        <w:pStyle w:val="a0"/>
        <w:widowControl w:val="0"/>
        <w:spacing w:before="0" w:beforeAutospacing="0" w:after="0" w:afterAutospacing="0"/>
        <w:ind w:firstLine="709"/>
        <w:jc w:val="both"/>
      </w:pPr>
      <w:r w:rsidRPr="00027130">
        <w:rPr>
          <w:lang w:eastAsia="ar-SA"/>
        </w:rPr>
        <w:t xml:space="preserve">_____________________ </w:t>
      </w:r>
      <w:r w:rsidRPr="00027130">
        <w:rPr>
          <w:i/>
          <w:lang w:eastAsia="ar-SA"/>
        </w:rPr>
        <w:t>(указать полное наименование юридического лица)</w:t>
      </w:r>
      <w:r w:rsidRPr="00027130">
        <w:rPr>
          <w:lang w:eastAsia="ar-SA"/>
        </w:rPr>
        <w:t xml:space="preserve">, именуемое в дальнейшем </w:t>
      </w:r>
      <w:r w:rsidRPr="00027130">
        <w:rPr>
          <w:b/>
          <w:lang w:eastAsia="ar-SA"/>
        </w:rPr>
        <w:t>«Подрядчик»</w:t>
      </w:r>
      <w:r w:rsidRPr="00027130">
        <w:rPr>
          <w:bCs/>
          <w:lang w:eastAsia="ar-SA"/>
        </w:rPr>
        <w:t>,</w:t>
      </w:r>
      <w:r w:rsidRPr="00027130">
        <w:rPr>
          <w:lang w:eastAsia="ar-SA"/>
        </w:rPr>
        <w:t xml:space="preserve"> в лице ______________________ </w:t>
      </w:r>
      <w:r w:rsidRPr="00027130">
        <w:rPr>
          <w:i/>
          <w:lang w:eastAsia="ar-SA"/>
        </w:rPr>
        <w:t>(указать должность подписанта) _____________________ (ФИО подписанта)</w:t>
      </w:r>
      <w:r w:rsidRPr="00027130">
        <w:rPr>
          <w:lang w:eastAsia="ar-SA"/>
        </w:rPr>
        <w:t xml:space="preserve">, действующего на основании _________________________ </w:t>
      </w:r>
      <w:r w:rsidRPr="00027130">
        <w:rPr>
          <w:i/>
          <w:lang w:eastAsia="ar-SA"/>
        </w:rPr>
        <w:t>(указать документ, подтверждающий право подписи)</w:t>
      </w:r>
      <w:r w:rsidRPr="00027130">
        <w:rPr>
          <w:lang w:eastAsia="ar-SA"/>
        </w:rPr>
        <w:t xml:space="preserve"> и ______________________ </w:t>
      </w:r>
      <w:r w:rsidRPr="00027130">
        <w:rPr>
          <w:i/>
          <w:lang w:eastAsia="ar-SA"/>
        </w:rPr>
        <w:t>(указать документ, позволяющий выполнение определенных договором работ (выписка из реестра членов СРО, лицензии и т.д.)</w:t>
      </w:r>
      <w:r w:rsidRPr="00027130">
        <w:rPr>
          <w:i/>
          <w:vertAlign w:val="superscript"/>
          <w:lang w:eastAsia="ar-SA"/>
        </w:rPr>
        <w:footnoteReference w:id="1"/>
      </w:r>
      <w:r w:rsidRPr="00027130">
        <w:rPr>
          <w:lang w:eastAsia="ar-SA"/>
        </w:rPr>
        <w:t>, с другой стороны</w:t>
      </w:r>
      <w:r w:rsidR="00E15C2F" w:rsidRPr="001C5110">
        <w:t xml:space="preserve">, </w:t>
      </w:r>
    </w:p>
    <w:p w14:paraId="1176C69F" w14:textId="6692E58F" w:rsidR="00027130" w:rsidRPr="00027130" w:rsidRDefault="00027130" w:rsidP="0002713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2713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 основании Протокола ____________________ (указать наименование протокола на основании которого подрядная организация выбрана в качестве Подрядчика) № _________ от __.__.20__ (указать номер и дату протокола)</w:t>
      </w:r>
      <w:r w:rsidRPr="00027130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footnoteReference w:id="2"/>
      </w:r>
      <w:r w:rsidRPr="0002713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,</w:t>
      </w:r>
    </w:p>
    <w:p w14:paraId="4CCD9DBF" w14:textId="28CDC2D5" w:rsidR="00027130" w:rsidRPr="001C5110" w:rsidRDefault="00027130" w:rsidP="00027130">
      <w:pPr>
        <w:pStyle w:val="a0"/>
        <w:widowControl w:val="0"/>
        <w:spacing w:before="0" w:beforeAutospacing="0" w:after="0" w:afterAutospacing="0"/>
        <w:ind w:firstLine="709"/>
        <w:jc w:val="both"/>
      </w:pPr>
      <w:r w:rsidRPr="00027130">
        <w:rPr>
          <w:lang w:eastAsia="ar-SA"/>
        </w:rPr>
        <w:t xml:space="preserve">заключили настоящий договор (далее по тексту – </w:t>
      </w:r>
      <w:r w:rsidR="00173519">
        <w:rPr>
          <w:lang w:eastAsia="ar-SA"/>
        </w:rPr>
        <w:t>д</w:t>
      </w:r>
      <w:r w:rsidRPr="00027130">
        <w:rPr>
          <w:lang w:eastAsia="ar-SA"/>
        </w:rPr>
        <w:t>оговор) о нижеследующем</w:t>
      </w:r>
      <w:r>
        <w:rPr>
          <w:lang w:eastAsia="ar-SA"/>
        </w:rPr>
        <w:t>.</w:t>
      </w:r>
    </w:p>
    <w:p w14:paraId="37F55911" w14:textId="77777777" w:rsidR="00E15C2F" w:rsidRPr="001C5110" w:rsidRDefault="00E15C2F" w:rsidP="00E15C2F">
      <w:pPr>
        <w:pStyle w:val="a0"/>
        <w:widowControl w:val="0"/>
        <w:spacing w:before="0" w:beforeAutospacing="0" w:after="0" w:afterAutospacing="0"/>
        <w:ind w:firstLine="709"/>
        <w:jc w:val="both"/>
        <w:rPr>
          <w:rFonts w:eastAsiaTheme="minorHAnsi"/>
          <w:b/>
          <w:lang w:eastAsia="en-US"/>
        </w:rPr>
      </w:pPr>
    </w:p>
    <w:p w14:paraId="5A66B3BF" w14:textId="77777777" w:rsidR="00E15C2F" w:rsidRPr="001C5110" w:rsidRDefault="00E15C2F" w:rsidP="00E15C2F">
      <w:pPr>
        <w:pStyle w:val="1"/>
        <w:widowControl w:val="0"/>
        <w:spacing w:before="0" w:after="0"/>
      </w:pPr>
      <w:r w:rsidRPr="001C5110">
        <w:t>Определения и толкования терминов</w:t>
      </w:r>
    </w:p>
    <w:p w14:paraId="310A86AC" w14:textId="4E9AA1CF" w:rsidR="00E15C2F" w:rsidRPr="003D3B8C" w:rsidRDefault="00E15C2F" w:rsidP="00E15C2F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B8C">
        <w:rPr>
          <w:rFonts w:ascii="Times New Roman" w:eastAsia="Times New Roman" w:hAnsi="Times New Roman" w:cs="Times New Roman"/>
          <w:sz w:val="24"/>
          <w:szCs w:val="24"/>
        </w:rPr>
        <w:t xml:space="preserve">В дополнение к терминам, определенным в других положениях </w:t>
      </w:r>
      <w:r w:rsidR="00173519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D3B8C">
        <w:rPr>
          <w:rFonts w:ascii="Times New Roman" w:eastAsia="Times New Roman" w:hAnsi="Times New Roman" w:cs="Times New Roman"/>
          <w:sz w:val="24"/>
          <w:szCs w:val="24"/>
        </w:rPr>
        <w:t>оговора, используемые в нем термины имеют следующие значения:</w:t>
      </w:r>
    </w:p>
    <w:p w14:paraId="7BDD379E" w14:textId="344EBE24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D3B8C">
        <w:rPr>
          <w:rFonts w:eastAsiaTheme="minorHAnsi"/>
          <w:b/>
          <w:bCs/>
          <w:lang w:eastAsia="en-US"/>
        </w:rPr>
        <w:t>Акт сдачи-приемки работ (услуг) по форме НН.ДК-4.1. (Акт формы НН.ДК-4.1.)</w:t>
      </w:r>
      <w:r w:rsidRPr="003D3B8C">
        <w:rPr>
          <w:rFonts w:eastAsiaTheme="minorHAnsi"/>
          <w:lang w:eastAsia="en-US"/>
        </w:rPr>
        <w:t xml:space="preserve"> – акт, подтверждающий приемку Заказчиком результата </w:t>
      </w:r>
      <w:r w:rsidRPr="001C5110">
        <w:rPr>
          <w:rFonts w:eastAsiaTheme="minorHAnsi"/>
          <w:lang w:eastAsia="en-US"/>
        </w:rPr>
        <w:t>выполненных работ</w:t>
      </w:r>
      <w:r w:rsidRPr="003D3B8C">
        <w:rPr>
          <w:rFonts w:eastAsiaTheme="minorHAnsi"/>
          <w:lang w:eastAsia="en-US"/>
        </w:rPr>
        <w:t xml:space="preserve"> по разработке соответствующего вида Документации или объема работ по Части Документации</w:t>
      </w:r>
      <w:r w:rsidRPr="001C5110">
        <w:rPr>
          <w:rFonts w:eastAsiaTheme="minorHAnsi"/>
          <w:lang w:eastAsia="en-US"/>
        </w:rPr>
        <w:t xml:space="preserve"> (Приложение</w:t>
      </w:r>
      <w:r w:rsidR="002B395E">
        <w:rPr>
          <w:rFonts w:eastAsiaTheme="minorHAnsi"/>
          <w:lang w:eastAsia="en-US"/>
        </w:rPr>
        <w:t xml:space="preserve"> №</w:t>
      </w:r>
      <w:r w:rsidRPr="001C5110">
        <w:rPr>
          <w:rFonts w:eastAsiaTheme="minorHAnsi"/>
          <w:lang w:eastAsia="en-US"/>
        </w:rPr>
        <w:t xml:space="preserve"> 10</w:t>
      </w:r>
      <w:r w:rsidR="002B395E">
        <w:rPr>
          <w:rFonts w:eastAsiaTheme="minorHAnsi"/>
          <w:lang w:eastAsia="en-US"/>
        </w:rPr>
        <w:t xml:space="preserve"> к договору</w:t>
      </w:r>
      <w:r w:rsidRPr="001C5110">
        <w:rPr>
          <w:rFonts w:eastAsiaTheme="minorHAnsi"/>
          <w:lang w:eastAsia="en-US"/>
        </w:rPr>
        <w:t>)</w:t>
      </w:r>
      <w:r w:rsidRPr="003D3B8C">
        <w:rPr>
          <w:rFonts w:eastAsiaTheme="minorHAnsi"/>
          <w:lang w:eastAsia="en-US"/>
        </w:rPr>
        <w:t>.</w:t>
      </w:r>
      <w:r w:rsidRPr="003D3B8C" w:rsidDel="00316AD6">
        <w:rPr>
          <w:rFonts w:eastAsiaTheme="minorHAnsi"/>
          <w:lang w:eastAsia="en-US"/>
        </w:rPr>
        <w:t xml:space="preserve"> </w:t>
      </w:r>
    </w:p>
    <w:p w14:paraId="70AB9F02" w14:textId="77777777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D3B8C">
        <w:rPr>
          <w:rFonts w:eastAsiaTheme="minorHAnsi"/>
          <w:b/>
          <w:bCs/>
          <w:lang w:eastAsia="en-US"/>
        </w:rPr>
        <w:t xml:space="preserve">Входной контроль (ВК) Документации – </w:t>
      </w:r>
      <w:r w:rsidRPr="001C5110">
        <w:rPr>
          <w:rFonts w:eastAsiaTheme="minorHAnsi"/>
          <w:lang w:eastAsia="en-US"/>
        </w:rPr>
        <w:t>проверка Заказчиком Документации, предполагающая ее оценку на соответствие Требованиям.</w:t>
      </w:r>
    </w:p>
    <w:p w14:paraId="02FFFE40" w14:textId="7FD5B74D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D3B8C">
        <w:rPr>
          <w:rFonts w:eastAsiaTheme="minorHAnsi"/>
          <w:b/>
          <w:bCs/>
          <w:lang w:eastAsia="en-US"/>
        </w:rPr>
        <w:t xml:space="preserve">Документация (вид Документации) – </w:t>
      </w:r>
      <w:r w:rsidRPr="003D3B8C">
        <w:rPr>
          <w:rFonts w:eastAsiaTheme="minorHAnsi"/>
          <w:lang w:eastAsia="en-US"/>
        </w:rPr>
        <w:t xml:space="preserve">результат </w:t>
      </w:r>
      <w:r w:rsidRPr="001C5110">
        <w:rPr>
          <w:rFonts w:eastAsiaTheme="minorHAnsi"/>
          <w:lang w:eastAsia="en-US"/>
        </w:rPr>
        <w:t xml:space="preserve">выполненных работ </w:t>
      </w:r>
      <w:r w:rsidR="00606F31">
        <w:rPr>
          <w:rFonts w:eastAsiaTheme="minorHAnsi"/>
          <w:lang w:eastAsia="en-US"/>
        </w:rPr>
        <w:t>Подрядчиком</w:t>
      </w:r>
      <w:r w:rsidRPr="003D3B8C">
        <w:rPr>
          <w:rFonts w:eastAsiaTheme="minorHAnsi"/>
          <w:lang w:eastAsia="en-US"/>
        </w:rPr>
        <w:t xml:space="preserve"> по разработке ОТР, ПД, РД, КДНО, выполнению ИИ, КО, </w:t>
      </w:r>
      <w:r w:rsidRPr="001C5110">
        <w:rPr>
          <w:rFonts w:eastAsiaTheme="minorHAnsi"/>
          <w:lang w:eastAsia="en-US"/>
        </w:rPr>
        <w:t>согласованных Сторонами в Заявке</w:t>
      </w:r>
      <w:r w:rsidRPr="003D3B8C">
        <w:rPr>
          <w:rFonts w:eastAsiaTheme="minorHAnsi"/>
          <w:lang w:eastAsia="en-US"/>
        </w:rPr>
        <w:t xml:space="preserve">. </w:t>
      </w:r>
    </w:p>
    <w:p w14:paraId="31C98DBB" w14:textId="77777777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/>
          <w:bCs/>
          <w:lang w:eastAsia="en-US"/>
        </w:rPr>
      </w:pPr>
      <w:r w:rsidRPr="003D3B8C">
        <w:rPr>
          <w:rFonts w:eastAsiaTheme="minorHAnsi"/>
          <w:b/>
          <w:bCs/>
          <w:lang w:eastAsia="en-US"/>
        </w:rPr>
        <w:t xml:space="preserve">Основные технические решения (ОТР) – </w:t>
      </w:r>
      <w:r w:rsidRPr="003D3B8C">
        <w:rPr>
          <w:rFonts w:eastAsiaTheme="minorHAnsi"/>
          <w:lang w:eastAsia="en-US"/>
        </w:rPr>
        <w:t>совокупность текстовых и графических документов, разрабатываемых при проектировании объектов. Требования по наполнению, необходимой вариативности решений, методам сравнения, оценки и анализа оптимальности, точности и детализации определяются в Задании. ОТР должны содержать разработанные и обоснованные решения, с учетом вариативной проработки и проведенного функционально-стоимостного анализа.</w:t>
      </w:r>
    </w:p>
    <w:p w14:paraId="1C4F066C" w14:textId="69DA76B0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/>
          <w:bCs/>
          <w:lang w:eastAsia="en-US"/>
        </w:rPr>
      </w:pPr>
      <w:r w:rsidRPr="003D3B8C" w:rsidDel="00AF2D18">
        <w:rPr>
          <w:rFonts w:eastAsiaTheme="minorHAnsi"/>
          <w:b/>
          <w:bCs/>
          <w:lang w:eastAsia="en-US"/>
        </w:rPr>
        <w:t xml:space="preserve"> </w:t>
      </w:r>
      <w:r w:rsidRPr="003D3B8C">
        <w:rPr>
          <w:rFonts w:eastAsiaTheme="minorHAnsi"/>
          <w:b/>
          <w:bCs/>
          <w:lang w:eastAsia="en-US"/>
        </w:rPr>
        <w:t xml:space="preserve">Инженерные изыскания (ИИ) – </w:t>
      </w:r>
      <w:r w:rsidRPr="003D3B8C">
        <w:rPr>
          <w:rFonts w:eastAsiaTheme="minorHAnsi"/>
          <w:lang w:eastAsia="en-US"/>
        </w:rPr>
        <w:t xml:space="preserve">работы, осуществляемые с целью изучения природных условий и факторов техногенного воздействия для подготовки данных по </w:t>
      </w:r>
      <w:r w:rsidRPr="003D3B8C">
        <w:rPr>
          <w:rFonts w:eastAsiaTheme="minorHAnsi"/>
          <w:lang w:eastAsia="en-US"/>
        </w:rPr>
        <w:lastRenderedPageBreak/>
        <w:t xml:space="preserve">обоснованию материалов для архитектурно-строительного проектирования, строительства, эксплуатации, сноса (демонтажа) зданий или сооружений, а также для документов территориального планирования и документации по планировке территории. При выполнении по </w:t>
      </w:r>
      <w:r w:rsidR="00173519">
        <w:rPr>
          <w:rFonts w:eastAsiaTheme="minorHAnsi"/>
          <w:lang w:eastAsia="en-US"/>
        </w:rPr>
        <w:t>д</w:t>
      </w:r>
      <w:r w:rsidRPr="003D3B8C">
        <w:rPr>
          <w:rFonts w:eastAsiaTheme="minorHAnsi"/>
          <w:lang w:eastAsia="en-US"/>
        </w:rPr>
        <w:t>оговору нескольких видов ИИ, результат работ по каждому из них считается отдельным видом Документации.</w:t>
      </w:r>
    </w:p>
    <w:p w14:paraId="1EB60C4B" w14:textId="77777777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/>
          <w:bCs/>
          <w:lang w:eastAsia="en-US"/>
        </w:rPr>
      </w:pPr>
      <w:r w:rsidRPr="003D3B8C">
        <w:rPr>
          <w:rFonts w:eastAsiaTheme="minorHAnsi"/>
          <w:b/>
          <w:bCs/>
          <w:lang w:eastAsia="en-US"/>
        </w:rPr>
        <w:t xml:space="preserve">Комплексное обследование (КО) – </w:t>
      </w:r>
      <w:r w:rsidRPr="003D3B8C">
        <w:rPr>
          <w:rFonts w:eastAsiaTheme="minorHAnsi"/>
          <w:lang w:eastAsia="en-US"/>
        </w:rPr>
        <w:t>комплекс мероприятий по определению и оценке фактических значений контролируемых параметров, характеризующих эксплуатационное состояние, пригодность и работоспособность объектов обследования и определяющих возможность их дальнейшей эксплуатации, реконструкции или необходимость восстановления, усиления, ремонта и включающий в себя обследование грунтов основания и строительных конструкций на предмет выявления изменения свойств грунтов, деформационных повреждений, дефектов несущих конструкций и определения их фактической несущей способности, а также оценка технического состояния зданий и сооружений.</w:t>
      </w:r>
    </w:p>
    <w:p w14:paraId="49024F6B" w14:textId="77777777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D3B8C">
        <w:rPr>
          <w:rFonts w:eastAsiaTheme="minorHAnsi"/>
          <w:b/>
          <w:bCs/>
          <w:lang w:eastAsia="en-US"/>
        </w:rPr>
        <w:t xml:space="preserve">Оценка технического состояния – </w:t>
      </w:r>
      <w:r w:rsidRPr="003D3B8C">
        <w:rPr>
          <w:rFonts w:eastAsiaTheme="minorHAnsi"/>
          <w:lang w:eastAsia="en-US"/>
        </w:rPr>
        <w:t>установление степени повреждения и категории технического состояния строительных конструкций или зданий и сооружений в целом на основе сопоставления фактических значений количественно оцениваемых признаков со значениями этих же признаков, установленных проектом или нормативным документом.</w:t>
      </w:r>
    </w:p>
    <w:p w14:paraId="78ADA238" w14:textId="77777777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/>
          <w:bCs/>
          <w:lang w:eastAsia="en-US"/>
        </w:rPr>
      </w:pPr>
      <w:r w:rsidRPr="003D3B8C">
        <w:rPr>
          <w:rFonts w:eastAsiaTheme="minorHAnsi"/>
          <w:b/>
          <w:bCs/>
          <w:lang w:eastAsia="en-US"/>
        </w:rPr>
        <w:t xml:space="preserve">Конструкторская документация нестандартизированного оборудования (КДНО) – </w:t>
      </w:r>
      <w:r w:rsidRPr="003D3B8C">
        <w:rPr>
          <w:rFonts w:eastAsiaTheme="minorHAnsi"/>
          <w:lang w:eastAsia="en-US"/>
        </w:rPr>
        <w:t>совокупность конструкторских документов, содержащих данные, необходимые для проектирования (разработки), изготовления, контроля, приемки, поставки, эксплуатации, ремонта, модернизации, утилизации нестандартизированного оборудования. Под нестандартизированным оборудованием понимается неповторяющееся (уникальное) оборудование, применяемое лишь в силу особых технических решений Объекта.</w:t>
      </w:r>
    </w:p>
    <w:p w14:paraId="38354331" w14:textId="77777777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/>
          <w:bCs/>
          <w:lang w:eastAsia="en-US"/>
        </w:rPr>
      </w:pPr>
      <w:r w:rsidRPr="003D3B8C">
        <w:rPr>
          <w:rFonts w:eastAsiaTheme="minorHAnsi"/>
          <w:b/>
          <w:bCs/>
          <w:lang w:eastAsia="en-US"/>
        </w:rPr>
        <w:t xml:space="preserve">Проектная документация (ПД) – </w:t>
      </w:r>
      <w:r w:rsidRPr="003D3B8C">
        <w:rPr>
          <w:rFonts w:eastAsiaTheme="minorHAnsi"/>
          <w:lang w:eastAsia="en-US"/>
        </w:rPr>
        <w:t>результат архитектурно-строительного проектирования, документация в составе текстовых и графических материалов, содержащих архитектурные, функциональные, технологические, конструктивные, инженерно-технические и другие решения в объеме, необходимом для утверждения и разработки рабочей документации, предназначенной для обеспечения строительства, реконструкции, капитального ремонта объектов капитального строительства.</w:t>
      </w:r>
    </w:p>
    <w:p w14:paraId="6E5F8A96" w14:textId="77777777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/>
          <w:bCs/>
          <w:lang w:eastAsia="en-US"/>
        </w:rPr>
      </w:pPr>
      <w:r w:rsidRPr="003D3B8C">
        <w:rPr>
          <w:rFonts w:eastAsiaTheme="minorHAnsi"/>
          <w:b/>
          <w:bCs/>
          <w:lang w:eastAsia="en-US"/>
        </w:rPr>
        <w:t xml:space="preserve">Рабочая документация (РД) - </w:t>
      </w:r>
      <w:r w:rsidRPr="003D3B8C">
        <w:rPr>
          <w:rFonts w:eastAsiaTheme="minorHAnsi"/>
          <w:lang w:eastAsia="en-US"/>
        </w:rPr>
        <w:t>документация, разрабатываемая в целях реализации в процессе строительства архитектурных, технических и технологических решений, содержащихся в проектной документации на объект капитального строительства, состоящая из документов в текстовой форме, рабочих чертежей, спецификации оборудования и изделий.</w:t>
      </w:r>
    </w:p>
    <w:p w14:paraId="625489E3" w14:textId="77777777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/>
          <w:bCs/>
          <w:lang w:eastAsia="en-US"/>
        </w:rPr>
      </w:pPr>
      <w:r w:rsidRPr="003D3B8C">
        <w:rPr>
          <w:b/>
        </w:rPr>
        <w:t>Часть Документации –</w:t>
      </w:r>
      <w:r w:rsidRPr="003D3B8C">
        <w:t xml:space="preserve"> это часть какого-либо вид</w:t>
      </w:r>
      <w:r w:rsidRPr="001C5110">
        <w:t>а</w:t>
      </w:r>
      <w:r w:rsidRPr="003D3B8C">
        <w:t xml:space="preserve"> Документации, которая разрабатывается в соответствии с согласованным Сторонами Заданием, которая принимаются отдельно на основании Акта формы НН.ДК-4.1. Для Видов Документации, работы по разработке которой принимаются по Частям, приемка Документации по качеству и результатов работ по разработке вида Документации осуществляется при приемке работ по последней Части по соответствующему виду Документации на основании Акта формы НН.ДК-4.1.]</w:t>
      </w:r>
    </w:p>
    <w:p w14:paraId="603AAACC" w14:textId="77777777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/>
        </w:rPr>
      </w:pPr>
      <w:r w:rsidRPr="003D3B8C">
        <w:rPr>
          <w:b/>
        </w:rPr>
        <w:t xml:space="preserve">Экспертиза – </w:t>
      </w:r>
      <w:r w:rsidRPr="003D3B8C">
        <w:rPr>
          <w:bCs/>
        </w:rPr>
        <w:t xml:space="preserve">экспертиза результатов </w:t>
      </w:r>
      <w:r w:rsidRPr="001C5110">
        <w:rPr>
          <w:bCs/>
        </w:rPr>
        <w:t>ПД, ИИ,</w:t>
      </w:r>
      <w:r w:rsidRPr="003D3B8C">
        <w:rPr>
          <w:bCs/>
        </w:rPr>
        <w:t xml:space="preserve"> если данное условие согласовано Сторонами в Заявке. Экспертиза может быть государственная экологическая экспертиза, государственная экспертиза/негосударственная экспертиза, экспертиза промышленной </w:t>
      </w:r>
      <w:r w:rsidRPr="001C5110">
        <w:rPr>
          <w:bCs/>
        </w:rPr>
        <w:t>безопасности и</w:t>
      </w:r>
      <w:r w:rsidRPr="003D3B8C">
        <w:rPr>
          <w:bCs/>
        </w:rPr>
        <w:t xml:space="preserve"> </w:t>
      </w:r>
      <w:r w:rsidRPr="001C5110">
        <w:rPr>
          <w:bCs/>
        </w:rPr>
        <w:t>т.д.</w:t>
      </w:r>
      <w:r w:rsidRPr="003D3B8C">
        <w:rPr>
          <w:b/>
        </w:rPr>
        <w:t xml:space="preserve"> </w:t>
      </w:r>
    </w:p>
    <w:p w14:paraId="45B72C13" w14:textId="3F78A5EF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Cs/>
        </w:rPr>
      </w:pPr>
      <w:r w:rsidRPr="001C5110">
        <w:rPr>
          <w:bCs/>
        </w:rPr>
        <w:t xml:space="preserve">В </w:t>
      </w:r>
      <w:r w:rsidR="00173519">
        <w:rPr>
          <w:bCs/>
        </w:rPr>
        <w:t>д</w:t>
      </w:r>
      <w:r w:rsidRPr="001C5110">
        <w:rPr>
          <w:bCs/>
        </w:rPr>
        <w:t xml:space="preserve">оговоре, за исключением случаев, когда из контекста следует иное: </w:t>
      </w:r>
    </w:p>
    <w:p w14:paraId="1F22B82F" w14:textId="73D7AFCC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Cs/>
        </w:rPr>
      </w:pPr>
      <w:r w:rsidRPr="001C5110">
        <w:rPr>
          <w:bCs/>
        </w:rPr>
        <w:t xml:space="preserve">Приложения к </w:t>
      </w:r>
      <w:r w:rsidR="00173519">
        <w:rPr>
          <w:bCs/>
        </w:rPr>
        <w:t>д</w:t>
      </w:r>
      <w:r w:rsidRPr="001C5110">
        <w:rPr>
          <w:bCs/>
        </w:rPr>
        <w:t xml:space="preserve">оговору, указанные в качестве приложений, являются его неотъемлемой частью. В случае противоречий между </w:t>
      </w:r>
      <w:r w:rsidR="00173519">
        <w:rPr>
          <w:bCs/>
        </w:rPr>
        <w:t>д</w:t>
      </w:r>
      <w:r w:rsidRPr="001C5110">
        <w:rPr>
          <w:bCs/>
        </w:rPr>
        <w:t xml:space="preserve">оговором и приложениями, </w:t>
      </w:r>
      <w:r w:rsidR="00173519">
        <w:rPr>
          <w:bCs/>
        </w:rPr>
        <w:t>д</w:t>
      </w:r>
      <w:r w:rsidRPr="001C5110">
        <w:rPr>
          <w:bCs/>
        </w:rPr>
        <w:t>оговор имеет приоритет;</w:t>
      </w:r>
    </w:p>
    <w:p w14:paraId="1200B067" w14:textId="5CDAE92A" w:rsidR="00E15C2F" w:rsidRPr="001C5110" w:rsidRDefault="00173519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Cs/>
        </w:rPr>
      </w:pPr>
      <w:r>
        <w:rPr>
          <w:bCs/>
        </w:rPr>
        <w:t>Д</w:t>
      </w:r>
      <w:r w:rsidR="00E15C2F" w:rsidRPr="001C5110">
        <w:rPr>
          <w:bCs/>
        </w:rPr>
        <w:t xml:space="preserve">оговор вместе с Приложениями, Общими условиями </w:t>
      </w:r>
      <w:r>
        <w:rPr>
          <w:bCs/>
        </w:rPr>
        <w:t>д</w:t>
      </w:r>
      <w:r w:rsidR="00E15C2F" w:rsidRPr="001C5110">
        <w:rPr>
          <w:bCs/>
        </w:rPr>
        <w:t>оговора, представляет собой полный объем договоренностей между Сторонами и с момента подписания заменяет все предыдущие переговоры, письма и соглашения;</w:t>
      </w:r>
    </w:p>
    <w:p w14:paraId="3F7C2447" w14:textId="554077EC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Cs/>
        </w:rPr>
      </w:pPr>
      <w:r w:rsidRPr="001C5110">
        <w:rPr>
          <w:bCs/>
        </w:rPr>
        <w:lastRenderedPageBreak/>
        <w:t xml:space="preserve">Упоминание Приложений являются упоминаниями Приложений к </w:t>
      </w:r>
      <w:r w:rsidR="00173519">
        <w:rPr>
          <w:bCs/>
        </w:rPr>
        <w:t>д</w:t>
      </w:r>
      <w:r w:rsidRPr="001C5110">
        <w:rPr>
          <w:bCs/>
        </w:rPr>
        <w:t xml:space="preserve">оговору. Полное наименование Приложений приведено в разделе Приложения к </w:t>
      </w:r>
      <w:r w:rsidR="00173519">
        <w:rPr>
          <w:bCs/>
        </w:rPr>
        <w:t>д</w:t>
      </w:r>
      <w:r w:rsidRPr="001C5110">
        <w:rPr>
          <w:bCs/>
        </w:rPr>
        <w:t xml:space="preserve">оговору и в дальнейшем по тексту ссылки на документы, являющиеся Приложениями к </w:t>
      </w:r>
      <w:r w:rsidR="00173519">
        <w:rPr>
          <w:bCs/>
        </w:rPr>
        <w:t>д</w:t>
      </w:r>
      <w:r w:rsidRPr="001C5110">
        <w:rPr>
          <w:bCs/>
        </w:rPr>
        <w:t>оговору, могут указываться без указания их нумерации;</w:t>
      </w:r>
    </w:p>
    <w:p w14:paraId="18888EDD" w14:textId="77777777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Cs/>
        </w:rPr>
      </w:pPr>
      <w:r w:rsidRPr="001C5110">
        <w:rPr>
          <w:bCs/>
        </w:rPr>
        <w:t>Слова, используемые в единственном числе, также обозначают множественное число и наоборот, в зависимости от контекста;</w:t>
      </w:r>
    </w:p>
    <w:p w14:paraId="49DD6A4F" w14:textId="768B0914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Cs/>
        </w:rPr>
      </w:pPr>
      <w:r w:rsidRPr="001C5110">
        <w:rPr>
          <w:bCs/>
        </w:rPr>
        <w:t xml:space="preserve">Термин «письменный» или «в письменной форме» обозначает запись на материальном (бумажном) носителе, исполненную от руки, распечатанную на бумажном носителе или исполненную в электронном виде, при этом электронное сообщение должно быть отправлено с указанного в </w:t>
      </w:r>
      <w:r w:rsidR="00173519">
        <w:rPr>
          <w:bCs/>
        </w:rPr>
        <w:t>д</w:t>
      </w:r>
      <w:r w:rsidRPr="001C5110">
        <w:rPr>
          <w:bCs/>
        </w:rPr>
        <w:t>оговоре электронного адреса Уполномоченного представителя на электронный адрес Уполномоченного представителя другой Стороны;</w:t>
      </w:r>
    </w:p>
    <w:p w14:paraId="4E44311D" w14:textId="781AA8E3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Cs/>
        </w:rPr>
      </w:pPr>
      <w:r w:rsidRPr="001C5110">
        <w:rPr>
          <w:bCs/>
        </w:rPr>
        <w:t xml:space="preserve">Выражение «за счет </w:t>
      </w:r>
      <w:r w:rsidR="00606F31">
        <w:rPr>
          <w:bCs/>
        </w:rPr>
        <w:t>Подрядчика</w:t>
      </w:r>
      <w:r w:rsidRPr="001C5110">
        <w:rPr>
          <w:bCs/>
        </w:rPr>
        <w:t xml:space="preserve">» означает выполнение </w:t>
      </w:r>
      <w:r w:rsidR="00606F31">
        <w:rPr>
          <w:bCs/>
        </w:rPr>
        <w:t>Подрядчиком</w:t>
      </w:r>
      <w:r w:rsidRPr="001C5110">
        <w:rPr>
          <w:bCs/>
        </w:rPr>
        <w:t xml:space="preserve"> каких-либо действий без изменения </w:t>
      </w:r>
      <w:r w:rsidRPr="003D3B8C">
        <w:rPr>
          <w:bCs/>
        </w:rPr>
        <w:t xml:space="preserve">Цены </w:t>
      </w:r>
      <w:r w:rsidRPr="001C5110">
        <w:rPr>
          <w:bCs/>
        </w:rPr>
        <w:t>работ.</w:t>
      </w:r>
    </w:p>
    <w:p w14:paraId="291D0C43" w14:textId="77777777" w:rsidR="00E15C2F" w:rsidRPr="003D3B8C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/>
        </w:rPr>
      </w:pPr>
      <w:r w:rsidRPr="001C5110">
        <w:rPr>
          <w:bCs/>
        </w:rPr>
        <w:t xml:space="preserve">Термины «день», «месяц», «год» относятся к календарному дню, календарному месяцу и к календарному году соответственно, если не указано иное. </w:t>
      </w:r>
    </w:p>
    <w:p w14:paraId="5A6C414D" w14:textId="77777777" w:rsidR="00E15C2F" w:rsidRPr="001C5110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</w:pPr>
    </w:p>
    <w:p w14:paraId="06121472" w14:textId="77777777" w:rsidR="00E15C2F" w:rsidRPr="001C5110" w:rsidRDefault="00E15C2F" w:rsidP="00E15C2F">
      <w:pPr>
        <w:pStyle w:val="1"/>
        <w:widowControl w:val="0"/>
        <w:spacing w:before="0" w:after="0"/>
      </w:pPr>
      <w:r w:rsidRPr="001C5110">
        <w:t>Предмет договора</w:t>
      </w:r>
    </w:p>
    <w:p w14:paraId="7EA71B59" w14:textId="0B990E37" w:rsidR="00E15C2F" w:rsidRPr="001C5110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</w:pPr>
      <w:bookmarkStart w:id="3" w:name="_Ref497297846"/>
      <w:r>
        <w:rPr>
          <w:rFonts w:eastAsiaTheme="minorHAnsi"/>
          <w:lang w:eastAsia="en-US"/>
        </w:rPr>
        <w:t>Подрядчик</w:t>
      </w:r>
      <w:r w:rsidR="00E15C2F" w:rsidRPr="001C5110">
        <w:rPr>
          <w:rFonts w:eastAsiaTheme="minorHAnsi"/>
          <w:lang w:eastAsia="en-US"/>
        </w:rPr>
        <w:t xml:space="preserve"> обязуется на основании подписанных Сторонами Заявок выполнять работы по КО, выполнению ИИ, разработке ПД и РД, а также согласованию и проведению экспертизы (далее – Работы)</w:t>
      </w:r>
      <w:r w:rsidR="00E15C2F" w:rsidRPr="001C5110">
        <w:t xml:space="preserve">, а Заказчик обязуется принять и оплатить </w:t>
      </w:r>
      <w:r w:rsidR="00E15C2F">
        <w:t>работы (</w:t>
      </w:r>
      <w:r w:rsidR="00E15C2F" w:rsidRPr="001C5110">
        <w:t>услуги</w:t>
      </w:r>
      <w:r w:rsidR="00E15C2F">
        <w:t>)</w:t>
      </w:r>
      <w:r w:rsidR="00E15C2F" w:rsidRPr="001C5110">
        <w:t xml:space="preserve"> </w:t>
      </w:r>
      <w:r>
        <w:t>Подрядчика</w:t>
      </w:r>
      <w:r w:rsidR="00E15C2F" w:rsidRPr="001C5110">
        <w:t xml:space="preserve"> в порядке и на условиях, предусмотренных </w:t>
      </w:r>
      <w:r w:rsidR="000E4B3B">
        <w:t>д</w:t>
      </w:r>
      <w:r w:rsidR="00E15C2F" w:rsidRPr="001C5110">
        <w:t>оговором</w:t>
      </w:r>
      <w:bookmarkEnd w:id="3"/>
      <w:r w:rsidR="00E15C2F" w:rsidRPr="001C5110">
        <w:t xml:space="preserve">. </w:t>
      </w:r>
      <w:bookmarkStart w:id="4" w:name="_Ref497296071"/>
    </w:p>
    <w:p w14:paraId="6BD11F8A" w14:textId="3C6F749C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Наименование, перечень, состав, цена, сроки </w:t>
      </w:r>
      <w:r>
        <w:rPr>
          <w:rFonts w:eastAsiaTheme="minorHAnsi"/>
          <w:lang w:eastAsia="en-US"/>
        </w:rPr>
        <w:t>выполнения работ (</w:t>
      </w:r>
      <w:r w:rsidRPr="001C5110">
        <w:rPr>
          <w:rFonts w:eastAsiaTheme="minorHAnsi"/>
          <w:lang w:eastAsia="en-US"/>
        </w:rPr>
        <w:t>оказания услуг</w:t>
      </w:r>
      <w:r>
        <w:rPr>
          <w:rFonts w:eastAsiaTheme="minorHAnsi"/>
          <w:lang w:eastAsia="en-US"/>
        </w:rPr>
        <w:t>)</w:t>
      </w:r>
      <w:r w:rsidRPr="001C5110">
        <w:rPr>
          <w:rFonts w:eastAsiaTheme="minorHAnsi"/>
          <w:lang w:eastAsia="en-US"/>
        </w:rPr>
        <w:t xml:space="preserve">, отчетная документация и прочие условия определяются и согласовываются Сторонами в рамках Заявок (форма – Приложение № 1 к настоящему </w:t>
      </w:r>
      <w:r w:rsidR="000E4B3B">
        <w:rPr>
          <w:rFonts w:eastAsiaTheme="minorHAnsi"/>
          <w:lang w:eastAsia="en-US"/>
        </w:rPr>
        <w:t>д</w:t>
      </w:r>
      <w:r w:rsidRPr="001C5110">
        <w:rPr>
          <w:rFonts w:eastAsiaTheme="minorHAnsi"/>
          <w:lang w:eastAsia="en-US"/>
        </w:rPr>
        <w:t xml:space="preserve">оговору), которые являются неотъемлемой частью </w:t>
      </w:r>
      <w:r w:rsidR="000E4B3B">
        <w:rPr>
          <w:rFonts w:eastAsiaTheme="minorHAnsi"/>
          <w:lang w:eastAsia="en-US"/>
        </w:rPr>
        <w:t>д</w:t>
      </w:r>
      <w:r w:rsidRPr="001C5110">
        <w:rPr>
          <w:rFonts w:eastAsiaTheme="minorHAnsi"/>
          <w:lang w:eastAsia="en-US"/>
        </w:rPr>
        <w:t>оговора с момента их подписания Сторонами (далее – Заявка)</w:t>
      </w:r>
      <w:bookmarkEnd w:id="4"/>
      <w:r w:rsidRPr="001C5110">
        <w:rPr>
          <w:rFonts w:eastAsiaTheme="minorHAnsi"/>
          <w:lang w:eastAsia="en-US"/>
        </w:rPr>
        <w:t xml:space="preserve">. </w:t>
      </w:r>
    </w:p>
    <w:p w14:paraId="50B3D4DD" w14:textId="77777777" w:rsidR="00E15C2F" w:rsidRPr="001C5110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1DF9F323" w14:textId="77777777" w:rsidR="00E15C2F" w:rsidRPr="001C5110" w:rsidRDefault="00E15C2F" w:rsidP="00E15C2F">
      <w:pPr>
        <w:pStyle w:val="1"/>
        <w:widowControl w:val="0"/>
        <w:spacing w:before="0" w:after="0"/>
      </w:pPr>
      <w:r w:rsidRPr="001C5110">
        <w:t>Цена услуг и порядок оплаты</w:t>
      </w:r>
      <w:r w:rsidRPr="001C5110">
        <w:rPr>
          <w:rStyle w:val="a7"/>
        </w:rPr>
        <w:footnoteReference w:id="3"/>
      </w:r>
    </w:p>
    <w:p w14:paraId="18F138D2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5" w:name="_Ref497296469"/>
      <w:r w:rsidRPr="001C5110">
        <w:rPr>
          <w:rFonts w:eastAsiaTheme="minorHAnsi"/>
          <w:lang w:eastAsia="en-US"/>
        </w:rPr>
        <w:t xml:space="preserve">Цена </w:t>
      </w:r>
      <w:bookmarkEnd w:id="5"/>
      <w:r w:rsidRPr="001C5110">
        <w:rPr>
          <w:rFonts w:eastAsiaTheme="minorHAnsi"/>
          <w:lang w:eastAsia="en-US"/>
        </w:rPr>
        <w:t>работ определяется в согласованных Сторонами Сводных сметах и/или сметах, составленных на основании согласованных Сторонами Заявок.</w:t>
      </w:r>
    </w:p>
    <w:p w14:paraId="791D7F1E" w14:textId="1397A66A" w:rsidR="00E15C2F" w:rsidRPr="001C5110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Предельная общая цена работ (услуг) по настоящему договору не может превышать 15 000 000 руб. 00 коп. (пятнадцать миллионов рублей 00 копеек) [(с учетом НДС) / НДС не облагается]</w:t>
      </w:r>
      <w:r w:rsidR="00173519">
        <w:rPr>
          <w:rFonts w:eastAsiaTheme="minorHAnsi"/>
          <w:lang w:eastAsia="en-US"/>
        </w:rPr>
        <w:t>.</w:t>
      </w:r>
    </w:p>
    <w:p w14:paraId="7BA28FE4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6" w:name="_Ref497296447"/>
      <w:r w:rsidRPr="001C5110">
        <w:rPr>
          <w:rFonts w:eastAsiaTheme="minorHAnsi"/>
          <w:lang w:eastAsia="en-US"/>
        </w:rPr>
        <w:t>Цена Работ по каждой Заявке определяется в следующем порядке:</w:t>
      </w:r>
    </w:p>
    <w:p w14:paraId="2677108C" w14:textId="2C8F2038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При возникновении потребности Заказчик формирует Заявку (Техническое задание) по форме Приложения</w:t>
      </w:r>
      <w:r w:rsidR="00173519">
        <w:rPr>
          <w:rFonts w:eastAsiaTheme="minorHAnsi"/>
          <w:lang w:eastAsia="en-US"/>
        </w:rPr>
        <w:t xml:space="preserve"> №</w:t>
      </w:r>
      <w:r w:rsidRPr="001C5110">
        <w:rPr>
          <w:rFonts w:eastAsiaTheme="minorHAnsi"/>
          <w:lang w:eastAsia="en-US"/>
        </w:rPr>
        <w:t xml:space="preserve"> 1 и направляет </w:t>
      </w:r>
      <w:r w:rsidR="00606F31">
        <w:rPr>
          <w:rFonts w:eastAsiaTheme="minorHAnsi"/>
          <w:lang w:eastAsia="en-US"/>
        </w:rPr>
        <w:t>Подрядчику</w:t>
      </w:r>
      <w:r w:rsidRPr="001C5110">
        <w:rPr>
          <w:rFonts w:eastAsiaTheme="minorHAnsi"/>
          <w:lang w:eastAsia="en-US"/>
        </w:rPr>
        <w:t>.</w:t>
      </w:r>
    </w:p>
    <w:p w14:paraId="40C281EF" w14:textId="3C5BD21F" w:rsidR="00E15C2F" w:rsidRPr="001C5110" w:rsidRDefault="00606F31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Подрядчик</w:t>
      </w:r>
      <w:r w:rsidR="00E15C2F" w:rsidRPr="001C5110">
        <w:rPr>
          <w:rFonts w:eastAsiaTheme="minorHAnsi"/>
          <w:lang w:eastAsia="en-US"/>
        </w:rPr>
        <w:t xml:space="preserve"> рассматривает Заявку и в течение 5</w:t>
      </w:r>
      <w:r w:rsidR="00173519">
        <w:rPr>
          <w:rFonts w:eastAsiaTheme="minorHAnsi"/>
          <w:lang w:eastAsia="en-US"/>
        </w:rPr>
        <w:t xml:space="preserve"> (пяти)</w:t>
      </w:r>
      <w:r w:rsidR="00E15C2F" w:rsidRPr="001C5110">
        <w:rPr>
          <w:rFonts w:eastAsiaTheme="minorHAnsi"/>
          <w:lang w:eastAsia="en-US"/>
        </w:rPr>
        <w:t xml:space="preserve"> рабочих дней направляет расчет стоимости Работ и согласованную со своей Стороны Заявку.</w:t>
      </w:r>
    </w:p>
    <w:p w14:paraId="00FF74B6" w14:textId="33B19157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Для расчета стоимости Работ по Заявке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формирует План-график технологического процесса выполнения работ (Приложение</w:t>
      </w:r>
      <w:r w:rsidR="00173519">
        <w:rPr>
          <w:rFonts w:eastAsiaTheme="minorHAnsi"/>
          <w:lang w:eastAsia="en-US"/>
        </w:rPr>
        <w:t xml:space="preserve"> №</w:t>
      </w:r>
      <w:r w:rsidRPr="001C5110">
        <w:rPr>
          <w:rFonts w:eastAsiaTheme="minorHAnsi"/>
          <w:lang w:eastAsia="en-US"/>
        </w:rPr>
        <w:t xml:space="preserve"> 2</w:t>
      </w:r>
      <w:r w:rsidR="00173519">
        <w:rPr>
          <w:rFonts w:eastAsiaTheme="minorHAnsi"/>
          <w:lang w:eastAsia="en-US"/>
        </w:rPr>
        <w:t xml:space="preserve"> </w:t>
      </w:r>
      <w:r w:rsidR="00173519">
        <w:t xml:space="preserve">к </w:t>
      </w:r>
      <w:r w:rsidR="000E4B3B">
        <w:t>д</w:t>
      </w:r>
      <w:r w:rsidR="00173519">
        <w:t>оговору</w:t>
      </w:r>
      <w:r w:rsidRPr="001C5110">
        <w:rPr>
          <w:rFonts w:eastAsiaTheme="minorHAnsi"/>
          <w:lang w:eastAsia="en-US"/>
        </w:rPr>
        <w:t xml:space="preserve">), сметы на отдельные виды работ (по форме 3п </w:t>
      </w:r>
      <w:r w:rsidR="00173519">
        <w:rPr>
          <w:rFonts w:eastAsiaTheme="minorHAnsi"/>
          <w:lang w:eastAsia="en-US"/>
        </w:rPr>
        <w:t>–</w:t>
      </w:r>
      <w:r w:rsidRPr="001C5110">
        <w:rPr>
          <w:rFonts w:eastAsiaTheme="minorHAnsi"/>
          <w:lang w:eastAsia="en-US"/>
        </w:rPr>
        <w:t xml:space="preserve"> Приложение</w:t>
      </w:r>
      <w:r w:rsidR="00173519">
        <w:rPr>
          <w:rFonts w:eastAsiaTheme="minorHAnsi"/>
          <w:lang w:eastAsia="en-US"/>
        </w:rPr>
        <w:t xml:space="preserve"> №</w:t>
      </w:r>
      <w:r w:rsidRPr="001C5110">
        <w:rPr>
          <w:rFonts w:eastAsiaTheme="minorHAnsi"/>
          <w:lang w:eastAsia="en-US"/>
        </w:rPr>
        <w:t xml:space="preserve"> 3</w:t>
      </w:r>
      <w:r w:rsidR="00173519">
        <w:rPr>
          <w:rFonts w:eastAsiaTheme="minorHAnsi"/>
          <w:lang w:eastAsia="en-US"/>
        </w:rPr>
        <w:t xml:space="preserve"> </w:t>
      </w:r>
      <w:r w:rsidR="00173519">
        <w:t xml:space="preserve">к </w:t>
      </w:r>
      <w:r w:rsidR="000E4B3B">
        <w:t>д</w:t>
      </w:r>
      <w:r w:rsidR="00173519">
        <w:t>оговору</w:t>
      </w:r>
      <w:r w:rsidRPr="001C5110">
        <w:rPr>
          <w:rFonts w:eastAsiaTheme="minorHAnsi"/>
          <w:lang w:eastAsia="en-US"/>
        </w:rPr>
        <w:t xml:space="preserve">), сводную смету (если заданием предусмотрено несколько видов работ) (по форме 1 - Приложение </w:t>
      </w:r>
      <w:r w:rsidR="00173519">
        <w:rPr>
          <w:rFonts w:eastAsiaTheme="minorHAnsi"/>
          <w:lang w:eastAsia="en-US"/>
        </w:rPr>
        <w:t xml:space="preserve">№ </w:t>
      </w:r>
      <w:r w:rsidRPr="001C5110">
        <w:rPr>
          <w:rFonts w:eastAsiaTheme="minorHAnsi"/>
          <w:lang w:eastAsia="en-US"/>
        </w:rPr>
        <w:t>4</w:t>
      </w:r>
      <w:r w:rsidR="00173519">
        <w:rPr>
          <w:rFonts w:eastAsiaTheme="minorHAnsi"/>
          <w:lang w:eastAsia="en-US"/>
        </w:rPr>
        <w:t xml:space="preserve"> </w:t>
      </w:r>
      <w:r w:rsidR="00173519">
        <w:t xml:space="preserve">к </w:t>
      </w:r>
      <w:r w:rsidR="000E4B3B">
        <w:t>д</w:t>
      </w:r>
      <w:r w:rsidR="00173519">
        <w:t>оговору</w:t>
      </w:r>
      <w:r w:rsidRPr="001C5110">
        <w:rPr>
          <w:rFonts w:eastAsiaTheme="minorHAnsi"/>
          <w:lang w:eastAsia="en-US"/>
        </w:rPr>
        <w:t>) для рассмотрения и согласования со стороны Заказчика.</w:t>
      </w:r>
    </w:p>
    <w:p w14:paraId="632D1726" w14:textId="7E1546FA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Расчет смет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выполняет на основании данных о заработной плате (Приложение </w:t>
      </w:r>
      <w:r w:rsidR="00173519">
        <w:rPr>
          <w:rFonts w:eastAsiaTheme="minorHAnsi"/>
          <w:lang w:eastAsia="en-US"/>
        </w:rPr>
        <w:t xml:space="preserve">№ </w:t>
      </w:r>
      <w:r w:rsidRPr="001C5110">
        <w:rPr>
          <w:rFonts w:eastAsiaTheme="minorHAnsi"/>
          <w:lang w:eastAsia="en-US"/>
        </w:rPr>
        <w:t>5</w:t>
      </w:r>
      <w:r w:rsidR="00173519" w:rsidRPr="00173519">
        <w:t xml:space="preserve"> </w:t>
      </w:r>
      <w:r w:rsidR="00173519">
        <w:t xml:space="preserve">к </w:t>
      </w:r>
      <w:r w:rsidR="000E4B3B">
        <w:t>д</w:t>
      </w:r>
      <w:r w:rsidR="00173519">
        <w:t>оговору</w:t>
      </w:r>
      <w:r w:rsidRPr="001C5110">
        <w:rPr>
          <w:rFonts w:eastAsiaTheme="minorHAnsi"/>
          <w:lang w:eastAsia="en-US"/>
        </w:rPr>
        <w:t xml:space="preserve">), сведений о размере других прямых затрат, накладных расходов и сметной прибыли (Приложение </w:t>
      </w:r>
      <w:r w:rsidR="00173519">
        <w:rPr>
          <w:rFonts w:eastAsiaTheme="minorHAnsi"/>
          <w:lang w:eastAsia="en-US"/>
        </w:rPr>
        <w:t xml:space="preserve">№ </w:t>
      </w:r>
      <w:r w:rsidRPr="001C5110">
        <w:rPr>
          <w:rFonts w:eastAsiaTheme="minorHAnsi"/>
          <w:lang w:eastAsia="en-US"/>
        </w:rPr>
        <w:t>6</w:t>
      </w:r>
      <w:r w:rsidR="00173519">
        <w:rPr>
          <w:rFonts w:eastAsiaTheme="minorHAnsi"/>
          <w:lang w:eastAsia="en-US"/>
        </w:rPr>
        <w:t xml:space="preserve"> </w:t>
      </w:r>
      <w:r w:rsidR="00173519">
        <w:t xml:space="preserve">к </w:t>
      </w:r>
      <w:r w:rsidR="000E4B3B">
        <w:t>д</w:t>
      </w:r>
      <w:r w:rsidR="00173519">
        <w:t>оговору</w:t>
      </w:r>
      <w:r w:rsidRPr="001C5110">
        <w:rPr>
          <w:rFonts w:eastAsiaTheme="minorHAnsi"/>
          <w:lang w:eastAsia="en-US"/>
        </w:rPr>
        <w:t xml:space="preserve">) и с учетом требований к составлению смет (Приложение </w:t>
      </w:r>
      <w:r w:rsidR="00173519">
        <w:rPr>
          <w:rFonts w:eastAsiaTheme="minorHAnsi"/>
          <w:lang w:eastAsia="en-US"/>
        </w:rPr>
        <w:t xml:space="preserve">№ </w:t>
      </w:r>
      <w:r w:rsidRPr="001C5110">
        <w:rPr>
          <w:rFonts w:eastAsiaTheme="minorHAnsi"/>
          <w:lang w:eastAsia="en-US"/>
        </w:rPr>
        <w:t>7</w:t>
      </w:r>
      <w:r w:rsidR="00173519">
        <w:rPr>
          <w:rFonts w:eastAsiaTheme="minorHAnsi"/>
          <w:lang w:eastAsia="en-US"/>
        </w:rPr>
        <w:t xml:space="preserve"> </w:t>
      </w:r>
      <w:r w:rsidR="00173519">
        <w:t xml:space="preserve">к </w:t>
      </w:r>
      <w:r w:rsidR="000E4B3B">
        <w:t>д</w:t>
      </w:r>
      <w:r w:rsidR="00173519">
        <w:t>оговору</w:t>
      </w:r>
      <w:r w:rsidRPr="001C5110">
        <w:rPr>
          <w:rFonts w:eastAsiaTheme="minorHAnsi"/>
          <w:lang w:eastAsia="en-US"/>
        </w:rPr>
        <w:t>), коммерческих предложений прайсов и других подтверждающих стоимость согласования, исследования, экспертизу или другие виды работ, которые выполняют сторонние организации.</w:t>
      </w:r>
    </w:p>
    <w:p w14:paraId="53DDED03" w14:textId="77777777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Заказчик в течение 5 (пяти) рабочих дней рассматривает расчеты и при отсутствии замечаний направляет подписанные со своей стороны сметы и сводную смету. </w:t>
      </w:r>
      <w:r w:rsidRPr="001C5110">
        <w:rPr>
          <w:rFonts w:eastAsiaTheme="minorHAnsi"/>
          <w:lang w:eastAsia="en-US"/>
        </w:rPr>
        <w:lastRenderedPageBreak/>
        <w:t>Если для формирования сметы и/или сводной сметы требуется получение расчетов и коммерческих предложений сторонних организаций, то срок может быть увеличен до 10 (десяти) рабочих дней.</w:t>
      </w:r>
    </w:p>
    <w:p w14:paraId="03DA7A17" w14:textId="6829C071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С момента подписания Сторонами Заявки, Сводной сметы и смет, данные документы становятся неотъемлемой частью </w:t>
      </w:r>
      <w:r w:rsidR="000E4B3B">
        <w:rPr>
          <w:rFonts w:eastAsiaTheme="minorHAnsi"/>
          <w:lang w:eastAsia="en-US"/>
        </w:rPr>
        <w:t>д</w:t>
      </w:r>
      <w:r w:rsidRPr="001C5110">
        <w:rPr>
          <w:rFonts w:eastAsiaTheme="minorHAnsi"/>
          <w:lang w:eastAsia="en-US"/>
        </w:rPr>
        <w:t>оговора и формируют его фактическую стоимость.</w:t>
      </w:r>
    </w:p>
    <w:p w14:paraId="6F8A6A57" w14:textId="77777777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Если в процессе рассмотрения Заявок, Смет, Сводных смет у согласующей Стороны возникают замечания, разногласия, то возникшие замечания и разногласия устраняются путем переговоров.</w:t>
      </w:r>
    </w:p>
    <w:p w14:paraId="2C1E8F55" w14:textId="77777777" w:rsidR="00E15C2F" w:rsidRPr="001C5110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2B6D6FF2" w14:textId="7DC700C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Цена работ, указанная в сводной смете или смете (если по Заявке выполняется отдельный вид работ), включает в себя все расходы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, связанные с выполнением работ по соответствующей заявке, а также все налоги и сборы, уплата которых является обязанностью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>.</w:t>
      </w:r>
      <w:bookmarkEnd w:id="6"/>
    </w:p>
    <w:p w14:paraId="206C5602" w14:textId="77777777" w:rsidR="00E15C2F" w:rsidRPr="001C5110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 w:firstLine="709"/>
        <w:jc w:val="both"/>
        <w:rPr>
          <w:rFonts w:eastAsiaTheme="minorHAnsi"/>
          <w:lang w:eastAsia="en-US"/>
        </w:rPr>
      </w:pPr>
    </w:p>
    <w:p w14:paraId="772C3BF4" w14:textId="0C64FA0F" w:rsidR="00E15C2F" w:rsidRPr="001C5110" w:rsidRDefault="00E15C2F" w:rsidP="00E15C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5110">
        <w:rPr>
          <w:rFonts w:ascii="Times New Roman" w:hAnsi="Times New Roman" w:cs="Times New Roman"/>
          <w:i/>
          <w:sz w:val="24"/>
          <w:szCs w:val="24"/>
        </w:rPr>
        <w:t xml:space="preserve">Примечание 1: в случае, если договором может быть предусмотрено, что в цене услуг по заявке не учтены дополнительные расходы </w:t>
      </w:r>
      <w:r w:rsidR="00606F31">
        <w:rPr>
          <w:rFonts w:ascii="Times New Roman" w:hAnsi="Times New Roman" w:cs="Times New Roman"/>
          <w:i/>
          <w:sz w:val="24"/>
          <w:szCs w:val="24"/>
        </w:rPr>
        <w:t>Подрядчика</w:t>
      </w:r>
      <w:r w:rsidRPr="001C5110">
        <w:rPr>
          <w:rFonts w:ascii="Times New Roman" w:hAnsi="Times New Roman" w:cs="Times New Roman"/>
          <w:i/>
          <w:sz w:val="24"/>
          <w:szCs w:val="24"/>
        </w:rPr>
        <w:t xml:space="preserve">, связанные с поездками представителей </w:t>
      </w:r>
      <w:r w:rsidR="00606F31">
        <w:rPr>
          <w:rFonts w:ascii="Times New Roman" w:hAnsi="Times New Roman" w:cs="Times New Roman"/>
          <w:i/>
          <w:sz w:val="24"/>
          <w:szCs w:val="24"/>
        </w:rPr>
        <w:t>Подрядчика</w:t>
      </w:r>
      <w:r w:rsidRPr="001C5110">
        <w:rPr>
          <w:rFonts w:ascii="Times New Roman" w:hAnsi="Times New Roman" w:cs="Times New Roman"/>
          <w:i/>
          <w:sz w:val="24"/>
          <w:szCs w:val="24"/>
        </w:rPr>
        <w:t xml:space="preserve"> на объекты Заказчика, расположенные за пределами г. Москвы или территории филиалов, необходимо включить в договор пункт 3.4 договора в следующей редакции:</w:t>
      </w:r>
    </w:p>
    <w:p w14:paraId="7704E670" w14:textId="2E3CF3F8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7" w:name="_Hlk174313780"/>
      <w:r w:rsidRPr="001C5110">
        <w:t xml:space="preserve">Расходы </w:t>
      </w:r>
      <w:r w:rsidR="00606F31">
        <w:t>Подрядчика</w:t>
      </w:r>
      <w:r w:rsidRPr="001C5110">
        <w:t xml:space="preserve">, связанные с поездками представителей </w:t>
      </w:r>
      <w:r w:rsidR="00606F31">
        <w:t>Подрядчика</w:t>
      </w:r>
      <w:r w:rsidRPr="001C5110">
        <w:t xml:space="preserve"> на объекты Заказчика, включаются в сводную смету в дополнительные расходы, связанные с командировкой персонала </w:t>
      </w:r>
      <w:r w:rsidR="00606F31">
        <w:t>Подрядчика</w:t>
      </w:r>
      <w:r w:rsidRPr="001C5110">
        <w:t xml:space="preserve">. </w:t>
      </w:r>
    </w:p>
    <w:bookmarkEnd w:id="7"/>
    <w:p w14:paraId="12095EFC" w14:textId="5F7B607A" w:rsidR="00E15C2F" w:rsidRDefault="00E15C2F" w:rsidP="00E15C2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110">
        <w:rPr>
          <w:rFonts w:ascii="Times New Roman" w:hAnsi="Times New Roman" w:cs="Times New Roman"/>
          <w:sz w:val="24"/>
          <w:szCs w:val="24"/>
        </w:rPr>
        <w:t>Дополнительные расходы, связанные с командировкой персонала, определяются по форме 4п (Приложение № 8</w:t>
      </w:r>
      <w:r w:rsidR="00173519">
        <w:rPr>
          <w:rFonts w:ascii="Times New Roman" w:hAnsi="Times New Roman" w:cs="Times New Roman"/>
          <w:sz w:val="24"/>
          <w:szCs w:val="24"/>
        </w:rPr>
        <w:t xml:space="preserve"> к </w:t>
      </w:r>
      <w:r w:rsidR="000E4B3B">
        <w:rPr>
          <w:rFonts w:ascii="Times New Roman" w:hAnsi="Times New Roman" w:cs="Times New Roman"/>
          <w:sz w:val="24"/>
          <w:szCs w:val="24"/>
        </w:rPr>
        <w:t>д</w:t>
      </w:r>
      <w:r w:rsidR="00173519">
        <w:rPr>
          <w:rFonts w:ascii="Times New Roman" w:hAnsi="Times New Roman" w:cs="Times New Roman"/>
          <w:sz w:val="24"/>
          <w:szCs w:val="24"/>
        </w:rPr>
        <w:t>оговору</w:t>
      </w:r>
      <w:r w:rsidRPr="001C5110">
        <w:rPr>
          <w:rFonts w:ascii="Times New Roman" w:hAnsi="Times New Roman" w:cs="Times New Roman"/>
          <w:sz w:val="24"/>
          <w:szCs w:val="24"/>
        </w:rPr>
        <w:t xml:space="preserve">) включают в себя стоимость перелета (не выше экономического класса), стоимость проживания в гостинице (не выше экономического класса) и суточные в размере ________________ </w:t>
      </w:r>
      <w:r w:rsidRPr="001C5110">
        <w:rPr>
          <w:rFonts w:ascii="Times New Roman" w:hAnsi="Times New Roman" w:cs="Times New Roman"/>
          <w:i/>
          <w:sz w:val="24"/>
          <w:szCs w:val="24"/>
        </w:rPr>
        <w:t>(указывается размер суточных цифрами</w:t>
      </w:r>
      <w:r w:rsidRPr="001C5110">
        <w:rPr>
          <w:rFonts w:ascii="Times New Roman" w:hAnsi="Times New Roman" w:cs="Times New Roman"/>
          <w:sz w:val="24"/>
          <w:szCs w:val="24"/>
        </w:rPr>
        <w:t xml:space="preserve"> </w:t>
      </w:r>
      <w:r w:rsidRPr="001C5110">
        <w:rPr>
          <w:rFonts w:ascii="Times New Roman" w:hAnsi="Times New Roman" w:cs="Times New Roman"/>
          <w:i/>
          <w:sz w:val="24"/>
          <w:szCs w:val="24"/>
        </w:rPr>
        <w:t>и его расшифровка прописью в скобках)</w:t>
      </w:r>
      <w:r w:rsidRPr="001C5110">
        <w:rPr>
          <w:rFonts w:ascii="Times New Roman" w:hAnsi="Times New Roman" w:cs="Times New Roman"/>
          <w:sz w:val="24"/>
          <w:szCs w:val="24"/>
        </w:rPr>
        <w:t xml:space="preserve">. Сумма дополнительных расходов отражается в акте сдачи-приемки </w:t>
      </w:r>
      <w:r>
        <w:rPr>
          <w:rFonts w:ascii="Times New Roman" w:hAnsi="Times New Roman" w:cs="Times New Roman"/>
          <w:sz w:val="24"/>
          <w:szCs w:val="24"/>
        </w:rPr>
        <w:t>выполненных работ</w:t>
      </w:r>
      <w:r w:rsidRPr="001C51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C5110">
        <w:rPr>
          <w:rFonts w:ascii="Times New Roman" w:hAnsi="Times New Roman" w:cs="Times New Roman"/>
          <w:sz w:val="24"/>
          <w:szCs w:val="24"/>
        </w:rPr>
        <w:t xml:space="preserve">на основании утвержденного Заказчиком отчета о фактически понесенных дополнительных расходах, составленного по согласованной Сторонами форме (Приложение № 9 к </w:t>
      </w:r>
      <w:r w:rsidR="000E4B3B">
        <w:rPr>
          <w:rFonts w:ascii="Times New Roman" w:hAnsi="Times New Roman" w:cs="Times New Roman"/>
          <w:sz w:val="24"/>
          <w:szCs w:val="24"/>
        </w:rPr>
        <w:t>д</w:t>
      </w:r>
      <w:r w:rsidRPr="001C5110">
        <w:rPr>
          <w:rFonts w:ascii="Times New Roman" w:hAnsi="Times New Roman" w:cs="Times New Roman"/>
          <w:sz w:val="24"/>
          <w:szCs w:val="24"/>
        </w:rPr>
        <w:t>оговору).</w:t>
      </w:r>
    </w:p>
    <w:p w14:paraId="0C8DAC9C" w14:textId="77777777" w:rsidR="00E15C2F" w:rsidRPr="001C5110" w:rsidRDefault="00E15C2F" w:rsidP="00E15C2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23A5F4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8" w:name="_Ref497296552"/>
      <w:r w:rsidRPr="001C5110">
        <w:rPr>
          <w:rFonts w:eastAsiaTheme="minorHAnsi"/>
          <w:lang w:eastAsia="en-US"/>
        </w:rPr>
        <w:t>Оплата работ по согласованной Сторонами заявке осуществляется в следующем порядке:</w:t>
      </w:r>
    </w:p>
    <w:p w14:paraId="1CA24DD8" w14:textId="649900D8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Заказчик на основании согласованной Сторонами Сметы и/или Сводной сметы по Заявке и счета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выплачивает аванс в размере ______ (указать процент, который не может превышать 30% от стоимости работ по Заявке) в течение ______ рабочих дней</w:t>
      </w:r>
      <w:r w:rsidR="00173519">
        <w:rPr>
          <w:rFonts w:eastAsiaTheme="minorHAnsi"/>
          <w:lang w:eastAsia="en-US"/>
        </w:rPr>
        <w:t>.</w:t>
      </w:r>
    </w:p>
    <w:p w14:paraId="199126E5" w14:textId="12A4B331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Оплата фактически выполненных работ оплачивается Заказчиком с пропорциональным учетом выплаченного аванса на основании подписанного Заказчиком акта сдачи-приемки работ (услуг) (форма – НН.ДК.4.1)</w:t>
      </w:r>
      <w:r w:rsidRPr="001C5110" w:rsidDel="00E22DF8">
        <w:rPr>
          <w:rFonts w:eastAsiaTheme="minorHAnsi"/>
          <w:lang w:eastAsia="en-US"/>
        </w:rPr>
        <w:t xml:space="preserve"> </w:t>
      </w:r>
      <w:r w:rsidRPr="003D3B8C">
        <w:rPr>
          <w:rFonts w:eastAsiaTheme="minorHAnsi"/>
          <w:lang w:eastAsia="en-US"/>
        </w:rPr>
        <w:t>[</w:t>
      </w:r>
      <w:r w:rsidRPr="001C5110">
        <w:rPr>
          <w:rFonts w:eastAsiaTheme="minorHAnsi"/>
          <w:iCs/>
          <w:lang w:eastAsia="en-US"/>
        </w:rPr>
        <w:t>после истечения] / [</w:t>
      </w:r>
      <w:r w:rsidRPr="001C5110">
        <w:rPr>
          <w:rFonts w:eastAsiaTheme="minorHAnsi"/>
          <w:lang w:eastAsia="en-US"/>
        </w:rPr>
        <w:t xml:space="preserve">не позднее] _____ (_________) календарных дней с даты получения Заказчиком от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счета [и счета-фактуры]</w:t>
      </w:r>
      <w:r w:rsidRPr="001C5110">
        <w:rPr>
          <w:rStyle w:val="a7"/>
          <w:rFonts w:eastAsiaTheme="minorHAnsi"/>
          <w:lang w:eastAsia="en-US"/>
        </w:rPr>
        <w:footnoteReference w:id="4"/>
      </w:r>
      <w:r w:rsidRPr="001C5110">
        <w:rPr>
          <w:rFonts w:eastAsiaTheme="minorHAnsi"/>
          <w:lang w:eastAsia="en-US"/>
        </w:rPr>
        <w:t xml:space="preserve"> в оригинале на бумажном носителе при условии соблюдения установленных норм их оформления.</w:t>
      </w:r>
      <w:bookmarkEnd w:id="8"/>
      <w:r w:rsidRPr="001C5110">
        <w:rPr>
          <w:rFonts w:eastAsiaTheme="minorHAnsi"/>
          <w:lang w:eastAsia="en-US"/>
        </w:rPr>
        <w:t xml:space="preserve"> </w:t>
      </w:r>
    </w:p>
    <w:p w14:paraId="708DE758" w14:textId="372AA382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Cs/>
          <w:kern w:val="32"/>
          <w:lang w:eastAsia="ar-SA"/>
        </w:rPr>
      </w:pPr>
      <w:bookmarkStart w:id="9" w:name="_Ref488761653"/>
      <w:r w:rsidRPr="001C5110">
        <w:rPr>
          <w:bCs/>
          <w:kern w:val="32"/>
          <w:lang w:eastAsia="ar-SA"/>
        </w:rPr>
        <w:t xml:space="preserve">В случае досрочного расторжения </w:t>
      </w:r>
      <w:r w:rsidR="000E4B3B">
        <w:rPr>
          <w:bCs/>
          <w:kern w:val="32"/>
          <w:lang w:eastAsia="ar-SA"/>
        </w:rPr>
        <w:t>д</w:t>
      </w:r>
      <w:r w:rsidRPr="001C5110">
        <w:rPr>
          <w:bCs/>
          <w:kern w:val="32"/>
          <w:lang w:eastAsia="ar-SA"/>
        </w:rPr>
        <w:t xml:space="preserve">оговора/Заявки по любым основаниям, в том числе при отказе Заказчика от исполнения настоящего </w:t>
      </w:r>
      <w:r w:rsidR="000E4B3B">
        <w:rPr>
          <w:bCs/>
          <w:kern w:val="32"/>
          <w:lang w:eastAsia="ar-SA"/>
        </w:rPr>
        <w:t>д</w:t>
      </w:r>
      <w:r w:rsidRPr="001C5110">
        <w:rPr>
          <w:bCs/>
          <w:kern w:val="32"/>
          <w:lang w:eastAsia="ar-SA"/>
        </w:rPr>
        <w:t xml:space="preserve">оговора/Заявки, </w:t>
      </w:r>
      <w:r w:rsidR="00606F31">
        <w:rPr>
          <w:bCs/>
          <w:kern w:val="32"/>
          <w:lang w:eastAsia="ar-SA"/>
        </w:rPr>
        <w:t>Подрядчик</w:t>
      </w:r>
      <w:r w:rsidRPr="001C5110">
        <w:rPr>
          <w:bCs/>
          <w:kern w:val="32"/>
          <w:lang w:eastAsia="ar-SA"/>
        </w:rPr>
        <w:t xml:space="preserve"> возвращает Заказчику сумму авансового платежа, указанную в заявке, за вычетом стоимости фактически оказанных и принятых Заказчиком </w:t>
      </w:r>
      <w:r>
        <w:rPr>
          <w:bCs/>
          <w:kern w:val="32"/>
          <w:lang w:eastAsia="ar-SA"/>
        </w:rPr>
        <w:t>работ</w:t>
      </w:r>
      <w:r w:rsidRPr="001C5110">
        <w:rPr>
          <w:bCs/>
          <w:kern w:val="32"/>
          <w:lang w:eastAsia="ar-SA"/>
        </w:rPr>
        <w:t>. Срок возврата авансового платежа - в течение 5 (пяти) рабочих дней с момента прекращения договора без дополнительных уведомлений со стороны Заказчика.</w:t>
      </w:r>
      <w:bookmarkEnd w:id="9"/>
      <w:r w:rsidRPr="001C5110">
        <w:rPr>
          <w:bCs/>
          <w:kern w:val="32"/>
          <w:lang w:eastAsia="ar-SA"/>
        </w:rPr>
        <w:t xml:space="preserve"> </w:t>
      </w:r>
    </w:p>
    <w:p w14:paraId="0EF1181A" w14:textId="2948E4D8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Cs/>
          <w:kern w:val="32"/>
          <w:lang w:eastAsia="ar-SA"/>
        </w:rPr>
      </w:pPr>
      <w:r w:rsidRPr="001C5110">
        <w:rPr>
          <w:rFonts w:eastAsiaTheme="minorHAnsi"/>
        </w:rPr>
        <w:t xml:space="preserve">Оплата по настоящему </w:t>
      </w:r>
      <w:r w:rsidR="000E4B3B">
        <w:rPr>
          <w:rFonts w:eastAsiaTheme="minorHAnsi"/>
        </w:rPr>
        <w:t>д</w:t>
      </w:r>
      <w:r w:rsidRPr="001C5110">
        <w:rPr>
          <w:rFonts w:eastAsiaTheme="minorHAnsi"/>
        </w:rPr>
        <w:t xml:space="preserve">оговору осуществляется путем безналичного </w:t>
      </w:r>
      <w:r w:rsidRPr="001C5110">
        <w:rPr>
          <w:rFonts w:eastAsiaTheme="minorHAnsi"/>
        </w:rPr>
        <w:lastRenderedPageBreak/>
        <w:t xml:space="preserve">перечисления денежных средств на расчетный счет </w:t>
      </w:r>
      <w:r w:rsidR="00606F31">
        <w:rPr>
          <w:rFonts w:eastAsiaTheme="minorHAnsi"/>
        </w:rPr>
        <w:t>Подрядчика</w:t>
      </w:r>
      <w:r w:rsidRPr="001C5110">
        <w:rPr>
          <w:rFonts w:eastAsiaTheme="minorHAnsi"/>
        </w:rPr>
        <w:t>, указанный в договоре. Датой исполнения обязанности Заказчика по оплате цены</w:t>
      </w:r>
      <w:r>
        <w:rPr>
          <w:rFonts w:eastAsiaTheme="minorHAnsi"/>
        </w:rPr>
        <w:t xml:space="preserve"> работ (</w:t>
      </w:r>
      <w:r w:rsidRPr="001C5110">
        <w:rPr>
          <w:rFonts w:eastAsiaTheme="minorHAnsi"/>
        </w:rPr>
        <w:t>услуг</w:t>
      </w:r>
      <w:r>
        <w:rPr>
          <w:rFonts w:eastAsiaTheme="minorHAnsi"/>
        </w:rPr>
        <w:t>)</w:t>
      </w:r>
      <w:r w:rsidRPr="001C5110">
        <w:rPr>
          <w:rFonts w:eastAsiaTheme="minorHAnsi"/>
        </w:rPr>
        <w:t xml:space="preserve"> </w:t>
      </w:r>
      <w:r w:rsidR="00606F31">
        <w:rPr>
          <w:rFonts w:eastAsiaTheme="minorHAnsi"/>
        </w:rPr>
        <w:t>Подрядчика</w:t>
      </w:r>
      <w:r w:rsidRPr="001C5110">
        <w:rPr>
          <w:rFonts w:eastAsiaTheme="minorHAnsi"/>
        </w:rPr>
        <w:t xml:space="preserve"> является дата списания денежных средств с расчетного счета Заказчика.</w:t>
      </w:r>
    </w:p>
    <w:p w14:paraId="52365E1C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Cs/>
          <w:kern w:val="32"/>
          <w:lang w:eastAsia="ar-SA"/>
        </w:rPr>
      </w:pPr>
      <w:r w:rsidRPr="001C5110">
        <w:t>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носителе. Не позднее 15 рабочих дней с даты получения акта сверки по электронной почте другая Сторона должна его подписать (с разногласиями/возражениями или без них) и направить первой Стороне по электронной почте (по адресу, указанному в разделе о реквизитах Сторон [, а также по адресу _____]) и на бумажном носителе.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Стороной.</w:t>
      </w:r>
    </w:p>
    <w:p w14:paraId="0AC528A6" w14:textId="77777777" w:rsidR="00E15C2F" w:rsidRPr="001C5110" w:rsidRDefault="00E15C2F" w:rsidP="00E15C2F">
      <w:pPr>
        <w:pStyle w:val="a0"/>
        <w:widowControl w:val="0"/>
        <w:spacing w:before="0" w:beforeAutospacing="0" w:after="0" w:afterAutospacing="0"/>
        <w:ind w:firstLine="709"/>
        <w:jc w:val="both"/>
        <w:rPr>
          <w:rFonts w:eastAsiaTheme="minorHAnsi"/>
        </w:rPr>
      </w:pPr>
    </w:p>
    <w:p w14:paraId="48B51EED" w14:textId="77777777" w:rsidR="00E15C2F" w:rsidRPr="001C5110" w:rsidRDefault="00E15C2F" w:rsidP="00E15C2F">
      <w:pPr>
        <w:pStyle w:val="1"/>
        <w:widowControl w:val="0"/>
        <w:spacing w:before="0" w:after="0"/>
      </w:pPr>
      <w:bookmarkStart w:id="10" w:name="Par81"/>
      <w:bookmarkEnd w:id="10"/>
      <w:r w:rsidRPr="001C5110">
        <w:t>Права и обязанности Сторон</w:t>
      </w:r>
    </w:p>
    <w:p w14:paraId="677053E5" w14:textId="4D5F8373" w:rsidR="00E15C2F" w:rsidRPr="001C5110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Подрядчик</w:t>
      </w:r>
      <w:r w:rsidR="00E15C2F" w:rsidRPr="001C5110">
        <w:rPr>
          <w:rFonts w:eastAsiaTheme="minorHAnsi"/>
          <w:lang w:eastAsia="en-US"/>
        </w:rPr>
        <w:t xml:space="preserve"> обязуется:</w:t>
      </w:r>
    </w:p>
    <w:p w14:paraId="5B4F6450" w14:textId="02577E92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Выполнить работу по Заявке с надлежащим качеством в соответствии с условиями </w:t>
      </w:r>
      <w:r w:rsidR="000E4B3B">
        <w:rPr>
          <w:rFonts w:eastAsiaTheme="minorHAnsi"/>
          <w:lang w:eastAsia="en-US"/>
        </w:rPr>
        <w:t>д</w:t>
      </w:r>
      <w:r w:rsidRPr="001C5110">
        <w:rPr>
          <w:rFonts w:eastAsiaTheme="minorHAnsi"/>
          <w:lang w:eastAsia="en-US"/>
        </w:rPr>
        <w:t>оговора, требованиями действующих нормативно-правовых актов (своды правил, ГОСТ, законов и т.д.).</w:t>
      </w:r>
    </w:p>
    <w:p w14:paraId="0FC82F07" w14:textId="77777777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Своими силами и за свой счет устранять допущенные по его вине недостатки в результатах выполненных работ. </w:t>
      </w:r>
    </w:p>
    <w:p w14:paraId="0DC0CA7B" w14:textId="7036074F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Своевременно информировать Заказчика в случае возникновения обстоятельств, замедляющих выполнение работ по договору/заявке, или препятствующих их выполнению в соответствии с условиями договора, а также требованиями действующего законодательства Российской Федерации. Незамедлительно извещать Заказчика обо всех независящих от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обстоятельствах, способных негативным образом повлиять на сроки и качество выполняемых работ по договору.</w:t>
      </w:r>
    </w:p>
    <w:p w14:paraId="3824873B" w14:textId="47EB77E7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По требованию Заказчика предоставлять информацию, связанную с выполнением работ по договору/заявке, в том числе об оказанных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объемах услуг и произведенных затратах.</w:t>
      </w:r>
    </w:p>
    <w:p w14:paraId="6C64C543" w14:textId="77777777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Немедленно предупредить Заказчика и до получения от него указаний приостановить выполнение работ по договору при обнаружении возможных неблагоприятных для Заказчика последствий исполнения его указаний о способе оказания услуг, а также обстоятельств, создающих невозможность завершения работ в срок, или препятствующих их выполнению в соответствии с условиями договора, а также требованиями действующего законодательства Российской Федерации.</w:t>
      </w:r>
    </w:p>
    <w:p w14:paraId="70F08B94" w14:textId="5847FB68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Исполнять полученные в ходе выполнения работ указания Заказчика, в случае если такие указания не противоречат условиям договора, а также не являются вмешательством в оперативно-хозяйственную деятельность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>.</w:t>
      </w:r>
    </w:p>
    <w:p w14:paraId="5727B0DD" w14:textId="778CD0CE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В течение 5</w:t>
      </w:r>
      <w:r w:rsidR="000E4B3B">
        <w:rPr>
          <w:rFonts w:eastAsiaTheme="minorHAnsi"/>
          <w:lang w:eastAsia="en-US"/>
        </w:rPr>
        <w:t xml:space="preserve"> (пяти)</w:t>
      </w:r>
      <w:r w:rsidRPr="001C5110">
        <w:rPr>
          <w:rFonts w:eastAsiaTheme="minorHAnsi"/>
          <w:lang w:eastAsia="en-US"/>
        </w:rPr>
        <w:t xml:space="preserve"> дней с даты заключения договора назначить ответственных представителей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для координации и согласования с Заказчиком хода выполнения работ, о чем в тот же срок направить Заказчику письменное уведомление с указанием в нем: ФИО представителей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и занимаемой ими должности, контактных телефонов.</w:t>
      </w:r>
    </w:p>
    <w:p w14:paraId="28B8F11E" w14:textId="77777777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По предварительному письменному приглашению Заказчика направлять своих представителей для участия в совещаниях Заказчика при рассмотрении вопросов, связанных с ходом выполнения работ по договору.</w:t>
      </w:r>
    </w:p>
    <w:p w14:paraId="5A06D5C7" w14:textId="1CA2C71C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По требованию Заказчика приостановить выполнение работ по замечаниям, связанным с допущением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в ходе выполнения работ отступлений от условий договора и действующего законодательства Российской Федерации.</w:t>
      </w:r>
    </w:p>
    <w:p w14:paraId="534410E1" w14:textId="54C73D46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1" w:name="_Ref497296307"/>
      <w:r w:rsidRPr="001C5110">
        <w:rPr>
          <w:rFonts w:eastAsiaTheme="minorHAnsi"/>
          <w:lang w:eastAsia="en-US"/>
        </w:rPr>
        <w:t xml:space="preserve">Обеспечить соблюдение представителями/работниками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требований, действующих на территории Заказчика внутренних нормативных документов Заказчика, в том числе о пропускном и внутриобъектовом режимах Заказчика.</w:t>
      </w:r>
      <w:bookmarkEnd w:id="11"/>
    </w:p>
    <w:p w14:paraId="75485C8E" w14:textId="0247ABF5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2" w:name="_Ref497296309"/>
      <w:r w:rsidRPr="001C5110">
        <w:rPr>
          <w:rFonts w:eastAsiaTheme="minorHAnsi"/>
          <w:lang w:eastAsia="en-US"/>
        </w:rPr>
        <w:t xml:space="preserve">Фактом подписания договора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подтверждает, что знаком и обязуется ознакомить представителей/работников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и привлеченных к </w:t>
      </w:r>
      <w:r w:rsidRPr="001C5110">
        <w:rPr>
          <w:rFonts w:eastAsiaTheme="minorHAnsi"/>
          <w:lang w:eastAsia="en-US"/>
        </w:rPr>
        <w:lastRenderedPageBreak/>
        <w:t xml:space="preserve">исполнению договора третьих лиц с особенностями пропускного и внутриобъектового режимов Заказчика, проверить их знание перед началом </w:t>
      </w:r>
      <w:r>
        <w:rPr>
          <w:rFonts w:eastAsiaTheme="minorHAnsi"/>
          <w:lang w:eastAsia="en-US"/>
        </w:rPr>
        <w:t>выполнения работ (</w:t>
      </w:r>
      <w:r w:rsidRPr="001C5110">
        <w:rPr>
          <w:rFonts w:eastAsiaTheme="minorHAnsi"/>
          <w:lang w:eastAsia="en-US"/>
        </w:rPr>
        <w:t>оказания услуг</w:t>
      </w:r>
      <w:r>
        <w:rPr>
          <w:rFonts w:eastAsiaTheme="minorHAnsi"/>
          <w:lang w:eastAsia="en-US"/>
        </w:rPr>
        <w:t>)</w:t>
      </w:r>
      <w:r w:rsidRPr="001C5110">
        <w:rPr>
          <w:rFonts w:eastAsiaTheme="minorHAnsi"/>
          <w:lang w:eastAsia="en-US"/>
        </w:rPr>
        <w:t xml:space="preserve"> на территории Заказчика. Представитель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или привлеченного к исполнению договора третьего лица, допустивший нарушение требований нормативных актов о пропускном и внутриобъектовом режимах Заказчика, удаляется с территории Заказчика и в дальнейшем на нее не допускается.</w:t>
      </w:r>
      <w:bookmarkEnd w:id="12"/>
    </w:p>
    <w:p w14:paraId="7413A519" w14:textId="77777777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По запросу Заказчика подтверждать Цену работ по Заявке сметными расчетами, выполненными по справочникам и сборникам базовых цен на выполнение изысканий и проектные работ действующие на момент согласования Заявки, в порядке предусмотренном Методикой, утвержденной Приказом Министерства строительства и жилищно-коммунального хозяйства РФ №707/пр от 01.10.2021.</w:t>
      </w:r>
    </w:p>
    <w:p w14:paraId="30B1B77B" w14:textId="4F0590A2" w:rsidR="00E15C2F" w:rsidRPr="001C5110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Подрядчик</w:t>
      </w:r>
      <w:r w:rsidR="00E15C2F" w:rsidRPr="001C5110">
        <w:rPr>
          <w:rFonts w:eastAsiaTheme="minorHAnsi"/>
          <w:lang w:eastAsia="en-US"/>
        </w:rPr>
        <w:t xml:space="preserve"> вправе:</w:t>
      </w:r>
    </w:p>
    <w:p w14:paraId="2CD8A5DA" w14:textId="77777777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Выполнить работы по договору/заявке досрочно. В этом случае Заказчик принимает и оплачивает такие </w:t>
      </w:r>
      <w:r>
        <w:rPr>
          <w:rFonts w:eastAsiaTheme="minorHAnsi"/>
          <w:lang w:eastAsia="en-US"/>
        </w:rPr>
        <w:t>работы (</w:t>
      </w:r>
      <w:r w:rsidRPr="001C5110">
        <w:rPr>
          <w:rFonts w:eastAsiaTheme="minorHAnsi"/>
          <w:lang w:eastAsia="en-US"/>
        </w:rPr>
        <w:t>услуги</w:t>
      </w:r>
      <w:r>
        <w:rPr>
          <w:rFonts w:eastAsiaTheme="minorHAnsi"/>
          <w:lang w:eastAsia="en-US"/>
        </w:rPr>
        <w:t>)</w:t>
      </w:r>
      <w:r w:rsidRPr="001C5110">
        <w:rPr>
          <w:rFonts w:eastAsiaTheme="minorHAnsi"/>
          <w:lang w:eastAsia="en-US"/>
        </w:rPr>
        <w:t xml:space="preserve"> в соответствии с условиями договора.</w:t>
      </w:r>
    </w:p>
    <w:p w14:paraId="0E5F7091" w14:textId="00CD1DA9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Запрашивать дополнительную информацию необходимую </w:t>
      </w:r>
      <w:r w:rsidR="00606F31">
        <w:rPr>
          <w:rFonts w:eastAsiaTheme="minorHAnsi"/>
          <w:lang w:eastAsia="en-US"/>
        </w:rPr>
        <w:t>Подрядчику</w:t>
      </w:r>
      <w:r w:rsidRPr="001C5110">
        <w:rPr>
          <w:rFonts w:eastAsiaTheme="minorHAnsi"/>
          <w:lang w:eastAsia="en-US"/>
        </w:rPr>
        <w:t xml:space="preserve"> для выполнения работ по договору/</w:t>
      </w:r>
      <w:r w:rsidR="000E4B3B">
        <w:rPr>
          <w:rFonts w:eastAsiaTheme="minorHAnsi"/>
          <w:lang w:eastAsia="en-US"/>
        </w:rPr>
        <w:t>З</w:t>
      </w:r>
      <w:r w:rsidRPr="001C5110">
        <w:rPr>
          <w:rFonts w:eastAsiaTheme="minorHAnsi"/>
          <w:lang w:eastAsia="en-US"/>
        </w:rPr>
        <w:t>аявке.</w:t>
      </w:r>
    </w:p>
    <w:p w14:paraId="7E6E3261" w14:textId="77777777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Отказаться от выполнения работ по Заявке до момента ее согласования со своей стороны.</w:t>
      </w:r>
    </w:p>
    <w:p w14:paraId="648FACEB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Заказчик обязуется:</w:t>
      </w:r>
    </w:p>
    <w:p w14:paraId="76E9B2F9" w14:textId="1824D242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Принять и оплатить надлежащим образом выполненные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работы в порядке и в сроки, предусмотренные договором.</w:t>
      </w:r>
    </w:p>
    <w:p w14:paraId="7E83E11B" w14:textId="0A1FF22B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i/>
        </w:rPr>
      </w:pPr>
      <w:r w:rsidRPr="001C5110">
        <w:rPr>
          <w:rFonts w:eastAsiaTheme="minorHAnsi"/>
          <w:lang w:eastAsia="en-US"/>
        </w:rPr>
        <w:t xml:space="preserve">Предоставлять запрошенную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информацию в течение 10 </w:t>
      </w:r>
      <w:r w:rsidR="000E4B3B">
        <w:rPr>
          <w:rFonts w:eastAsiaTheme="minorHAnsi"/>
          <w:lang w:eastAsia="en-US"/>
        </w:rPr>
        <w:t xml:space="preserve">(десяти) </w:t>
      </w:r>
      <w:r w:rsidRPr="001C5110">
        <w:rPr>
          <w:rFonts w:eastAsiaTheme="minorHAnsi"/>
          <w:lang w:eastAsia="en-US"/>
        </w:rPr>
        <w:t xml:space="preserve">рабочих дней, и направить мотивированный отказ о ее предоставлении. </w:t>
      </w:r>
    </w:p>
    <w:p w14:paraId="245FC352" w14:textId="1FCAE5C9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3" w:name="_Ref497299013"/>
      <w:r w:rsidRPr="001C5110">
        <w:rPr>
          <w:rFonts w:eastAsiaTheme="minorHAnsi"/>
          <w:lang w:eastAsia="en-US"/>
        </w:rPr>
        <w:t xml:space="preserve">Обеспечить </w:t>
      </w:r>
      <w:r w:rsidR="00606F31">
        <w:rPr>
          <w:rFonts w:eastAsiaTheme="minorHAnsi"/>
          <w:lang w:eastAsia="en-US"/>
        </w:rPr>
        <w:t>Подрядчику</w:t>
      </w:r>
      <w:r w:rsidRPr="001C5110">
        <w:rPr>
          <w:rFonts w:eastAsiaTheme="minorHAnsi"/>
          <w:lang w:eastAsia="en-US"/>
        </w:rPr>
        <w:t xml:space="preserve"> необходимые условия для выполнения работ, заключающиеся в предоставлении доступа на территорию Заказчика.</w:t>
      </w:r>
      <w:bookmarkEnd w:id="13"/>
    </w:p>
    <w:p w14:paraId="08D4D3AB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Заказчик вправе:</w:t>
      </w:r>
    </w:p>
    <w:p w14:paraId="67C90768" w14:textId="5D765729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В любое время проверять ход и качество выполняемых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работ, не вмешиваясь в его оперативно-хозяйственную деятельность.</w:t>
      </w:r>
    </w:p>
    <w:p w14:paraId="262E1B24" w14:textId="28355053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В любое время до подписания акта сдачи-приемки выполненных работ отказаться от исполнения договора/заявки, оплатив </w:t>
      </w:r>
      <w:r w:rsidR="00606F31">
        <w:rPr>
          <w:rFonts w:eastAsiaTheme="minorHAnsi"/>
          <w:lang w:eastAsia="en-US"/>
        </w:rPr>
        <w:t>Подрядчику</w:t>
      </w:r>
      <w:r w:rsidRPr="001C5110">
        <w:rPr>
          <w:rFonts w:eastAsiaTheme="minorHAnsi"/>
          <w:lang w:eastAsia="en-US"/>
        </w:rPr>
        <w:t xml:space="preserve"> фактически оказанные до даты получения уведомления Заказчика об отказе от исполнения договора/заявки, документально подтвержденные и принятые Заказчиком </w:t>
      </w:r>
      <w:r>
        <w:rPr>
          <w:rFonts w:eastAsiaTheme="minorHAnsi"/>
          <w:lang w:eastAsia="en-US"/>
        </w:rPr>
        <w:t>работы (</w:t>
      </w:r>
      <w:r w:rsidRPr="001C5110">
        <w:rPr>
          <w:rFonts w:eastAsiaTheme="minorHAnsi"/>
          <w:lang w:eastAsia="en-US"/>
        </w:rPr>
        <w:t>услуги</w:t>
      </w:r>
      <w:r>
        <w:rPr>
          <w:rFonts w:eastAsiaTheme="minorHAnsi"/>
          <w:lang w:eastAsia="en-US"/>
        </w:rPr>
        <w:t>)</w:t>
      </w:r>
      <w:r w:rsidRPr="001C5110">
        <w:rPr>
          <w:rFonts w:eastAsiaTheme="minorHAnsi"/>
          <w:lang w:eastAsia="en-US"/>
        </w:rPr>
        <w:t xml:space="preserve">. Расходы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, понесенные им в счет еще не </w:t>
      </w:r>
      <w:r>
        <w:rPr>
          <w:rFonts w:eastAsiaTheme="minorHAnsi"/>
          <w:lang w:eastAsia="en-US"/>
        </w:rPr>
        <w:t>выполненных работ (</w:t>
      </w:r>
      <w:r w:rsidRPr="001C5110">
        <w:rPr>
          <w:rFonts w:eastAsiaTheme="minorHAnsi"/>
          <w:lang w:eastAsia="en-US"/>
        </w:rPr>
        <w:t>оказанных услуг</w:t>
      </w:r>
      <w:r>
        <w:rPr>
          <w:rFonts w:eastAsiaTheme="minorHAnsi"/>
          <w:lang w:eastAsia="en-US"/>
        </w:rPr>
        <w:t>)</w:t>
      </w:r>
      <w:r w:rsidRPr="001C5110">
        <w:rPr>
          <w:rFonts w:eastAsiaTheme="minorHAnsi"/>
          <w:lang w:eastAsia="en-US"/>
        </w:rPr>
        <w:t xml:space="preserve"> до момента одностороннего отказа Заказчика от исполнения договора/заявки, возмещению (оплате) Заказчиком не подлежат. При этом договор/заявка будет считаться расторгнутым с даты получения уведомления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>.</w:t>
      </w:r>
    </w:p>
    <w:p w14:paraId="51D3FF4E" w14:textId="1B21B170" w:rsidR="00E15C2F" w:rsidRPr="001C5110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Самостоятельно исправить выявленные отступления от условий договора, поручить исправление выявленных отступлений от условий договора или иных обнаруженных недостатков в результатах выполненных работ, с возмещением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причиненных Заказчику убытков.</w:t>
      </w:r>
    </w:p>
    <w:p w14:paraId="4CF63B43" w14:textId="77777777" w:rsidR="00E15C2F" w:rsidRPr="001C5110" w:rsidRDefault="00E15C2F" w:rsidP="00E15C2F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1D4C50B5" w14:textId="77777777" w:rsidR="00E15C2F" w:rsidRPr="001C5110" w:rsidRDefault="00E15C2F" w:rsidP="00E15C2F">
      <w:pPr>
        <w:pStyle w:val="1"/>
        <w:widowControl w:val="0"/>
        <w:spacing w:before="0" w:after="0"/>
      </w:pPr>
      <w:r w:rsidRPr="001C5110">
        <w:t>Порядок выполнения работ</w:t>
      </w:r>
    </w:p>
    <w:p w14:paraId="13C101A7" w14:textId="22D4FCD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В течение 5</w:t>
      </w:r>
      <w:r w:rsidR="000E4B3B">
        <w:rPr>
          <w:rFonts w:eastAsiaTheme="minorHAnsi"/>
          <w:lang w:eastAsia="en-US"/>
        </w:rPr>
        <w:t xml:space="preserve"> (пяти)</w:t>
      </w:r>
      <w:r w:rsidRPr="001C5110">
        <w:rPr>
          <w:rFonts w:eastAsiaTheme="minorHAnsi"/>
          <w:lang w:eastAsia="en-US"/>
        </w:rPr>
        <w:t xml:space="preserve"> рабочих дней с момента согласования Сторонами Заявки Заказчик обязан предоставить, а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приять исходные данные, указанные в Заявке. </w:t>
      </w:r>
    </w:p>
    <w:p w14:paraId="6E692B99" w14:textId="79D1911F" w:rsidR="00E15C2F" w:rsidRPr="003D3B8C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Подрядчик</w:t>
      </w:r>
      <w:r w:rsidR="00E15C2F" w:rsidRPr="001C5110">
        <w:rPr>
          <w:rFonts w:eastAsiaTheme="minorHAnsi"/>
          <w:lang w:eastAsia="en-US"/>
        </w:rPr>
        <w:t xml:space="preserve"> выполняет входной контроль исходных данных в течение 5</w:t>
      </w:r>
      <w:r w:rsidR="000E4B3B">
        <w:rPr>
          <w:rFonts w:eastAsiaTheme="minorHAnsi"/>
          <w:lang w:eastAsia="en-US"/>
        </w:rPr>
        <w:t xml:space="preserve"> (пяти)</w:t>
      </w:r>
      <w:r w:rsidR="00E15C2F" w:rsidRPr="001C5110">
        <w:rPr>
          <w:rFonts w:eastAsiaTheme="minorHAnsi"/>
          <w:lang w:eastAsia="en-US"/>
        </w:rPr>
        <w:t xml:space="preserve"> рабочих дней, и при необходимости запрашивает дополнительные исходные данные.</w:t>
      </w:r>
    </w:p>
    <w:p w14:paraId="53BA74CE" w14:textId="0B4335E7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t xml:space="preserve">Если </w:t>
      </w:r>
      <w:r w:rsidR="00606F31">
        <w:t>Подрядчик</w:t>
      </w:r>
      <w:r w:rsidRPr="001C5110">
        <w:t xml:space="preserve"> выполнил работу и в результатах работ выявлена была ошибка, связанная с отсутствием у </w:t>
      </w:r>
      <w:r w:rsidR="00606F31">
        <w:t>Подрядчика</w:t>
      </w:r>
      <w:r w:rsidRPr="001C5110">
        <w:t xml:space="preserve"> исходных данных, но при этом </w:t>
      </w:r>
      <w:r w:rsidR="00606F31">
        <w:t>Подрядчик</w:t>
      </w:r>
      <w:r w:rsidRPr="001C5110">
        <w:t xml:space="preserve"> их не запрашивал, то Стороны исходят из полной достаточности у </w:t>
      </w:r>
      <w:r w:rsidR="00606F31">
        <w:t>Подрядчика</w:t>
      </w:r>
      <w:r w:rsidRPr="001C5110">
        <w:t xml:space="preserve"> всех сведений и / или данных, необходимых для выполнения всего объема Работ по </w:t>
      </w:r>
      <w:r w:rsidR="000E4B3B">
        <w:t>д</w:t>
      </w:r>
      <w:r w:rsidRPr="001C5110">
        <w:t xml:space="preserve">оговору. При этом </w:t>
      </w:r>
      <w:r w:rsidR="00606F31">
        <w:t>Подрядчик</w:t>
      </w:r>
      <w:r w:rsidRPr="001C5110">
        <w:t xml:space="preserve"> не вправе ссылаться на недостаточность имеющейся у него информации и / или данных в обоснование нарушения им сроков исполнения Заявки или требований.</w:t>
      </w:r>
    </w:p>
    <w:p w14:paraId="331FF627" w14:textId="31E5EBB9" w:rsidR="00E15C2F" w:rsidRPr="003D3B8C" w:rsidRDefault="00E15C2F" w:rsidP="00E15C2F">
      <w:pPr>
        <w:pStyle w:val="a9"/>
        <w:widowControl w:val="0"/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B8C">
        <w:rPr>
          <w:rFonts w:ascii="Times New Roman" w:eastAsia="Times New Roman" w:hAnsi="Times New Roman" w:cs="Times New Roman"/>
          <w:sz w:val="24"/>
          <w:szCs w:val="24"/>
        </w:rPr>
        <w:t xml:space="preserve">При возникновении у </w:t>
      </w:r>
      <w:r w:rsidR="00606F31">
        <w:rPr>
          <w:rFonts w:ascii="Times New Roman" w:eastAsia="Times New Roman" w:hAnsi="Times New Roman" w:cs="Times New Roman"/>
          <w:sz w:val="24"/>
          <w:szCs w:val="24"/>
        </w:rPr>
        <w:t>Подрядчика</w:t>
      </w:r>
      <w:r w:rsidRPr="003D3B8C">
        <w:rPr>
          <w:rFonts w:ascii="Times New Roman" w:eastAsia="Times New Roman" w:hAnsi="Times New Roman" w:cs="Times New Roman"/>
          <w:sz w:val="24"/>
          <w:szCs w:val="24"/>
        </w:rPr>
        <w:t xml:space="preserve"> в процессе выполнения работ по Заявке </w:t>
      </w:r>
      <w:r w:rsidRPr="003D3B8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необходимости в отступлении от Исходных данных, согласованной Заявки, </w:t>
      </w:r>
      <w:r w:rsidR="00606F31">
        <w:rPr>
          <w:rFonts w:ascii="Times New Roman" w:eastAsia="Times New Roman" w:hAnsi="Times New Roman" w:cs="Times New Roman"/>
          <w:sz w:val="24"/>
          <w:szCs w:val="24"/>
        </w:rPr>
        <w:t>Подрядчик</w:t>
      </w:r>
      <w:r w:rsidRPr="003D3B8C">
        <w:rPr>
          <w:rFonts w:ascii="Times New Roman" w:eastAsia="Times New Roman" w:hAnsi="Times New Roman" w:cs="Times New Roman"/>
          <w:sz w:val="24"/>
          <w:szCs w:val="24"/>
        </w:rPr>
        <w:t xml:space="preserve"> обязан согласовать такое отступление в письменной форме с Заказчиком, с обоснованием причин такого отступления. Обоснование должно включать в себя анализ влияния предлагаемых отступлений на ключевые показатели результата по Заявке в целом и/или его отдельные элементы, которые непосредственно затрагивают предлагаемые изменения. Также должна быть предоставлена информация о влиянии предлагаемых отступлений на Цену Заявки и сроки исполнения Заявки в целом.</w:t>
      </w:r>
      <w:r w:rsidRPr="003D3B8C" w:rsidDel="006F0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C32FE8C" w14:textId="12DBF037" w:rsidR="00E15C2F" w:rsidRPr="001C5110" w:rsidRDefault="00E15C2F" w:rsidP="00E15C2F">
      <w:pPr>
        <w:pStyle w:val="1"/>
        <w:numPr>
          <w:ilvl w:val="0"/>
          <w:numId w:val="0"/>
        </w:numPr>
        <w:spacing w:before="0" w:after="0"/>
        <w:ind w:firstLine="567"/>
        <w:jc w:val="both"/>
        <w:rPr>
          <w:rFonts w:eastAsia="Times New Roman"/>
          <w:b w:val="0"/>
          <w:lang w:eastAsia="ru-RU"/>
        </w:rPr>
      </w:pPr>
      <w:r w:rsidRPr="003D3B8C">
        <w:rPr>
          <w:rFonts w:eastAsia="Times New Roman"/>
          <w:b w:val="0"/>
          <w:lang w:eastAsia="ru-RU"/>
        </w:rPr>
        <w:t xml:space="preserve">По результатам рассмотрения обоснования </w:t>
      </w:r>
      <w:r w:rsidR="00606F31">
        <w:rPr>
          <w:rFonts w:eastAsia="Times New Roman"/>
          <w:b w:val="0"/>
          <w:lang w:eastAsia="ru-RU"/>
        </w:rPr>
        <w:t>Подрядчика</w:t>
      </w:r>
      <w:r w:rsidRPr="003D3B8C">
        <w:rPr>
          <w:rFonts w:eastAsia="Times New Roman"/>
          <w:b w:val="0"/>
          <w:lang w:eastAsia="ru-RU"/>
        </w:rPr>
        <w:t xml:space="preserve"> в необходимости отступлений от Исходных данных, Заявки Заказчик имеет право не согласиться с </w:t>
      </w:r>
      <w:r w:rsidR="00606F31">
        <w:rPr>
          <w:rFonts w:eastAsia="Times New Roman"/>
          <w:b w:val="0"/>
          <w:lang w:eastAsia="ru-RU"/>
        </w:rPr>
        <w:t>Подрядчиком</w:t>
      </w:r>
      <w:r w:rsidRPr="003D3B8C">
        <w:rPr>
          <w:rFonts w:eastAsia="Times New Roman"/>
          <w:b w:val="0"/>
          <w:lang w:eastAsia="ru-RU"/>
        </w:rPr>
        <w:t xml:space="preserve"> и оставить указанные требования без изменения.</w:t>
      </w:r>
    </w:p>
    <w:p w14:paraId="7B5C2C87" w14:textId="77777777" w:rsidR="00E15C2F" w:rsidRPr="003D3B8C" w:rsidRDefault="00E15C2F" w:rsidP="00E15C2F">
      <w:pPr>
        <w:pStyle w:val="1"/>
        <w:numPr>
          <w:ilvl w:val="0"/>
          <w:numId w:val="0"/>
        </w:numPr>
        <w:spacing w:before="0" w:after="0"/>
        <w:ind w:firstLine="567"/>
        <w:jc w:val="both"/>
        <w:rPr>
          <w:rFonts w:eastAsia="Times New Roman"/>
          <w:b w:val="0"/>
          <w:lang w:eastAsia="ru-RU"/>
        </w:rPr>
      </w:pPr>
      <w:r w:rsidRPr="003D3B8C">
        <w:rPr>
          <w:rFonts w:eastAsia="Times New Roman"/>
          <w:b w:val="0"/>
          <w:lang w:eastAsia="ru-RU"/>
        </w:rPr>
        <w:t>Согласование отступлений от Исходных данных, Заявки осуществляется путем подписания Сторонами скорректированной Заявки, включающей измененные/дополненные Исходные данные, требования.</w:t>
      </w:r>
    </w:p>
    <w:p w14:paraId="1A2537FF" w14:textId="6A185762" w:rsidR="00E15C2F" w:rsidRPr="001C5110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Подрядчик</w:t>
      </w:r>
      <w:r w:rsidR="00E15C2F" w:rsidRPr="001C5110">
        <w:rPr>
          <w:rFonts w:eastAsiaTheme="minorHAnsi"/>
          <w:lang w:eastAsia="en-US"/>
        </w:rPr>
        <w:t xml:space="preserve"> выполняет Работы по разработке Документации в метрической системе, на русском языке либо на иностранном языке с обязательным параллельным переводом текста на русский язык, всех размеров и параметров в метрическую систему.</w:t>
      </w:r>
    </w:p>
    <w:p w14:paraId="20E1FC58" w14:textId="07C40EAB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По согласованию с Заказчиком передача электронной версии Документации осуществляется через ftp-сервер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при условии направления Заказчику соответствующего письменного уведомления по почтовому адресу</w:t>
      </w:r>
      <w:r w:rsidR="00BC332D">
        <w:rPr>
          <w:rFonts w:eastAsiaTheme="minorHAnsi"/>
          <w:lang w:eastAsia="en-US"/>
        </w:rPr>
        <w:t xml:space="preserve"> </w:t>
      </w:r>
      <w:r w:rsidRPr="001C5110">
        <w:rPr>
          <w:rFonts w:eastAsiaTheme="minorHAnsi"/>
          <w:lang w:eastAsia="en-US"/>
        </w:rPr>
        <w:t xml:space="preserve">или адресу электронной почты Заказчика, указанным в разделе «Реквизитах Сторон», с приложением всей необходимой информации для доступа на указанный сервер к направленным данным (в т.ч. адрес сервера, login, пароль и путь к месту расположения направленных данных на сервере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). Информация, направленная на сервер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в соответствии с условиями настоящего пункта в течение 30</w:t>
      </w:r>
      <w:r w:rsidR="000E4B3B">
        <w:rPr>
          <w:rFonts w:eastAsiaTheme="minorHAnsi"/>
          <w:lang w:eastAsia="en-US"/>
        </w:rPr>
        <w:t xml:space="preserve"> (тридцати)</w:t>
      </w:r>
      <w:r w:rsidRPr="001C5110">
        <w:rPr>
          <w:rFonts w:eastAsiaTheme="minorHAnsi"/>
          <w:lang w:eastAsia="en-US"/>
        </w:rPr>
        <w:t xml:space="preserve"> рабочих дней с даты ее направления не должна изменяться и должна быть круглосуточно доступна.</w:t>
      </w:r>
    </w:p>
    <w:p w14:paraId="189A731E" w14:textId="3C6C4AF3" w:rsidR="00E15C2F" w:rsidRPr="001C5110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Подрядчик</w:t>
      </w:r>
      <w:r w:rsidR="00E15C2F" w:rsidRPr="001C5110">
        <w:rPr>
          <w:rFonts w:eastAsiaTheme="minorHAnsi"/>
          <w:lang w:eastAsia="en-US"/>
        </w:rPr>
        <w:t xml:space="preserve"> обязан включать в состав разрабатываемой Документации только сертифицированные, не снятые с производства и разрешенные к применению на территории РФ материалы и оборудование.</w:t>
      </w:r>
    </w:p>
    <w:p w14:paraId="783F13BF" w14:textId="4F8F14B1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Если Заявкой предусмотрено наличие материалов или оборудования поставки Заказчика, то Заказчик вправе вносить в него изменения, которые направляются </w:t>
      </w:r>
      <w:r w:rsidR="00606F31">
        <w:rPr>
          <w:rFonts w:eastAsiaTheme="minorHAnsi"/>
          <w:lang w:eastAsia="en-US"/>
        </w:rPr>
        <w:t>Подрядчику</w:t>
      </w:r>
      <w:r w:rsidRPr="001C5110">
        <w:rPr>
          <w:rFonts w:eastAsiaTheme="minorHAnsi"/>
          <w:lang w:eastAsia="en-US"/>
        </w:rPr>
        <w:t xml:space="preserve"> в письменной форме, при этом не требуется выполнять пере согласование Заявки. </w:t>
      </w:r>
    </w:p>
    <w:p w14:paraId="26E57C07" w14:textId="018C62D2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По запросу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Заказчик передает ему техническую документацию на материалы, изделия, конструкции, оборудование поставки Заказчика – на бумажном носителе или по электронной почте, в течение 5</w:t>
      </w:r>
      <w:r w:rsidR="000E4B3B">
        <w:rPr>
          <w:rFonts w:eastAsiaTheme="minorHAnsi"/>
          <w:lang w:eastAsia="en-US"/>
        </w:rPr>
        <w:t xml:space="preserve"> (пяти)</w:t>
      </w:r>
      <w:r w:rsidRPr="001C5110">
        <w:rPr>
          <w:rFonts w:eastAsiaTheme="minorHAnsi"/>
          <w:lang w:eastAsia="en-US"/>
        </w:rPr>
        <w:t xml:space="preserve"> рабочих дней с даты получения запроса.</w:t>
      </w:r>
    </w:p>
    <w:p w14:paraId="4CD3D2E9" w14:textId="67636B4C" w:rsidR="00E15C2F" w:rsidRPr="001C5110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Подрядчик</w:t>
      </w:r>
      <w:r w:rsidR="00E15C2F" w:rsidRPr="001C5110">
        <w:rPr>
          <w:rFonts w:eastAsiaTheme="minorHAnsi"/>
          <w:lang w:eastAsia="en-US"/>
        </w:rPr>
        <w:t xml:space="preserve"> обязан при разработке Документации использовать все материалы, изделия, конструкции, оборудование поставки Заказчика, указанные в Заявке, применение которых отвечает Требованиям и обеспечивает достижение указанных в Заявке параметров Объекта.</w:t>
      </w:r>
    </w:p>
    <w:p w14:paraId="754F2196" w14:textId="05571A6A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Заказчик вправе использовать полученную от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по </w:t>
      </w:r>
      <w:r w:rsidR="000E4B3B">
        <w:rPr>
          <w:rFonts w:eastAsiaTheme="minorHAnsi"/>
          <w:lang w:eastAsia="en-US"/>
        </w:rPr>
        <w:t>д</w:t>
      </w:r>
      <w:r w:rsidRPr="001C5110">
        <w:rPr>
          <w:rFonts w:eastAsiaTheme="minorHAnsi"/>
          <w:lang w:eastAsia="en-US"/>
        </w:rPr>
        <w:t xml:space="preserve">оговору Документацию по собственному усмотрению, без ограничений передавать ее третьим лицам и разглашать содержащиеся в ней сведения без согласия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. Заказчик вправе без ограничений по количеству и способу использовать и распоряжаться принятой Документацией без согласия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>.</w:t>
      </w:r>
    </w:p>
    <w:p w14:paraId="77C87BBD" w14:textId="79AE1865" w:rsidR="00E15C2F" w:rsidRPr="001C5110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Подрядчик</w:t>
      </w:r>
      <w:r w:rsidR="00E15C2F" w:rsidRPr="001C5110">
        <w:rPr>
          <w:rFonts w:eastAsiaTheme="minorHAnsi"/>
          <w:lang w:eastAsia="en-US"/>
        </w:rPr>
        <w:t xml:space="preserve"> разрабатывает Документацию в соответствии с требованиями, в сроки, установленные Заявкой.</w:t>
      </w:r>
    </w:p>
    <w:p w14:paraId="613FF26D" w14:textId="4DF1C512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Работы по проведению обследований и изысканиям осуществляются на основании Заявки, а также Программы инженерных изысканий/ проведения обследования технического состояния зданий/сооружений (Далее - Программа) разрабатываемой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в счет Цены Заявки в соответствии действующим сводом правил на данный вид работ.</w:t>
      </w:r>
    </w:p>
    <w:p w14:paraId="6D4427AC" w14:textId="73504EF9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Программа направляется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в адрес Заказчика в срок не позднее 10</w:t>
      </w:r>
      <w:r w:rsidR="000E4B3B">
        <w:rPr>
          <w:rFonts w:eastAsiaTheme="minorHAnsi"/>
          <w:lang w:eastAsia="en-US"/>
        </w:rPr>
        <w:t xml:space="preserve"> (десяти)</w:t>
      </w:r>
      <w:r w:rsidRPr="001C5110">
        <w:rPr>
          <w:rFonts w:eastAsiaTheme="minorHAnsi"/>
          <w:lang w:eastAsia="en-US"/>
        </w:rPr>
        <w:t xml:space="preserve"> рабочих дней до момента начала работ по Программе, и должна быть согласована </w:t>
      </w:r>
      <w:r w:rsidRPr="001C5110">
        <w:rPr>
          <w:rFonts w:eastAsiaTheme="minorHAnsi"/>
          <w:lang w:eastAsia="en-US"/>
        </w:rPr>
        <w:lastRenderedPageBreak/>
        <w:t>Заказчиком не позднее 10</w:t>
      </w:r>
      <w:r w:rsidR="000E4B3B">
        <w:rPr>
          <w:rFonts w:eastAsiaTheme="minorHAnsi"/>
          <w:lang w:eastAsia="en-US"/>
        </w:rPr>
        <w:t xml:space="preserve"> (десяти)</w:t>
      </w:r>
      <w:r w:rsidRPr="001C5110">
        <w:rPr>
          <w:rFonts w:eastAsiaTheme="minorHAnsi"/>
          <w:lang w:eastAsia="en-US"/>
        </w:rPr>
        <w:t xml:space="preserve"> рабочих дней с даты ее получения путем передачи </w:t>
      </w:r>
      <w:r w:rsidR="00606F31">
        <w:rPr>
          <w:rFonts w:eastAsiaTheme="minorHAnsi"/>
          <w:lang w:eastAsia="en-US"/>
        </w:rPr>
        <w:t>Подрядчику</w:t>
      </w:r>
      <w:r w:rsidRPr="001C5110">
        <w:rPr>
          <w:rFonts w:eastAsiaTheme="minorHAnsi"/>
          <w:lang w:eastAsia="en-US"/>
        </w:rPr>
        <w:t xml:space="preserve"> подписанной на бумажном носителе Программы, а также ее скан-копии, по адресу электронной почты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>.</w:t>
      </w:r>
    </w:p>
    <w:p w14:paraId="6AB2D6C9" w14:textId="459ED1B2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В случае если по результатам рассмотрения Заказчиком Программы будут выявлены недостатки,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обязан в течение 3 </w:t>
      </w:r>
      <w:r w:rsidR="000E4B3B">
        <w:rPr>
          <w:rFonts w:eastAsiaTheme="minorHAnsi"/>
          <w:lang w:eastAsia="en-US"/>
        </w:rPr>
        <w:t xml:space="preserve">(трех) </w:t>
      </w:r>
      <w:r w:rsidRPr="001C5110">
        <w:rPr>
          <w:rFonts w:eastAsiaTheme="minorHAnsi"/>
          <w:lang w:eastAsia="en-US"/>
        </w:rPr>
        <w:t>рабочих дней с даты их выявления либо иной срок, согласованный Сторонами, устранить все выявленные Заказчиком недостатки и вновь представить Программу Заказчику на согласование.</w:t>
      </w:r>
    </w:p>
    <w:p w14:paraId="69E6CD09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Сметная документация, входящая в состав разрабатываемой проектной или рабочей документации, формируется в ПО «Гранд-смета» и передается Заказчику в электронном формате ПО «Гранд-смета» - «xml», а также на бумажном носителе в 3-х экземплярах, если иное не предусмотрено в Заявке. Требования к составлению сметной документации, требования к ценообразованию по формированию сметной документации предусматриваются в Заявке. </w:t>
      </w:r>
    </w:p>
    <w:p w14:paraId="5654C150" w14:textId="75FE7138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Доработки, вызванные необходимостью обеспечить взаимосвязанность Частей/Видов Документации, выявленные после приемки соответствующей Части/Вида Документации, выполняются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своими силами в счет Цены Заявки в рамках сроков выполнения Работ по Заявке.</w:t>
      </w:r>
    </w:p>
    <w:p w14:paraId="0C88FB3F" w14:textId="5F3BEC4C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Заказчик имеет право потребовать от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подготовки дополнительных отчетов по интересующим Заказчика техническим решениям путем направления соответствующего уведомления. При поступлении такого требования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должен без дополнительной оплаты в счет Цены Заявки в согласованный срок подготовить соответствующие документы.</w:t>
      </w:r>
    </w:p>
    <w:p w14:paraId="7E1B69EA" w14:textId="6C0F984F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Для рассмотрения и согласования Заказчиком предлагаемых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технических решений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обязан представлять Заказчику Документацию, эскизы и другие документы, необходимые для всесторонней оценки предлагаемых технических решений Заказчиком.</w:t>
      </w:r>
    </w:p>
    <w:p w14:paraId="7CBB2187" w14:textId="66FC5F40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По результатам рассмотрения предлагаемых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технических решений Заказчик имеет право вернуть решения на доработку, указав на конкретные замечания к предлагаемым решениям или предложить рассмотреть альтернативные варианты.</w:t>
      </w:r>
    </w:p>
    <w:p w14:paraId="32022B0F" w14:textId="2BFCB10A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При поступлении такого требования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должен без дополнительной оплаты Заказчиком в разумно короткий срок подготовить соответствующие документы и технические решения.</w:t>
      </w:r>
    </w:p>
    <w:p w14:paraId="183AB166" w14:textId="34D381D5" w:rsidR="00E15C2F" w:rsidRPr="001C5110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Подрядчик</w:t>
      </w:r>
      <w:r w:rsidR="00E15C2F" w:rsidRPr="001C5110">
        <w:rPr>
          <w:rFonts w:eastAsiaTheme="minorHAnsi"/>
          <w:lang w:eastAsia="en-US"/>
        </w:rPr>
        <w:t xml:space="preserve"> должен на основе Задания на инженерные изыскания и геодезической съемки подготовить схемы расположения разбиваемых в натуре конструкций и сооружений относительно закрепленных реперных знаков с координатной привязкой.</w:t>
      </w:r>
    </w:p>
    <w:p w14:paraId="1EB44C74" w14:textId="1167D9D1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Не позднее 10</w:t>
      </w:r>
      <w:r w:rsidR="000E4B3B">
        <w:rPr>
          <w:rFonts w:eastAsiaTheme="minorHAnsi"/>
          <w:lang w:eastAsia="en-US"/>
        </w:rPr>
        <w:t xml:space="preserve"> (десяти)</w:t>
      </w:r>
      <w:r w:rsidRPr="001C5110">
        <w:rPr>
          <w:rFonts w:eastAsiaTheme="minorHAnsi"/>
          <w:lang w:eastAsia="en-US"/>
        </w:rPr>
        <w:t xml:space="preserve"> рабочих дней со дня окончания выполнения инженерных изысканий освободить земельный участок от временных построек и сооружений, оборудования и техники, применяемых при выполнении инженерных изысканий, строительного мусора и иных отходов в соответствии с законодательством РФ в области обращения с отходами производства и потребления и направить Заказчику уведомление о выполнении данных требований для соответствующего контроля со стороны Заказчика.</w:t>
      </w:r>
      <w:r w:rsidRPr="001C5110">
        <w:rPr>
          <w:rFonts w:eastAsiaTheme="minorHAnsi"/>
          <w:lang w:eastAsia="en-US"/>
        </w:rPr>
        <w:tab/>
      </w:r>
    </w:p>
    <w:p w14:paraId="05E5D30A" w14:textId="7D600179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По завершении работ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передает Заказчику для проведения ВК соответствующий Вид или часть Документации в редактируемом формате.</w:t>
      </w:r>
    </w:p>
    <w:p w14:paraId="5CDDD264" w14:textId="4F0AC3B8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Вместе с Документацией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обязан направить по электронной почте реестр электронных документов (файлов, каталогов) с указанием имени файла (каталога), наименования чертежа или соответствующего документа напротив каждого имени файла и общего количества переданных файлов (каталогов), а также направить справку с пояснениями, в каком томе (листе) Документации отражено выполнение каждого требования Задания (по форме Приложения к </w:t>
      </w:r>
      <w:r w:rsidR="000E4B3B">
        <w:rPr>
          <w:rFonts w:eastAsiaTheme="minorHAnsi"/>
          <w:lang w:eastAsia="en-US"/>
        </w:rPr>
        <w:t>до</w:t>
      </w:r>
      <w:r w:rsidRPr="001C5110">
        <w:rPr>
          <w:rFonts w:eastAsiaTheme="minorHAnsi"/>
          <w:lang w:eastAsia="en-US"/>
        </w:rPr>
        <w:t>говору).</w:t>
      </w:r>
    </w:p>
    <w:p w14:paraId="44DD232A" w14:textId="346FAB8B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Передача оформленной Документации осуществляется по накладной (в свободной форме), подписываемой Сторонами. В случае дистанционной передачи </w:t>
      </w:r>
      <w:r w:rsidRPr="001C5110">
        <w:rPr>
          <w:rFonts w:eastAsiaTheme="minorHAnsi"/>
          <w:lang w:eastAsia="en-US"/>
        </w:rPr>
        <w:lastRenderedPageBreak/>
        <w:t xml:space="preserve">Документации (по электронной почте, путем предоставления доступа к сетевому ресурсу и т.п.)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в день передачи Документации направляет подписанную им накладную по электронной почте и на бумажном носителе. В течение 1</w:t>
      </w:r>
      <w:r w:rsidR="000E4B3B">
        <w:rPr>
          <w:rFonts w:eastAsiaTheme="minorHAnsi"/>
          <w:lang w:eastAsia="en-US"/>
        </w:rPr>
        <w:t xml:space="preserve"> (одного)</w:t>
      </w:r>
      <w:r w:rsidRPr="001C5110">
        <w:rPr>
          <w:rFonts w:eastAsiaTheme="minorHAnsi"/>
          <w:lang w:eastAsia="en-US"/>
        </w:rPr>
        <w:t xml:space="preserve"> рабочего дня с даты получения накладной по электронной почте Заказчик подписывает накладную и направляет его </w:t>
      </w:r>
      <w:r w:rsidR="00606F31">
        <w:rPr>
          <w:rFonts w:eastAsiaTheme="minorHAnsi"/>
          <w:lang w:eastAsia="en-US"/>
        </w:rPr>
        <w:t>Подрядчику</w:t>
      </w:r>
      <w:r w:rsidRPr="001C5110">
        <w:rPr>
          <w:rFonts w:eastAsiaTheme="minorHAnsi"/>
          <w:lang w:eastAsia="en-US"/>
        </w:rPr>
        <w:t xml:space="preserve"> по электронной почте. В течение 1</w:t>
      </w:r>
      <w:r w:rsidR="000E4B3B">
        <w:rPr>
          <w:rFonts w:eastAsiaTheme="minorHAnsi"/>
          <w:lang w:eastAsia="en-US"/>
        </w:rPr>
        <w:t xml:space="preserve"> (одного)</w:t>
      </w:r>
      <w:r w:rsidRPr="001C5110">
        <w:rPr>
          <w:rFonts w:eastAsiaTheme="minorHAnsi"/>
          <w:lang w:eastAsia="en-US"/>
        </w:rPr>
        <w:t xml:space="preserve"> рабочего дня с даты получения накладной на бумажном носителе Заказчик подписывает накладную и направляет ее </w:t>
      </w:r>
      <w:r w:rsidR="00606F31">
        <w:rPr>
          <w:rFonts w:eastAsiaTheme="minorHAnsi"/>
          <w:lang w:eastAsia="en-US"/>
        </w:rPr>
        <w:t>Подрядчику</w:t>
      </w:r>
      <w:r w:rsidRPr="001C5110">
        <w:rPr>
          <w:rFonts w:eastAsiaTheme="minorHAnsi"/>
          <w:lang w:eastAsia="en-US"/>
        </w:rPr>
        <w:t>.</w:t>
      </w:r>
    </w:p>
    <w:p w14:paraId="729ADE1E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Результат работ по соответствующему виду или части Документации должен быть передан Заказчику полным и единым комплектом. В случае если Документация будет передаваться Заказчику на рассмотрение по разделам, то датой передачи на рассмотрение Заказчику Документации будет считаться дата поступления полного комплекта. </w:t>
      </w:r>
    </w:p>
    <w:p w14:paraId="3A481943" w14:textId="7623753F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Заказчик в течение 15</w:t>
      </w:r>
      <w:r w:rsidR="000E4B3B">
        <w:rPr>
          <w:rFonts w:eastAsiaTheme="minorHAnsi"/>
          <w:lang w:eastAsia="en-US"/>
        </w:rPr>
        <w:t xml:space="preserve"> (пятнадцати)</w:t>
      </w:r>
      <w:r w:rsidRPr="001C5110">
        <w:rPr>
          <w:rFonts w:eastAsiaTheme="minorHAnsi"/>
          <w:lang w:eastAsia="en-US"/>
        </w:rPr>
        <w:t xml:space="preserve"> календарных дней после получения полного комплекта вида или части Документации проводит ее проверку. По результатам ВК Заказчик направляет </w:t>
      </w:r>
      <w:r w:rsidR="00606F31">
        <w:rPr>
          <w:rFonts w:eastAsiaTheme="minorHAnsi"/>
          <w:lang w:eastAsia="en-US"/>
        </w:rPr>
        <w:t>Подрядчику</w:t>
      </w:r>
      <w:r w:rsidRPr="001C5110">
        <w:rPr>
          <w:rFonts w:eastAsiaTheme="minorHAnsi"/>
          <w:lang w:eastAsia="en-US"/>
        </w:rPr>
        <w:t xml:space="preserve"> по электронной почте уведомление о согласовании вида или части Документации либо направляет </w:t>
      </w:r>
      <w:r w:rsidR="00606F31">
        <w:rPr>
          <w:rFonts w:eastAsiaTheme="minorHAnsi"/>
          <w:lang w:eastAsia="en-US"/>
        </w:rPr>
        <w:t>Подрядчику</w:t>
      </w:r>
      <w:r w:rsidRPr="001C5110">
        <w:rPr>
          <w:rFonts w:eastAsiaTheme="minorHAnsi"/>
          <w:lang w:eastAsia="en-US"/>
        </w:rPr>
        <w:t xml:space="preserve"> Акт о выявленных недостатках в порядке, предусмотренном в разделе «Устранение Дефектов/Недостатков».</w:t>
      </w:r>
    </w:p>
    <w:p w14:paraId="7AFDFC9F" w14:textId="7852421E" w:rsidR="00E15C2F" w:rsidRPr="001C5110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Подрядчик</w:t>
      </w:r>
      <w:r w:rsidR="00E15C2F" w:rsidRPr="001C5110">
        <w:rPr>
          <w:rFonts w:eastAsiaTheme="minorHAnsi"/>
          <w:lang w:eastAsia="en-US"/>
        </w:rPr>
        <w:t xml:space="preserve"> должен устранить замечания Заказчика и повторно направить Заказчику Документацию в порядке, предусмотренном настоящим разделом.</w:t>
      </w:r>
    </w:p>
    <w:p w14:paraId="7CD1656E" w14:textId="780059F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Все доработки и исправления выполняются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в счет Цены Заявки, при этом сроки выполнения Работ по </w:t>
      </w:r>
      <w:r w:rsidR="000E4B3B">
        <w:rPr>
          <w:rFonts w:eastAsiaTheme="minorHAnsi"/>
          <w:lang w:eastAsia="en-US"/>
        </w:rPr>
        <w:t>д</w:t>
      </w:r>
      <w:r w:rsidRPr="001C5110">
        <w:rPr>
          <w:rFonts w:eastAsiaTheme="minorHAnsi"/>
          <w:lang w:eastAsia="en-US"/>
        </w:rPr>
        <w:t>оговору не изменяются.</w:t>
      </w:r>
    </w:p>
    <w:p w14:paraId="082D2EF7" w14:textId="75CA1325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После получения уведомления Заказчика о согласовании вида Документации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передает Заказчику результат Работ в форме (формате) и количестве экземпляров, предусмотренных в Заявке, с приложением подписанных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накладных на бумажном носителе.</w:t>
      </w:r>
    </w:p>
    <w:p w14:paraId="486F72E7" w14:textId="4A7512D0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По результатам ВК по виду или части Документации Сторонами подписывается Акт формы НН.ДК-4.1 в порядке, предусмотренном </w:t>
      </w:r>
      <w:r w:rsidR="000E4B3B">
        <w:rPr>
          <w:rFonts w:eastAsiaTheme="minorHAnsi"/>
          <w:lang w:eastAsia="en-US"/>
        </w:rPr>
        <w:t>д</w:t>
      </w:r>
      <w:r w:rsidRPr="001C5110">
        <w:rPr>
          <w:rFonts w:eastAsiaTheme="minorHAnsi"/>
          <w:lang w:eastAsia="en-US"/>
        </w:rPr>
        <w:t>оговором.</w:t>
      </w:r>
    </w:p>
    <w:p w14:paraId="7697D218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Сдача приемка работ по последней Части Вида документации, по которой Заявкой предусматривается проведение экспертизы, осуществляется после предоставления положительного заключения экспертиз.</w:t>
      </w:r>
    </w:p>
    <w:p w14:paraId="3963DC2E" w14:textId="13CA7D89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Проведение Экспертиз организует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, если иное не указано в Заявке. </w:t>
      </w:r>
    </w:p>
    <w:p w14:paraId="4702951F" w14:textId="32EA5722" w:rsidR="00E15C2F" w:rsidRPr="001C5110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Подрядчик</w:t>
      </w:r>
      <w:r w:rsidR="00E15C2F" w:rsidRPr="001C5110">
        <w:rPr>
          <w:rFonts w:eastAsiaTheme="minorHAnsi"/>
          <w:lang w:eastAsia="en-US"/>
        </w:rPr>
        <w:t xml:space="preserve"> заключает договор с экспертной организацией от своего имени, проводит с ней расчеты, осуществляет сбор и подготовку полного пакета документов, необходимых для прохождения экспертизы, направляет этот пакет документов на экспертизу, отвечает за соответствие документов, входящих в этот пакет, законодательству РФ. </w:t>
      </w:r>
    </w:p>
    <w:p w14:paraId="491F99E2" w14:textId="072618DE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Вознаграждение, а также расходы, понесенные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в связи с выполнением поручения Заказчика о прохождении экспертизы, включая оплату услуг экспертной организации включены в Цену Заявки и отдельной оплате не подлежат, если экспертиза входит в Заявку. </w:t>
      </w:r>
    </w:p>
    <w:p w14:paraId="5C5F41DA" w14:textId="7F14CA19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В случае появления замечаний и/или вопросов у экспертной организации (либо у другого компетентного органа)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за свой счет обязан устранить такие замечания, подготовить ответы на замечания, внести изменения в Документацию, в том числе осуществить доработку соответствующей Документации, без изменения сроков, указанных в Заявке, и Цены Заявки.</w:t>
      </w:r>
    </w:p>
    <w:p w14:paraId="4D6E1E5D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Если в Заявке указано, что экспертизу проводит Заказчик, то Заказчик самостоятельно заключает с экспертизой договор и проводит с ней расчеты.</w:t>
      </w:r>
    </w:p>
    <w:p w14:paraId="148FAB48" w14:textId="44DBC9BE" w:rsidR="00E15C2F" w:rsidRPr="001C5110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Подрядчик</w:t>
      </w:r>
      <w:r w:rsidR="00E15C2F" w:rsidRPr="001C5110">
        <w:rPr>
          <w:rFonts w:eastAsiaTheme="minorHAnsi"/>
          <w:lang w:eastAsia="en-US"/>
        </w:rPr>
        <w:t xml:space="preserve"> в данном случае обеспечивает подготовку документов, участвует в устранении замечаний, в счет Цены Заявки. </w:t>
      </w:r>
    </w:p>
    <w:p w14:paraId="66AAA64C" w14:textId="68B10FAB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В случае появления замечаний и/или вопросов у экспертной организации во время прохождения экспертизы Заказчиком (либо у другого компетентного органа)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за свой счет обязан устранить такие замечания, подготовить ответы на замечания, внести изменения в Документацию, в том числе осуществить доработку соответствующей Документации, без изменения Цены Заявки.</w:t>
      </w:r>
    </w:p>
    <w:p w14:paraId="3BBA93D7" w14:textId="2492D352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В случае получения отрицательного заключения экспертизы не по вине </w:t>
      </w:r>
      <w:r w:rsidRPr="001C5110">
        <w:rPr>
          <w:rFonts w:eastAsiaTheme="minorHAnsi"/>
          <w:lang w:eastAsia="en-US"/>
        </w:rPr>
        <w:lastRenderedPageBreak/>
        <w:t xml:space="preserve">Заказчика повторная экспертиза производится за счет </w:t>
      </w:r>
      <w:r w:rsidR="00606F31">
        <w:rPr>
          <w:rFonts w:eastAsiaTheme="minorHAnsi"/>
          <w:lang w:eastAsia="en-US"/>
        </w:rPr>
        <w:t>Подрядчика</w:t>
      </w:r>
      <w:r w:rsidRPr="001C5110">
        <w:rPr>
          <w:rFonts w:eastAsiaTheme="minorHAnsi"/>
          <w:lang w:eastAsia="en-US"/>
        </w:rPr>
        <w:t xml:space="preserve"> (если ему была поручена экспертиза по согласованной Заявке) без изменения сроков, указанных в Заявке. </w:t>
      </w:r>
    </w:p>
    <w:p w14:paraId="7FC67DF6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В случае если отрицательное заключение получено по вине обеих Сторон, повторная экспертиза оплачивается Сторонами в равных долях.</w:t>
      </w:r>
    </w:p>
    <w:p w14:paraId="7CDB44EB" w14:textId="7471938F" w:rsidR="00E15C2F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D3B8C">
        <w:rPr>
          <w:rFonts w:eastAsiaTheme="minorHAnsi"/>
          <w:lang w:eastAsia="en-US"/>
        </w:rPr>
        <w:t>В случае возникновения Дополнительных работ на ПИР по инициативе Заказчика, в том числе, в связи с внесением изменений в ранее согласованную и принятую Заказчиком Документацию или в связи с ошибками Исходных данных, За</w:t>
      </w:r>
      <w:r w:rsidRPr="001C5110">
        <w:rPr>
          <w:rFonts w:eastAsiaTheme="minorHAnsi"/>
          <w:lang w:eastAsia="en-US"/>
        </w:rPr>
        <w:t>явках</w:t>
      </w:r>
      <w:r w:rsidRPr="003D3B8C">
        <w:rPr>
          <w:rFonts w:eastAsiaTheme="minorHAnsi"/>
          <w:lang w:eastAsia="en-US"/>
        </w:rPr>
        <w:t xml:space="preserve"> (за исключением ошибок в Исходных данных, если они разрабатываются </w:t>
      </w:r>
      <w:r w:rsidR="00606F31">
        <w:rPr>
          <w:rFonts w:eastAsiaTheme="minorHAnsi"/>
          <w:lang w:eastAsia="en-US"/>
        </w:rPr>
        <w:t>Подрядчиком</w:t>
      </w:r>
      <w:r w:rsidRPr="003D3B8C">
        <w:rPr>
          <w:rFonts w:eastAsiaTheme="minorHAnsi"/>
          <w:lang w:eastAsia="en-US"/>
        </w:rPr>
        <w:t xml:space="preserve">, а также если </w:t>
      </w:r>
      <w:r w:rsidR="00606F31">
        <w:rPr>
          <w:rFonts w:eastAsiaTheme="minorHAnsi"/>
          <w:lang w:eastAsia="en-US"/>
        </w:rPr>
        <w:t>Подрядчик</w:t>
      </w:r>
      <w:r w:rsidRPr="003D3B8C">
        <w:rPr>
          <w:rFonts w:eastAsiaTheme="minorHAnsi"/>
          <w:lang w:eastAsia="en-US"/>
        </w:rPr>
        <w:t xml:space="preserve"> мог их выявить в ходе входного контроля Исходных данных), Стороны </w:t>
      </w:r>
      <w:r w:rsidRPr="001C5110">
        <w:rPr>
          <w:rFonts w:eastAsiaTheme="minorHAnsi"/>
          <w:lang w:eastAsia="en-US"/>
        </w:rPr>
        <w:t>согласовывают дополнительную Заявку и Цену Заявки.</w:t>
      </w:r>
    </w:p>
    <w:p w14:paraId="681A92A0" w14:textId="77777777" w:rsidR="002B395E" w:rsidRPr="003D3B8C" w:rsidRDefault="002B395E" w:rsidP="002B395E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D3B8C">
        <w:rPr>
          <w:rFonts w:eastAsiaTheme="minorHAnsi"/>
          <w:lang w:eastAsia="en-US"/>
        </w:rPr>
        <w:t xml:space="preserve">Гарантийный срок на Документацию </w:t>
      </w:r>
      <w:r w:rsidRPr="001C5110">
        <w:rPr>
          <w:rFonts w:eastAsiaTheme="minorHAnsi"/>
          <w:lang w:eastAsia="en-US"/>
        </w:rPr>
        <w:t xml:space="preserve">по Заявке является срок строительства/реконструкции или капитального ремонта объекта / системы указанного в Заявке. Если в течение гарантийного срока будут выявлены замечания, неточности, несовпадения, то </w:t>
      </w:r>
      <w:r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обязуется в согласованные Сторонами сроки их устранить или возместить Заказчику расходы по их устранению.</w:t>
      </w:r>
    </w:p>
    <w:p w14:paraId="5018F277" w14:textId="77777777" w:rsidR="002B395E" w:rsidRPr="001C5110" w:rsidRDefault="002B395E" w:rsidP="002B395E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02EFE3A3" w14:textId="77777777" w:rsidR="00E15C2F" w:rsidRPr="001C5110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47FC85DC" w14:textId="77777777" w:rsidR="00E15C2F" w:rsidRPr="001C5110" w:rsidRDefault="00E15C2F" w:rsidP="00E15C2F">
      <w:pPr>
        <w:pStyle w:val="1"/>
        <w:widowControl w:val="0"/>
        <w:spacing w:before="0" w:after="0"/>
      </w:pPr>
      <w:r w:rsidRPr="001C5110">
        <w:t>Порядок сдачи-приемки</w:t>
      </w:r>
    </w:p>
    <w:p w14:paraId="3DA811C1" w14:textId="77777777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4" w:name="_Ref497297679"/>
      <w:r w:rsidRPr="003D3B8C">
        <w:rPr>
          <w:rFonts w:eastAsiaTheme="minorHAnsi"/>
          <w:lang w:eastAsia="en-US"/>
        </w:rPr>
        <w:t xml:space="preserve">Результат работ по каждому Виду/ Части Документации должен быть передан Заказчику на рассмотрение для проведения </w:t>
      </w:r>
      <w:r w:rsidRPr="001C5110">
        <w:rPr>
          <w:rFonts w:eastAsiaTheme="minorHAnsi"/>
          <w:lang w:eastAsia="en-US"/>
        </w:rPr>
        <w:t>входного контроля</w:t>
      </w:r>
      <w:r w:rsidRPr="003D3B8C">
        <w:rPr>
          <w:rFonts w:eastAsiaTheme="minorHAnsi"/>
          <w:lang w:eastAsia="en-US"/>
        </w:rPr>
        <w:t xml:space="preserve"> </w:t>
      </w:r>
      <w:r w:rsidRPr="001C5110">
        <w:rPr>
          <w:rFonts w:eastAsiaTheme="minorHAnsi"/>
          <w:lang w:eastAsia="en-US"/>
        </w:rPr>
        <w:t xml:space="preserve">(далее – ВК) </w:t>
      </w:r>
      <w:r w:rsidRPr="003D3B8C">
        <w:rPr>
          <w:rFonts w:eastAsiaTheme="minorHAnsi"/>
          <w:lang w:eastAsia="en-US"/>
        </w:rPr>
        <w:t xml:space="preserve">Заказчиком согласно разделу «Порядок </w:t>
      </w:r>
      <w:r w:rsidRPr="001C5110">
        <w:rPr>
          <w:rFonts w:eastAsiaTheme="minorHAnsi"/>
          <w:lang w:eastAsia="en-US"/>
        </w:rPr>
        <w:t>выполнения работ</w:t>
      </w:r>
      <w:r w:rsidRPr="003D3B8C">
        <w:rPr>
          <w:rFonts w:eastAsiaTheme="minorHAnsi"/>
          <w:lang w:eastAsia="en-US"/>
        </w:rPr>
        <w:t xml:space="preserve">» не позднее даты, предусмотренной </w:t>
      </w:r>
      <w:r w:rsidRPr="001C5110">
        <w:rPr>
          <w:rFonts w:eastAsiaTheme="minorHAnsi"/>
          <w:lang w:eastAsia="en-US"/>
        </w:rPr>
        <w:t>Заявкой</w:t>
      </w:r>
      <w:r w:rsidRPr="003D3B8C">
        <w:rPr>
          <w:rFonts w:eastAsiaTheme="minorHAnsi"/>
          <w:lang w:eastAsia="en-US"/>
        </w:rPr>
        <w:t>.</w:t>
      </w:r>
    </w:p>
    <w:p w14:paraId="73BDF8DE" w14:textId="04600494" w:rsidR="00E15C2F" w:rsidRPr="003D3B8C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D3B8C">
        <w:rPr>
          <w:rFonts w:eastAsiaTheme="minorHAnsi"/>
          <w:lang w:eastAsia="en-US"/>
        </w:rPr>
        <w:t xml:space="preserve">Датой окончания выполнения </w:t>
      </w:r>
      <w:r w:rsidR="00606F31">
        <w:rPr>
          <w:rFonts w:eastAsiaTheme="minorHAnsi"/>
          <w:lang w:eastAsia="en-US"/>
        </w:rPr>
        <w:t>Подрядчиком</w:t>
      </w:r>
      <w:r w:rsidRPr="003D3B8C">
        <w:rPr>
          <w:rFonts w:eastAsiaTheme="minorHAnsi"/>
          <w:lang w:eastAsia="en-US"/>
        </w:rPr>
        <w:t xml:space="preserve"> Работ по каждому </w:t>
      </w:r>
      <w:r w:rsidRPr="001C5110">
        <w:rPr>
          <w:rFonts w:eastAsiaTheme="minorHAnsi"/>
          <w:lang w:eastAsia="en-US"/>
        </w:rPr>
        <w:t>В</w:t>
      </w:r>
      <w:r w:rsidRPr="003D3B8C">
        <w:rPr>
          <w:rFonts w:eastAsiaTheme="minorHAnsi"/>
          <w:lang w:eastAsia="en-US"/>
        </w:rPr>
        <w:t>иду/Части Документации является дата передачи Заказчику их результата, соответствующего Требованиям:</w:t>
      </w:r>
    </w:p>
    <w:p w14:paraId="5A016218" w14:textId="4D1F6B0F" w:rsidR="00E15C2F" w:rsidRPr="003D3B8C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 в</w:t>
      </w:r>
      <w:r w:rsidRPr="003D3B8C">
        <w:rPr>
          <w:rFonts w:eastAsiaTheme="minorHAnsi"/>
          <w:lang w:eastAsia="en-US"/>
        </w:rPr>
        <w:t xml:space="preserve"> случае если по результатам ВК Заказчик направил </w:t>
      </w:r>
      <w:r w:rsidR="00606F31">
        <w:rPr>
          <w:rFonts w:eastAsiaTheme="minorHAnsi"/>
          <w:lang w:eastAsia="en-US"/>
        </w:rPr>
        <w:t>Подрядчику</w:t>
      </w:r>
      <w:r w:rsidRPr="003D3B8C">
        <w:rPr>
          <w:rFonts w:eastAsiaTheme="minorHAnsi"/>
          <w:lang w:eastAsia="en-US"/>
        </w:rPr>
        <w:t xml:space="preserve"> уведомление о согласовании Документации, датой окончания выполнения Работ считается дата накладной по передаче </w:t>
      </w:r>
      <w:r w:rsidRPr="001C5110">
        <w:rPr>
          <w:rFonts w:eastAsiaTheme="minorHAnsi"/>
          <w:lang w:eastAsia="en-US"/>
        </w:rPr>
        <w:t>В</w:t>
      </w:r>
      <w:r w:rsidRPr="003D3B8C">
        <w:rPr>
          <w:rFonts w:eastAsiaTheme="minorHAnsi"/>
          <w:lang w:eastAsia="en-US"/>
        </w:rPr>
        <w:t xml:space="preserve">ида/Части </w:t>
      </w:r>
      <w:r w:rsidRPr="001C5110">
        <w:rPr>
          <w:rFonts w:eastAsiaTheme="minorHAnsi"/>
          <w:lang w:eastAsia="en-US"/>
        </w:rPr>
        <w:t xml:space="preserve">документации </w:t>
      </w:r>
      <w:r w:rsidRPr="003D3B8C">
        <w:rPr>
          <w:rFonts w:eastAsiaTheme="minorHAnsi"/>
          <w:lang w:eastAsia="en-US"/>
        </w:rPr>
        <w:t>для проведения ВК;</w:t>
      </w:r>
    </w:p>
    <w:p w14:paraId="021D1FE5" w14:textId="43EDE9CB" w:rsidR="00E15C2F" w:rsidRPr="003D3B8C" w:rsidRDefault="00E15C2F" w:rsidP="00E15C2F">
      <w:pPr>
        <w:pStyle w:val="a0"/>
        <w:widowControl w:val="0"/>
        <w:numPr>
          <w:ilvl w:val="2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D3B8C">
        <w:rPr>
          <w:rFonts w:eastAsiaTheme="minorHAnsi"/>
          <w:lang w:eastAsia="en-US"/>
        </w:rPr>
        <w:t xml:space="preserve">в случае если по результатам ВК Заказчиком по </w:t>
      </w:r>
      <w:r w:rsidRPr="001C5110">
        <w:rPr>
          <w:rFonts w:eastAsiaTheme="minorHAnsi"/>
          <w:lang w:eastAsia="en-US"/>
        </w:rPr>
        <w:t>В</w:t>
      </w:r>
      <w:r w:rsidRPr="003D3B8C">
        <w:rPr>
          <w:rFonts w:eastAsiaTheme="minorHAnsi"/>
          <w:lang w:eastAsia="en-US"/>
        </w:rPr>
        <w:t xml:space="preserve">иду/Части Документации выявлены Дефекты/Недостатки, датой окончания выполнения Работ считается дата накладной для проведения ВК после устранения Дефектов/Недостатков, по результатам которого Заказчик направил </w:t>
      </w:r>
      <w:r w:rsidR="00606F31">
        <w:rPr>
          <w:rFonts w:eastAsiaTheme="minorHAnsi"/>
          <w:lang w:eastAsia="en-US"/>
        </w:rPr>
        <w:t>Подрядчику</w:t>
      </w:r>
      <w:r w:rsidRPr="003D3B8C">
        <w:rPr>
          <w:rFonts w:eastAsiaTheme="minorHAnsi"/>
          <w:lang w:eastAsia="en-US"/>
        </w:rPr>
        <w:t xml:space="preserve"> уведомление о согласовании </w:t>
      </w:r>
      <w:r w:rsidRPr="001C5110">
        <w:rPr>
          <w:rFonts w:eastAsiaTheme="minorHAnsi"/>
          <w:lang w:eastAsia="en-US"/>
        </w:rPr>
        <w:t>В</w:t>
      </w:r>
      <w:r w:rsidRPr="003D3B8C">
        <w:rPr>
          <w:rFonts w:eastAsiaTheme="minorHAnsi"/>
          <w:lang w:eastAsia="en-US"/>
        </w:rPr>
        <w:t xml:space="preserve">ида/Части Документации. При этом в фактические сроки выполнения Работ включаются период ВК, по результатам которого выявлены Дефекты/Недостатки, и период доработок/исправлений Документации для устранения замечаний. </w:t>
      </w:r>
    </w:p>
    <w:p w14:paraId="325D3A42" w14:textId="77684F8D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Приемка выполненных </w:t>
      </w:r>
      <w:r w:rsidR="00027130" w:rsidRPr="001C5110">
        <w:rPr>
          <w:rFonts w:eastAsiaTheme="minorHAnsi"/>
          <w:lang w:eastAsia="en-US"/>
        </w:rPr>
        <w:t>работ Подрядчиком</w:t>
      </w:r>
      <w:r w:rsidRPr="001C5110">
        <w:rPr>
          <w:rFonts w:eastAsiaTheme="minorHAnsi"/>
          <w:lang w:eastAsia="en-US"/>
        </w:rPr>
        <w:t xml:space="preserve"> оформляется после получения согласования Вида/Части Документации путем подписания Сторонами акта сдачи-приемки работ (услуг) (форма – НН.ДК.4.1)</w:t>
      </w:r>
      <w:r w:rsidRPr="001C5110" w:rsidDel="00E22DF8">
        <w:rPr>
          <w:rFonts w:eastAsiaTheme="minorHAnsi"/>
          <w:lang w:eastAsia="en-US"/>
        </w:rPr>
        <w:t xml:space="preserve"> </w:t>
      </w:r>
      <w:r w:rsidRPr="001C5110">
        <w:rPr>
          <w:rFonts w:eastAsiaTheme="minorHAnsi"/>
          <w:lang w:eastAsia="en-US"/>
        </w:rPr>
        <w:t>(акт сдачи-приемки выполненных работ) по соответствующей Заявке.</w:t>
      </w:r>
      <w:bookmarkStart w:id="15" w:name="_Ref500840296"/>
      <w:bookmarkEnd w:id="14"/>
    </w:p>
    <w:p w14:paraId="3D90B3F2" w14:textId="30C09DBC" w:rsidR="00E15C2F" w:rsidRPr="001C5110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lang w:bidi="ru-RU"/>
        </w:rPr>
        <w:t>Подрядчик</w:t>
      </w:r>
      <w:r w:rsidR="00E15C2F" w:rsidRPr="001C5110">
        <w:rPr>
          <w:lang w:bidi="ru-RU"/>
        </w:rPr>
        <w:t xml:space="preserve"> направляет Заказчику подписанный со своей стороны акт сдачи-приемки выполненных работ по соответствующей Заявке, счет на оплату и счет-фактуру на бумажном носителе в двух экземплярах с приложением отчетной документации, указанной в соответствующей заявке, в течение 2 (двух) рабочих дней с момента окончания выполнения работ, но не позднее последнего числа месяца выполнения работ по соответствующей заявке. </w:t>
      </w:r>
      <w:bookmarkEnd w:id="15"/>
    </w:p>
    <w:p w14:paraId="73541DB5" w14:textId="59575761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lang w:bidi="ru-RU"/>
        </w:rPr>
      </w:pPr>
      <w:r w:rsidRPr="001C5110">
        <w:rPr>
          <w:lang w:bidi="ru-RU"/>
        </w:rPr>
        <w:t xml:space="preserve">Заказчик осуществляет приемку выполненных работ, подписывает и направляет </w:t>
      </w:r>
      <w:r w:rsidR="00606F31">
        <w:rPr>
          <w:lang w:bidi="ru-RU"/>
        </w:rPr>
        <w:t>Подрядчику</w:t>
      </w:r>
      <w:r w:rsidRPr="001C5110">
        <w:rPr>
          <w:lang w:bidi="ru-RU"/>
        </w:rPr>
        <w:t xml:space="preserve"> акт сдачи-приемки выполненных работ по соответствующей Заявке в одном экземпляре в течение 2 (двух) рабочих дней с момента получения акта сдачи-приемки выполненных работ, но не позднее 2 (второго) числа месяца, следующего за месяцем окончания выполнения работ, либо в тот же срок направляет </w:t>
      </w:r>
      <w:r w:rsidR="00606F31">
        <w:rPr>
          <w:lang w:bidi="ru-RU"/>
        </w:rPr>
        <w:t>Подрядчику</w:t>
      </w:r>
      <w:r w:rsidRPr="001C5110">
        <w:rPr>
          <w:lang w:bidi="ru-RU"/>
        </w:rPr>
        <w:t xml:space="preserve"> мотивированный отказ от приемки </w:t>
      </w:r>
      <w:r>
        <w:rPr>
          <w:lang w:bidi="ru-RU"/>
        </w:rPr>
        <w:t>работ</w:t>
      </w:r>
      <w:r w:rsidRPr="001C5110">
        <w:rPr>
          <w:lang w:bidi="ru-RU"/>
        </w:rPr>
        <w:t>.</w:t>
      </w:r>
    </w:p>
    <w:p w14:paraId="7D049DF0" w14:textId="77777777" w:rsidR="00E15C2F" w:rsidRPr="001C5110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  <w:lang w:bidi="ru-RU"/>
        </w:rPr>
      </w:pPr>
    </w:p>
    <w:p w14:paraId="352C03B0" w14:textId="35319A92" w:rsidR="00E15C2F" w:rsidRPr="001C5110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  <w:lang w:bidi="ru-RU"/>
        </w:rPr>
      </w:pPr>
      <w:r w:rsidRPr="001C5110">
        <w:rPr>
          <w:i/>
          <w:lang w:bidi="ru-RU"/>
        </w:rPr>
        <w:t xml:space="preserve">Примечание </w:t>
      </w:r>
      <w:r>
        <w:rPr>
          <w:i/>
          <w:lang w:bidi="ru-RU"/>
        </w:rPr>
        <w:t>2</w:t>
      </w:r>
      <w:r w:rsidRPr="001C5110">
        <w:rPr>
          <w:i/>
          <w:lang w:bidi="ru-RU"/>
        </w:rPr>
        <w:t xml:space="preserve">. При территориальной удаленности </w:t>
      </w:r>
      <w:r w:rsidR="00606F31">
        <w:rPr>
          <w:i/>
          <w:lang w:bidi="ru-RU"/>
        </w:rPr>
        <w:t>Подрядчика</w:t>
      </w:r>
      <w:r w:rsidRPr="001C5110">
        <w:rPr>
          <w:i/>
          <w:lang w:bidi="ru-RU"/>
        </w:rPr>
        <w:t xml:space="preserve"> и/или при невозможности подписания сторонами оригинала акта сдачи-приемки оказанных услуг в срок до 02/01 числа месяца, следующего за месяцем оказания услуг, изложить пункты 6.6 </w:t>
      </w:r>
      <w:r w:rsidRPr="001C5110">
        <w:rPr>
          <w:i/>
          <w:lang w:bidi="ru-RU"/>
        </w:rPr>
        <w:lastRenderedPageBreak/>
        <w:t>и 6.7 договора в следующей редакции:</w:t>
      </w:r>
    </w:p>
    <w:p w14:paraId="74964862" w14:textId="67420447" w:rsidR="00E15C2F" w:rsidRPr="001C5110" w:rsidRDefault="00606F31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lang w:bidi="ru-RU"/>
        </w:rPr>
      </w:pPr>
      <w:r>
        <w:rPr>
          <w:lang w:bidi="ru-RU"/>
        </w:rPr>
        <w:t>Подрядчик</w:t>
      </w:r>
      <w:r w:rsidR="00E15C2F" w:rsidRPr="001C5110">
        <w:rPr>
          <w:lang w:bidi="ru-RU"/>
        </w:rPr>
        <w:t xml:space="preserve"> направляет Заказчику подписанный со своей стороны акт сдачи-приемки выполненных работ по соответствующей Заявке, счет на оплату и счет-фактуру с приложением отчетной документации, указанной в соответствующей Заявке, по адресу электронной почты Заказчика, указанн</w:t>
      </w:r>
      <w:r w:rsidR="002D77FF">
        <w:rPr>
          <w:lang w:bidi="ru-RU"/>
        </w:rPr>
        <w:t>ому</w:t>
      </w:r>
      <w:r w:rsidR="00E15C2F" w:rsidRPr="001C5110">
        <w:rPr>
          <w:lang w:bidi="ru-RU"/>
        </w:rPr>
        <w:t xml:space="preserve"> в разделе </w:t>
      </w:r>
      <w:r w:rsidR="002B395E">
        <w:rPr>
          <w:lang w:bidi="ru-RU"/>
        </w:rPr>
        <w:t>9</w:t>
      </w:r>
      <w:r w:rsidR="00E15C2F" w:rsidRPr="001C5110">
        <w:rPr>
          <w:lang w:bidi="ru-RU"/>
        </w:rPr>
        <w:t xml:space="preserve"> договора в течение 2 (двух) рабочих дней с момента окончания выполнения работ, но не позднее последнего числа месяца окончания выполнения работ по соответствующей заявке.</w:t>
      </w:r>
    </w:p>
    <w:p w14:paraId="4463C273" w14:textId="49081BC9" w:rsidR="00E15C2F" w:rsidRPr="001C5110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lang w:bidi="ru-RU"/>
        </w:rPr>
      </w:pPr>
      <w:r w:rsidRPr="001C5110">
        <w:rPr>
          <w:lang w:bidi="ru-RU"/>
        </w:rPr>
        <w:t xml:space="preserve">Заказчик </w:t>
      </w:r>
      <w:r w:rsidRPr="001C5110">
        <w:rPr>
          <w:iCs/>
          <w:lang w:bidi="ru-RU"/>
        </w:rPr>
        <w:t xml:space="preserve">осуществляет приемку </w:t>
      </w:r>
      <w:r w:rsidRPr="001C5110">
        <w:rPr>
          <w:lang w:bidi="ru-RU"/>
        </w:rPr>
        <w:t xml:space="preserve">выполненных работ, подписывает и направляет </w:t>
      </w:r>
      <w:r w:rsidR="00606F31">
        <w:rPr>
          <w:lang w:bidi="ru-RU"/>
        </w:rPr>
        <w:t>Подрядчику</w:t>
      </w:r>
      <w:r w:rsidRPr="001C5110">
        <w:rPr>
          <w:lang w:bidi="ru-RU"/>
        </w:rPr>
        <w:t xml:space="preserve"> подписанный со своей стороны акт сдачи-приемки </w:t>
      </w:r>
      <w:r w:rsidRPr="005B310F">
        <w:rPr>
          <w:lang w:bidi="ru-RU"/>
        </w:rPr>
        <w:t>выполненных работ</w:t>
      </w:r>
      <w:r>
        <w:rPr>
          <w:lang w:bidi="ru-RU"/>
        </w:rPr>
        <w:t xml:space="preserve"> </w:t>
      </w:r>
      <w:r w:rsidRPr="001C5110">
        <w:rPr>
          <w:lang w:bidi="ru-RU"/>
        </w:rPr>
        <w:t xml:space="preserve">по соответствующей Заявке по адресу электронной почты </w:t>
      </w:r>
      <w:r w:rsidR="00606F31">
        <w:rPr>
          <w:lang w:bidi="ru-RU"/>
        </w:rPr>
        <w:t>Подрядчика</w:t>
      </w:r>
      <w:r w:rsidRPr="001C5110">
        <w:rPr>
          <w:lang w:bidi="ru-RU"/>
        </w:rPr>
        <w:t>, указанн</w:t>
      </w:r>
      <w:r w:rsidR="002D77FF">
        <w:rPr>
          <w:lang w:bidi="ru-RU"/>
        </w:rPr>
        <w:t>ому</w:t>
      </w:r>
      <w:r w:rsidRPr="001C5110">
        <w:rPr>
          <w:lang w:bidi="ru-RU"/>
        </w:rPr>
        <w:t xml:space="preserve"> в разделе </w:t>
      </w:r>
      <w:r w:rsidR="002B395E">
        <w:rPr>
          <w:lang w:bidi="ru-RU"/>
        </w:rPr>
        <w:t>9</w:t>
      </w:r>
      <w:r w:rsidRPr="001C5110">
        <w:rPr>
          <w:lang w:bidi="ru-RU"/>
        </w:rPr>
        <w:t xml:space="preserve"> договора, в течение 2 (двух) рабочих дней с момента получения акта сдачи-приемки выполненных работ по электронной почте, но не позднее 2 (второго) числа месяца, следующего за месяцем окончания выполнения работ, либо в тот же срок направляет </w:t>
      </w:r>
      <w:r w:rsidR="00606F31">
        <w:rPr>
          <w:lang w:bidi="ru-RU"/>
        </w:rPr>
        <w:t>Подрядчику</w:t>
      </w:r>
      <w:r w:rsidRPr="001C5110">
        <w:rPr>
          <w:lang w:bidi="ru-RU"/>
        </w:rPr>
        <w:t xml:space="preserve"> мотивированный отказ от приемки выполненных работ.</w:t>
      </w:r>
    </w:p>
    <w:p w14:paraId="42279084" w14:textId="571ED98A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lang w:bidi="ru-RU"/>
        </w:rPr>
      </w:pPr>
      <w:r w:rsidRPr="001C5110">
        <w:rPr>
          <w:lang w:bidi="ru-RU"/>
        </w:rPr>
        <w:t>После получения от Заказчика по электронной почте подписанного акта сдачи-приемки выполненных работ, но не позднее 2 (двух) рабочих дней</w:t>
      </w:r>
      <w:r w:rsidRPr="001C5110">
        <w:rPr>
          <w:rFonts w:eastAsia="Calibri"/>
          <w:lang w:eastAsia="en-US" w:bidi="ru-RU"/>
        </w:rPr>
        <w:t xml:space="preserve"> </w:t>
      </w:r>
      <w:r w:rsidRPr="001C5110">
        <w:t xml:space="preserve"> </w:t>
      </w:r>
      <w:r w:rsidRPr="001C5110">
        <w:rPr>
          <w:lang w:bidi="ru-RU"/>
        </w:rPr>
        <w:t xml:space="preserve">с момента его получения, </w:t>
      </w:r>
      <w:r w:rsidR="00606F31">
        <w:rPr>
          <w:lang w:bidi="ru-RU"/>
        </w:rPr>
        <w:t>Подрядчик</w:t>
      </w:r>
      <w:r w:rsidRPr="001C5110">
        <w:rPr>
          <w:lang w:bidi="ru-RU"/>
        </w:rPr>
        <w:t xml:space="preserve"> направляет Заказчику подписанный со своей стороны акт сдачи-приемки выполненных работ на бумажном носителе в двух экземплярах, счет на оплату и счет-фактуру.</w:t>
      </w:r>
      <w:bookmarkStart w:id="16" w:name="_Ref500840246"/>
    </w:p>
    <w:bookmarkEnd w:id="16"/>
    <w:p w14:paraId="02DFF086" w14:textId="70B9028B" w:rsidR="00E15C2F" w:rsidRPr="001C5110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lang w:bidi="ru-RU"/>
        </w:rPr>
      </w:pPr>
      <w:r w:rsidRPr="001C5110">
        <w:rPr>
          <w:lang w:bidi="ru-RU"/>
        </w:rPr>
        <w:t xml:space="preserve">Заказчик подписывает и направляет </w:t>
      </w:r>
      <w:r w:rsidR="00606F31">
        <w:rPr>
          <w:lang w:bidi="ru-RU"/>
        </w:rPr>
        <w:t>Подрядчику</w:t>
      </w:r>
      <w:r w:rsidRPr="001C5110">
        <w:rPr>
          <w:lang w:bidi="ru-RU"/>
        </w:rPr>
        <w:t xml:space="preserve"> акт сдачи-приемки выполненных работ на бумажном носителе в одном экземпляре, в течение 2 (двух) рабочих дней с момента получения от </w:t>
      </w:r>
      <w:r w:rsidR="00606F31">
        <w:rPr>
          <w:lang w:bidi="ru-RU"/>
        </w:rPr>
        <w:t>Подрядчика</w:t>
      </w:r>
      <w:r w:rsidRPr="001C5110">
        <w:rPr>
          <w:lang w:bidi="ru-RU"/>
        </w:rPr>
        <w:t xml:space="preserve"> акта сдачи-приемки выполненных работ на бумажном носителе.</w:t>
      </w:r>
    </w:p>
    <w:p w14:paraId="641AEC9D" w14:textId="5B96E04E" w:rsidR="00E15C2F" w:rsidRPr="001C5110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lang w:bidi="ru-RU"/>
        </w:rPr>
      </w:pPr>
      <w:r w:rsidRPr="001C5110">
        <w:rPr>
          <w:lang w:bidi="ru-RU"/>
        </w:rPr>
        <w:t xml:space="preserve">В случае если полученный Заказчиком акт сдачи-приемки выполненных работ на бумажном носителе отличается от подписанного Заказчиком акта сдачи-приемки выполненных работ, полученного по электронной почте, Заказчик уведомляет </w:t>
      </w:r>
      <w:r w:rsidR="00606F31">
        <w:rPr>
          <w:lang w:bidi="ru-RU"/>
        </w:rPr>
        <w:t>Подрядчика</w:t>
      </w:r>
      <w:r w:rsidRPr="001C5110">
        <w:rPr>
          <w:lang w:bidi="ru-RU"/>
        </w:rPr>
        <w:t xml:space="preserve"> о выявленных расхождениях в течение 2 (двух) рабочих дней с момента получения акта сдачи-приемки выполненных работ на бумажном носителе.</w:t>
      </w:r>
    </w:p>
    <w:p w14:paraId="77F43C1E" w14:textId="4627EE12" w:rsidR="00E15C2F" w:rsidRPr="001C5110" w:rsidRDefault="00606F31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lang w:bidi="ru-RU"/>
        </w:rPr>
      </w:pPr>
      <w:r>
        <w:rPr>
          <w:lang w:bidi="ru-RU"/>
        </w:rPr>
        <w:t>Подрядчик</w:t>
      </w:r>
      <w:r w:rsidR="00E15C2F" w:rsidRPr="001C5110">
        <w:rPr>
          <w:lang w:bidi="ru-RU"/>
        </w:rPr>
        <w:t xml:space="preserve"> в течение 2 (двух) рабочих дней с момента получения такого уведомления от Заказчика обязан направить Заказчику ответ с указанием причин расхождения между проектом акта сдачи-приемки выполненных работ на бумажном носителе и актом сдачи-приемки выполненных работ, направленного по электронной почте.</w:t>
      </w:r>
    </w:p>
    <w:p w14:paraId="4D158D9A" w14:textId="7EDFD34A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lang w:bidi="ru-RU"/>
        </w:rPr>
      </w:pPr>
      <w:r w:rsidRPr="001C5110">
        <w:rPr>
          <w:lang w:bidi="ru-RU"/>
        </w:rPr>
        <w:t xml:space="preserve">В случае обнаружения ошибок, неточностей в акте сдачи-приемки выполненных работ, Заказчик обязан незамедлительно уведомить об этом </w:t>
      </w:r>
      <w:r w:rsidR="00606F31">
        <w:rPr>
          <w:lang w:bidi="ru-RU"/>
        </w:rPr>
        <w:t>Подрядчика</w:t>
      </w:r>
      <w:r w:rsidRPr="001C5110">
        <w:rPr>
          <w:lang w:bidi="ru-RU"/>
        </w:rPr>
        <w:t>, который обязуется приложить все усилия к устранению обнаруженных ошибок и направить Заказчику исправленный акт сдачи-приемки выполненных работ в сроки, предусмотренные п. 6.4 договора.</w:t>
      </w:r>
    </w:p>
    <w:p w14:paraId="4EE62CC7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lang w:bidi="ru-RU"/>
        </w:rPr>
      </w:pPr>
      <w:r w:rsidRPr="001C5110">
        <w:rPr>
          <w:lang w:bidi="ru-RU"/>
        </w:rPr>
        <w:t xml:space="preserve"> Стороны будут прилагать все усилия к обмену подписанными с двух сторон оригиналами актов сдачи-приемки выполненных работ на бумажном носителе не позднее 20 числа месяца, следующего за месяцем окончания выполнение работ по соответствующей заявке.</w:t>
      </w:r>
    </w:p>
    <w:p w14:paraId="6F50B458" w14:textId="30E9A99D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lang w:bidi="ru-RU"/>
        </w:rPr>
      </w:pPr>
      <w:r w:rsidRPr="001C5110">
        <w:rPr>
          <w:lang w:bidi="ru-RU"/>
        </w:rPr>
        <w:t xml:space="preserve">Датой исполнения обязательств </w:t>
      </w:r>
      <w:r w:rsidR="00606F31">
        <w:rPr>
          <w:lang w:bidi="ru-RU"/>
        </w:rPr>
        <w:t>Подрядчика</w:t>
      </w:r>
      <w:r w:rsidRPr="001C5110">
        <w:rPr>
          <w:lang w:bidi="ru-RU"/>
        </w:rPr>
        <w:t xml:space="preserve"> по соответствующей Заявке является дата подписания Заказчиком акта сдачи-приемки выполненных работ по соответствующей Заявке при условии предоставления </w:t>
      </w:r>
      <w:r w:rsidR="00606F31">
        <w:rPr>
          <w:lang w:bidi="ru-RU"/>
        </w:rPr>
        <w:t>Подрядчиком</w:t>
      </w:r>
      <w:r w:rsidRPr="001C5110">
        <w:rPr>
          <w:lang w:bidi="ru-RU"/>
        </w:rPr>
        <w:t xml:space="preserve"> отчетной документации, указанной в соответствующей Заявке.</w:t>
      </w:r>
    </w:p>
    <w:p w14:paraId="06237CF2" w14:textId="40DC9F6F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lang w:bidi="ru-RU"/>
        </w:rPr>
      </w:pPr>
      <w:r w:rsidRPr="001C5110">
        <w:rPr>
          <w:lang w:bidi="ru-RU"/>
        </w:rPr>
        <w:t xml:space="preserve">Обязательства </w:t>
      </w:r>
      <w:r w:rsidR="00606F31">
        <w:rPr>
          <w:lang w:bidi="ru-RU"/>
        </w:rPr>
        <w:t>Подрядчика</w:t>
      </w:r>
      <w:r w:rsidRPr="001C5110">
        <w:rPr>
          <w:lang w:bidi="ru-RU"/>
        </w:rPr>
        <w:t xml:space="preserve"> по Заявке считаются выполненными и принятыми Заказчиком с даты подписания Заказчиком акта сдачи-приемки выполненных работ по последнему виду работ, предусмотренному в Заявке, при условии подписания Заказчиком актов сдачи-приемки выполненных работ по всем остальным видам работ, указанным в этой заявке.</w:t>
      </w:r>
    </w:p>
    <w:p w14:paraId="1A7D15D3" w14:textId="77777777" w:rsidR="00E15C2F" w:rsidRPr="001C5110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</w:pPr>
    </w:p>
    <w:p w14:paraId="4BBB052F" w14:textId="77777777" w:rsidR="00E15C2F" w:rsidRPr="001C5110" w:rsidRDefault="00E15C2F" w:rsidP="00E15C2F">
      <w:pPr>
        <w:pStyle w:val="1"/>
        <w:widowControl w:val="0"/>
        <w:spacing w:before="0" w:after="0"/>
      </w:pPr>
      <w:r w:rsidRPr="001C5110">
        <w:t>Ответственность Сторон</w:t>
      </w:r>
    </w:p>
    <w:p w14:paraId="60C2CB7E" w14:textId="1067290F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7" w:name="_Ref497297872"/>
      <w:r w:rsidRPr="001C5110">
        <w:rPr>
          <w:rFonts w:eastAsiaTheme="minorHAnsi"/>
          <w:lang w:eastAsia="en-US"/>
        </w:rPr>
        <w:t xml:space="preserve">За нарушение Заказчиком сроков оплаты выполненных </w:t>
      </w:r>
      <w:r w:rsidR="00606F31">
        <w:rPr>
          <w:rFonts w:eastAsiaTheme="minorHAnsi"/>
          <w:lang w:eastAsia="en-US"/>
        </w:rPr>
        <w:t>Подрядчиком</w:t>
      </w:r>
      <w:r w:rsidRPr="001C5110">
        <w:rPr>
          <w:rFonts w:eastAsiaTheme="minorHAnsi"/>
          <w:lang w:eastAsia="en-US"/>
        </w:rPr>
        <w:t xml:space="preserve"> работ </w:t>
      </w:r>
      <w:r w:rsidRPr="001C5110">
        <w:rPr>
          <w:rFonts w:eastAsiaTheme="minorHAnsi"/>
          <w:lang w:eastAsia="en-US"/>
        </w:rPr>
        <w:lastRenderedPageBreak/>
        <w:t xml:space="preserve">Заказчик обязан уплатить </w:t>
      </w:r>
      <w:r w:rsidR="00606F31">
        <w:rPr>
          <w:rFonts w:eastAsiaTheme="minorHAnsi"/>
          <w:lang w:eastAsia="en-US"/>
        </w:rPr>
        <w:t>Подрядчику</w:t>
      </w:r>
      <w:r w:rsidRPr="001C5110">
        <w:rPr>
          <w:rFonts w:eastAsiaTheme="minorHAnsi"/>
          <w:lang w:eastAsia="en-US"/>
        </w:rPr>
        <w:t xml:space="preserve"> пени в размере 0,2%</w:t>
      </w:r>
      <w:r w:rsidRPr="001C5110">
        <w:rPr>
          <w:lang w:bidi="ru-RU"/>
        </w:rPr>
        <w:t xml:space="preserve"> </w:t>
      </w:r>
      <w:r w:rsidRPr="001C5110">
        <w:rPr>
          <w:rFonts w:eastAsiaTheme="minorHAnsi"/>
          <w:lang w:eastAsia="en-US"/>
        </w:rPr>
        <w:t xml:space="preserve">от суммы </w:t>
      </w:r>
      <w:r w:rsidRPr="001C5110">
        <w:rPr>
          <w:rFonts w:eastAsiaTheme="minorHAnsi"/>
          <w:lang w:eastAsia="en-US" w:bidi="ru-RU"/>
        </w:rPr>
        <w:t>платежа, оплата которого просрочена,</w:t>
      </w:r>
      <w:r w:rsidRPr="001C5110">
        <w:rPr>
          <w:rFonts w:eastAsiaTheme="minorHAnsi"/>
          <w:lang w:eastAsia="en-US"/>
        </w:rPr>
        <w:t xml:space="preserve"> за каждый день просрочки.</w:t>
      </w:r>
    </w:p>
    <w:p w14:paraId="2C057E6F" w14:textId="0D5449D2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В случае нарушения предусмотренного Заявкой </w:t>
      </w:r>
      <w:r w:rsidRPr="001C5110">
        <w:rPr>
          <w:rFonts w:eastAsiaTheme="minorHAnsi"/>
          <w:lang w:eastAsia="en-US" w:bidi="ru-RU"/>
        </w:rPr>
        <w:t xml:space="preserve">начального и/или </w:t>
      </w:r>
      <w:r w:rsidRPr="001C5110">
        <w:rPr>
          <w:rFonts w:eastAsiaTheme="minorHAnsi"/>
          <w:lang w:eastAsia="en-US"/>
        </w:rPr>
        <w:t xml:space="preserve">конечного срока выполнения работ по соответствующей Заявке </w:t>
      </w:r>
      <w:r w:rsidR="00606F31">
        <w:rPr>
          <w:rFonts w:eastAsiaTheme="minorHAnsi"/>
          <w:lang w:eastAsia="en-US"/>
        </w:rPr>
        <w:t>Подрядчик</w:t>
      </w:r>
      <w:r w:rsidRPr="001C5110">
        <w:rPr>
          <w:rFonts w:eastAsiaTheme="minorHAnsi"/>
          <w:lang w:eastAsia="en-US"/>
        </w:rPr>
        <w:t xml:space="preserve"> обязан уплатить Заказчику пени в размере 0,2% от цены работ по соответствующей заявке за каждый день просрочки.</w:t>
      </w:r>
      <w:bookmarkEnd w:id="17"/>
    </w:p>
    <w:p w14:paraId="69D0441C" w14:textId="04029AF8" w:rsidR="00E15C2F" w:rsidRPr="001C5110" w:rsidRDefault="00E15C2F" w:rsidP="00E15C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110">
        <w:rPr>
          <w:rFonts w:ascii="Times New Roman" w:hAnsi="Times New Roman" w:cs="Times New Roman"/>
          <w:sz w:val="24"/>
          <w:szCs w:val="24"/>
        </w:rPr>
        <w:t xml:space="preserve">В случае нарушения </w:t>
      </w:r>
      <w:r w:rsidR="00606F31">
        <w:rPr>
          <w:rFonts w:ascii="Times New Roman" w:hAnsi="Times New Roman" w:cs="Times New Roman"/>
          <w:sz w:val="24"/>
          <w:szCs w:val="24"/>
        </w:rPr>
        <w:t>Подрядчиком</w:t>
      </w:r>
      <w:r w:rsidRPr="001C5110">
        <w:rPr>
          <w:rFonts w:ascii="Times New Roman" w:hAnsi="Times New Roman" w:cs="Times New Roman"/>
          <w:sz w:val="24"/>
          <w:szCs w:val="24"/>
        </w:rPr>
        <w:t xml:space="preserve"> предусмотренных заявкой промежуточных сроков выполнения работ </w:t>
      </w:r>
      <w:r w:rsidR="00606F31">
        <w:rPr>
          <w:rFonts w:ascii="Times New Roman" w:hAnsi="Times New Roman" w:cs="Times New Roman"/>
          <w:sz w:val="24"/>
          <w:szCs w:val="24"/>
        </w:rPr>
        <w:t>Подрядчик</w:t>
      </w:r>
      <w:r w:rsidRPr="001C5110">
        <w:rPr>
          <w:rFonts w:ascii="Times New Roman" w:hAnsi="Times New Roman" w:cs="Times New Roman"/>
          <w:sz w:val="24"/>
          <w:szCs w:val="24"/>
        </w:rPr>
        <w:t xml:space="preserve"> обязан уплатить Заказчику пени в размере 0,2%</w:t>
      </w:r>
      <w:r w:rsidRPr="001C5110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1C5110">
        <w:rPr>
          <w:rFonts w:ascii="Times New Roman" w:hAnsi="Times New Roman" w:cs="Times New Roman"/>
          <w:sz w:val="24"/>
          <w:szCs w:val="24"/>
        </w:rPr>
        <w:t>от цены промежуточного объема работ, выполнение которых просрочено, за каждый день просрочки.</w:t>
      </w:r>
    </w:p>
    <w:p w14:paraId="4491F874" w14:textId="24116154" w:rsidR="00E15C2F" w:rsidRPr="002B395E" w:rsidRDefault="00E15C2F" w:rsidP="002B395E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iCs/>
          <w:lang w:eastAsia="en-US"/>
        </w:rPr>
      </w:pPr>
      <w:r w:rsidRPr="001C5110">
        <w:rPr>
          <w:rFonts w:eastAsiaTheme="minorHAnsi"/>
          <w:iCs/>
          <w:lang w:eastAsia="en-US"/>
        </w:rPr>
        <w:t xml:space="preserve">За нарушение </w:t>
      </w:r>
      <w:r w:rsidR="00606F31">
        <w:rPr>
          <w:rFonts w:eastAsiaTheme="minorHAnsi"/>
          <w:iCs/>
          <w:lang w:eastAsia="en-US"/>
        </w:rPr>
        <w:t>Подрядчиком</w:t>
      </w:r>
      <w:r w:rsidRPr="001C5110">
        <w:rPr>
          <w:rFonts w:eastAsiaTheme="minorHAnsi"/>
          <w:iCs/>
          <w:lang w:eastAsia="en-US"/>
        </w:rPr>
        <w:t xml:space="preserve"> сроков предоставления документов, предусмотренных пунктом 6.4 договора, </w:t>
      </w:r>
      <w:r w:rsidR="00606F31">
        <w:rPr>
          <w:rFonts w:eastAsiaTheme="minorHAnsi"/>
          <w:iCs/>
          <w:lang w:eastAsia="en-US"/>
        </w:rPr>
        <w:t>Подрядчик</w:t>
      </w:r>
      <w:r w:rsidRPr="001C5110">
        <w:rPr>
          <w:rFonts w:eastAsiaTheme="minorHAnsi"/>
          <w:iCs/>
          <w:lang w:eastAsia="en-US"/>
        </w:rPr>
        <w:t xml:space="preserve"> обязан уплатить Заказчику пени в размере </w:t>
      </w:r>
      <w:r w:rsidRPr="001C5110">
        <w:rPr>
          <w:rFonts w:eastAsiaTheme="minorHAnsi"/>
          <w:iCs/>
          <w:lang w:eastAsia="en-US" w:bidi="ru-RU"/>
        </w:rPr>
        <w:t>двойной ключевой ставки Банка России, действовавшей в соответствующие периоды,</w:t>
      </w:r>
      <w:r w:rsidRPr="001C5110">
        <w:rPr>
          <w:rFonts w:eastAsiaTheme="minorHAnsi"/>
          <w:iCs/>
          <w:lang w:eastAsia="en-US"/>
        </w:rPr>
        <w:t xml:space="preserve"> от цены работ, предоставление документов по которым просрочено </w:t>
      </w:r>
      <w:r w:rsidR="00606F31">
        <w:rPr>
          <w:rFonts w:eastAsiaTheme="minorHAnsi"/>
          <w:iCs/>
          <w:lang w:eastAsia="en-US"/>
        </w:rPr>
        <w:t>Подрядчиком</w:t>
      </w:r>
      <w:r w:rsidRPr="001C5110">
        <w:rPr>
          <w:rFonts w:eastAsiaTheme="minorHAnsi"/>
          <w:iCs/>
          <w:lang w:eastAsia="en-US"/>
        </w:rPr>
        <w:t>.</w:t>
      </w:r>
    </w:p>
    <w:p w14:paraId="2EF5437F" w14:textId="77777777" w:rsidR="00E15C2F" w:rsidRPr="001C5110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122B324F" w14:textId="77777777" w:rsidR="00E15C2F" w:rsidRPr="001C5110" w:rsidRDefault="00E15C2F" w:rsidP="00E15C2F">
      <w:pPr>
        <w:pStyle w:val="1"/>
        <w:widowControl w:val="0"/>
        <w:spacing w:before="0" w:after="0"/>
      </w:pPr>
      <w:r w:rsidRPr="001C5110">
        <w:t>Прочие условия</w:t>
      </w:r>
    </w:p>
    <w:p w14:paraId="1E35CC01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 xml:space="preserve">Договор вступает в силу с момента его подписания обеими Сторонами и действует </w:t>
      </w:r>
      <w:r w:rsidRPr="001C5110">
        <w:t xml:space="preserve">до ____________ </w:t>
      </w:r>
      <w:r w:rsidRPr="001C5110">
        <w:rPr>
          <w:i/>
        </w:rPr>
        <w:t>(дата)</w:t>
      </w:r>
      <w:r w:rsidRPr="001C5110">
        <w:t xml:space="preserve">. </w:t>
      </w:r>
      <w:r w:rsidRPr="001C5110">
        <w:rPr>
          <w:color w:val="000000"/>
          <w:spacing w:val="-4"/>
        </w:rPr>
        <w:t>[Условия договора применяются к отношениям Сторон, возникшим до его заключения, начиная с _____.____.202__.]</w:t>
      </w:r>
      <w:r w:rsidRPr="001C5110">
        <w:rPr>
          <w:vertAlign w:val="superscript"/>
        </w:rPr>
        <w:footnoteReference w:id="5"/>
      </w:r>
    </w:p>
    <w:p w14:paraId="10E00AE6" w14:textId="77777777" w:rsidR="00E15C2F" w:rsidRPr="001C5110" w:rsidRDefault="00E15C2F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1C5110">
        <w:rPr>
          <w:rFonts w:eastAsiaTheme="minorHAnsi"/>
          <w:lang w:eastAsia="en-US"/>
        </w:rPr>
        <w:t>Договор составлен и подписан в 2 (двух) экземплярах, по одному для каждой из Сторон.</w:t>
      </w:r>
    </w:p>
    <w:p w14:paraId="17DF88F6" w14:textId="77777777" w:rsidR="00E15C2F" w:rsidRPr="001C5110" w:rsidRDefault="00E15C2F" w:rsidP="00E15C2F">
      <w:pPr>
        <w:pStyle w:val="a9"/>
        <w:widowControl w:val="0"/>
        <w:numPr>
          <w:ilvl w:val="1"/>
          <w:numId w:val="11"/>
        </w:numPr>
        <w:tabs>
          <w:tab w:val="left" w:pos="142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110">
        <w:rPr>
          <w:rFonts w:ascii="Times New Roman" w:hAnsi="Times New Roman" w:cs="Times New Roman"/>
          <w:sz w:val="24"/>
          <w:szCs w:val="24"/>
        </w:rPr>
        <w:t xml:space="preserve">Неотъемлемой частью договора являются Общие условия договоров (далее – «Общие условия»), в редакции на дату заключения договора, размещенные на официальном сайте ПАО «ГМК «Норильский никель» по адресу: </w:t>
      </w:r>
      <w:hyperlink r:id="rId7" w:anchor="obshchie-usloviya-dogovorov" w:history="1">
        <w:r w:rsidRPr="001C511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Pr="001C5110">
        <w:rPr>
          <w:rFonts w:ascii="Times New Roman" w:hAnsi="Times New Roman" w:cs="Times New Roman"/>
          <w:sz w:val="24"/>
          <w:szCs w:val="24"/>
        </w:rPr>
        <w:t>.</w:t>
      </w:r>
    </w:p>
    <w:p w14:paraId="759609EC" w14:textId="1BE3E73D" w:rsidR="00E15C2F" w:rsidRPr="001C5110" w:rsidRDefault="00E15C2F" w:rsidP="00E15C2F">
      <w:pPr>
        <w:widowControl w:val="0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C5110">
        <w:rPr>
          <w:rFonts w:ascii="Times New Roman" w:hAnsi="Times New Roman" w:cs="Times New Roman"/>
          <w:sz w:val="24"/>
          <w:szCs w:val="24"/>
          <w:lang w:eastAsia="ar-SA"/>
        </w:rPr>
        <w:t xml:space="preserve">В Общих условиях Заказчик именуется «Компания», а </w:t>
      </w:r>
      <w:r w:rsidR="00606F31">
        <w:rPr>
          <w:rFonts w:ascii="Times New Roman" w:hAnsi="Times New Roman" w:cs="Times New Roman"/>
          <w:sz w:val="24"/>
          <w:szCs w:val="24"/>
          <w:lang w:eastAsia="ar-SA"/>
        </w:rPr>
        <w:t>Подрядчик</w:t>
      </w:r>
      <w:r w:rsidRPr="001C5110">
        <w:rPr>
          <w:rFonts w:ascii="Times New Roman" w:hAnsi="Times New Roman" w:cs="Times New Roman"/>
          <w:sz w:val="24"/>
          <w:szCs w:val="24"/>
          <w:lang w:eastAsia="ar-SA"/>
        </w:rPr>
        <w:t xml:space="preserve"> – «Контрагент».</w:t>
      </w:r>
    </w:p>
    <w:p w14:paraId="1807AAA8" w14:textId="5CF05405" w:rsidR="00E15C2F" w:rsidRPr="001C5110" w:rsidRDefault="00E15C2F" w:rsidP="00E15C2F">
      <w:pPr>
        <w:widowControl w:val="0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C5110">
        <w:rPr>
          <w:rFonts w:ascii="Times New Roman" w:hAnsi="Times New Roman" w:cs="Times New Roman"/>
          <w:sz w:val="24"/>
          <w:szCs w:val="24"/>
          <w:lang w:eastAsia="ar-SA"/>
        </w:rPr>
        <w:t xml:space="preserve">Подписанием договора Стороны подтверждают, что ознакомлены с Общими условиями до момента заключения договора, понимают их смысл и полностью согласны с ними. При расхождении между положениями </w:t>
      </w:r>
      <w:r w:rsidR="000E4B3B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1C5110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 и Общих условий применяются положения настоящего </w:t>
      </w:r>
      <w:r w:rsidR="000E4B3B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1C5110">
        <w:rPr>
          <w:rFonts w:ascii="Times New Roman" w:hAnsi="Times New Roman" w:cs="Times New Roman"/>
          <w:sz w:val="24"/>
          <w:szCs w:val="24"/>
          <w:lang w:eastAsia="ar-SA"/>
        </w:rPr>
        <w:t>оговора.</w:t>
      </w:r>
    </w:p>
    <w:p w14:paraId="7D17A98F" w14:textId="3C9B18E9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[В случае изменения Общих условий новая редакция Общих условий применяется к отношениям Сторон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E4758B">
        <w:rPr>
          <w:rFonts w:ascii="Times New Roman" w:eastAsia="Times New Roman" w:hAnsi="Times New Roman" w:cs="Times New Roman"/>
          <w:sz w:val="24"/>
          <w:szCs w:val="24"/>
          <w:lang w:eastAsia="ar-SA"/>
        </w:rPr>
        <w:t>оговору с даты, указанной в новой редакции Общих условий.]</w:t>
      </w:r>
      <w:r w:rsidRPr="00E475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6"/>
      </w:r>
    </w:p>
    <w:p w14:paraId="768905CA" w14:textId="12DB5E08" w:rsidR="00E15C2F" w:rsidRDefault="00E4758B" w:rsidP="00E4758B">
      <w:pPr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4758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не применяется раздел «Антикоррупционная оговорка» Общих условий, а также пункт раздела Общих условий о цене и порядке расчетов/оплаты относительно подписания актов сверки расчетов.]</w:t>
      </w:r>
      <w:r w:rsidRPr="00E475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</w:p>
    <w:p w14:paraId="7ECC29B1" w14:textId="77777777" w:rsidR="00E4758B" w:rsidRDefault="00E4758B" w:rsidP="00E4758B">
      <w:pPr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0A0E44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Примечание: в исключительных случаях допускается заключение договора без ссылок на Общие условия. При этом Общие условия распечатываются, оформляются как приложение к Договору и подписываются обеими Сторонами.</w:t>
      </w:r>
    </w:p>
    <w:p w14:paraId="51D214A1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036E3ABC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 исключительных случаях в договоры со сторонними контрагентами включаются положения, которые дополняют или изменяют Общие условия.</w:t>
      </w:r>
    </w:p>
    <w:p w14:paraId="36CFF465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Примеры формулировок для включения в договоры (</w:t>
      </w:r>
      <w:r w:rsidRPr="00E4758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за исключением условия об оформлении Акта сверки расчетов</w:t>
      </w:r>
      <w:r w:rsidRPr="00E4758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):</w:t>
      </w:r>
    </w:p>
    <w:p w14:paraId="62DFA613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 Договору не применяется [пункт __ раздела] / [раздел] Общих условий «__________________________» (наименование раздела).</w:t>
      </w:r>
    </w:p>
    <w:p w14:paraId="33D49DED" w14:textId="38F30982" w:rsidR="00E4758B" w:rsidRPr="00E4758B" w:rsidRDefault="00E4758B" w:rsidP="00E4758B">
      <w:pPr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58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Изложить пункт ____ раздела Общих условий «__________________» (наименование раздела) в следующей редакции: «___. ____________________________________________________».</w:t>
      </w:r>
    </w:p>
    <w:p w14:paraId="01B0031C" w14:textId="77777777" w:rsidR="00E15C2F" w:rsidRPr="00E4758B" w:rsidRDefault="00E15C2F" w:rsidP="00E15C2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lang w:eastAsia="ar-SA"/>
        </w:rPr>
      </w:pPr>
    </w:p>
    <w:p w14:paraId="29D34DE9" w14:textId="77777777" w:rsidR="00E4758B" w:rsidRPr="00E4758B" w:rsidRDefault="00E4758B" w:rsidP="00E4758B">
      <w:pPr>
        <w:pStyle w:val="a9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 w:line="240" w:lineRule="auto"/>
        <w:contextualSpacing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4758B">
        <w:rPr>
          <w:rFonts w:ascii="Times New Roman" w:hAnsi="Times New Roman" w:cs="Times New Roman"/>
          <w:sz w:val="24"/>
          <w:szCs w:val="24"/>
        </w:rPr>
        <w:t xml:space="preserve">В случае невозможности разрешения споров и разногласий, возникших из </w:t>
      </w:r>
      <w:r w:rsidRPr="00E4758B">
        <w:rPr>
          <w:rFonts w:ascii="Times New Roman" w:hAnsi="Times New Roman" w:cs="Times New Roman"/>
          <w:sz w:val="24"/>
          <w:szCs w:val="24"/>
        </w:rPr>
        <w:lastRenderedPageBreak/>
        <w:t xml:space="preserve">Договора,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</w:t>
      </w:r>
      <w:r w:rsidRPr="00E4758B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конкретного арбитражного суда в соответствии с правилами определения подсудности, размещенными в Базе знаний правовых служб: </w:t>
      </w:r>
      <w:hyperlink r:id="rId8" w:history="1">
        <w:r w:rsidRPr="00E4758B">
          <w:rPr>
            <w:rStyle w:val="af4"/>
            <w:rFonts w:ascii="Times New Roman" w:hAnsi="Times New Roman" w:cs="Times New Roman"/>
            <w:i/>
            <w:iCs/>
            <w:sz w:val="24"/>
            <w:szCs w:val="24"/>
          </w:rPr>
          <w:t>https://k2.nornik.ru/Runtime/Runtime/Form/KB+Workdesk+Form/?CardID=463f3e79-c9d6-ee11-8819-001dd8b721c5</w:t>
        </w:r>
      </w:hyperlink>
      <w:r w:rsidRPr="00E4758B">
        <w:rPr>
          <w:rFonts w:ascii="Times New Roman" w:hAnsi="Times New Roman" w:cs="Times New Roman"/>
          <w:i/>
          <w:iCs/>
          <w:sz w:val="24"/>
          <w:szCs w:val="24"/>
        </w:rPr>
        <w:t xml:space="preserve"> )</w:t>
      </w:r>
      <w:r w:rsidRPr="00E4758B">
        <w:rPr>
          <w:rFonts w:ascii="Times New Roman" w:hAnsi="Times New Roman" w:cs="Times New Roman"/>
          <w:i/>
          <w:sz w:val="24"/>
          <w:szCs w:val="24"/>
        </w:rPr>
        <w:t>.</w:t>
      </w:r>
    </w:p>
    <w:p w14:paraId="5873EBDD" w14:textId="16468119" w:rsidR="00E15C2F" w:rsidRDefault="00E15C2F" w:rsidP="00E4758B">
      <w:pPr>
        <w:pStyle w:val="a0"/>
        <w:widowControl w:val="0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7D4BAE65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Если Договор заключается РОКС НН со сторонним контрагентом, дополнить Договор следующим пунктом:</w:t>
      </w:r>
    </w:p>
    <w:p w14:paraId="5B6E5166" w14:textId="1772BD18" w:rsidR="00E4758B" w:rsidRPr="00DB2732" w:rsidRDefault="00E4758B" w:rsidP="00DB2732">
      <w:pPr>
        <w:pStyle w:val="a9"/>
        <w:widowControl w:val="0"/>
        <w:numPr>
          <w:ilvl w:val="1"/>
          <w:numId w:val="11"/>
        </w:numPr>
        <w:tabs>
          <w:tab w:val="left" w:pos="0"/>
          <w:tab w:val="left" w:pos="567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2732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Уведомление Подрядчика в адрес Заказчика в соответствии с антикоррупционной оговоркой, содержащейся в Общих условиях, должно быть направлено:</w:t>
      </w:r>
    </w:p>
    <w:p w14:paraId="3235A7DF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 ___________ [по адресу: ___________, а также] по электронному адресу: </w:t>
      </w:r>
      <w:hyperlink r:id="rId9" w:history="1">
        <w:r w:rsidRPr="00E4758B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ar-SA"/>
          </w:rPr>
          <w:t>________@_________.ru</w:t>
        </w:r>
      </w:hyperlink>
      <w:r w:rsidRPr="00E4758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4F75EC7A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 Департамент расследований и экономической защиты ПАО «ГМК «Норильский никель» по электронному адресу: </w:t>
      </w:r>
      <w:hyperlink r:id="rId10" w:history="1">
        <w:r w:rsidRPr="00E4758B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ar-SA"/>
          </w:rPr>
          <w:t>serovpm@nornik.ru</w:t>
        </w:r>
      </w:hyperlink>
      <w:r w:rsidRPr="00E4758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79FDF5AF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 Службу корпоративного доверия ПАО «ГМК «Норильский никель» по электронному адресу: </w:t>
      </w:r>
      <w:hyperlink r:id="rId11" w:history="1">
        <w:r w:rsidRPr="00E4758B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ar-SA"/>
          </w:rPr>
          <w:t>skd@nornik.ru</w:t>
        </w:r>
      </w:hyperlink>
      <w:r w:rsidRPr="00E4758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EC733F6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B2121BB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Для договоров со сторонними контрагентами. Если контрагенту необходимо получать уведомление, предусмотренное антикоррупционной оговоркой в Общих условиях, по адресу, отличному от адреса, указанного в разделе Договора о реквизитах Сторон, дополнить Договор следующим абзацем:</w:t>
      </w:r>
    </w:p>
    <w:p w14:paraId="2117FA12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Подрядчика для направления уведомления Заказчиком в соответствии с антикоррупционной оговоркой, содержащейся в Общих условиях: ______________________.</w:t>
      </w:r>
    </w:p>
    <w:p w14:paraId="2FE15709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2D4CD95" w14:textId="77777777" w:rsidR="00E4758B" w:rsidRPr="00E4758B" w:rsidRDefault="00E4758B" w:rsidP="00E4758B">
      <w:pPr>
        <w:widowControl w:val="0"/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Если контрагенту необходимо получать уведомления и сообщения в соответствии с разделом Общих условий о защите персональных данных по адресу, отличному от адреса, указанного в разделе Договора о реквизитах Сторон, дополнить Договор следующим пунктом:</w:t>
      </w:r>
    </w:p>
    <w:p w14:paraId="68DFBABF" w14:textId="77777777" w:rsidR="00E4758B" w:rsidRPr="00E4758B" w:rsidRDefault="00E4758B" w:rsidP="00DB2732">
      <w:pPr>
        <w:widowControl w:val="0"/>
        <w:numPr>
          <w:ilvl w:val="1"/>
          <w:numId w:val="11"/>
        </w:numPr>
        <w:tabs>
          <w:tab w:val="num" w:pos="1276"/>
        </w:tabs>
        <w:suppressAutoHyphens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Адрес Подрядчика для направления уведомлений в соответствии с разделом о защите персональных данных, содержащимся в Общих условиях: ______________________.</w:t>
      </w:r>
    </w:p>
    <w:p w14:paraId="6A0C27B2" w14:textId="77777777" w:rsidR="00E4758B" w:rsidRPr="00E4758B" w:rsidRDefault="00E4758B" w:rsidP="00E4758B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b/>
          <w:szCs w:val="20"/>
          <w:lang w:eastAsia="ar-SA"/>
        </w:rPr>
      </w:pPr>
    </w:p>
    <w:p w14:paraId="6F5BD099" w14:textId="77777777" w:rsidR="00E4758B" w:rsidRPr="00E4758B" w:rsidRDefault="00E4758B" w:rsidP="00E4758B">
      <w:pPr>
        <w:tabs>
          <w:tab w:val="left" w:pos="0"/>
          <w:tab w:val="left" w:pos="567"/>
        </w:tabs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Calibri"/>
          <w:i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>Если необходимо условие об ознакомлении Подрядчика с определенным перечнем НМД в области ПБиОТ, дополнить Договор следующим пунктом:</w:t>
      </w:r>
    </w:p>
    <w:p w14:paraId="305E5DDE" w14:textId="77777777" w:rsidR="00E4758B" w:rsidRPr="00E4758B" w:rsidRDefault="00E4758B" w:rsidP="00DB2732">
      <w:pPr>
        <w:numPr>
          <w:ilvl w:val="1"/>
          <w:numId w:val="11"/>
        </w:numPr>
        <w:tabs>
          <w:tab w:val="left" w:pos="0"/>
          <w:tab w:val="left" w:pos="567"/>
          <w:tab w:val="num" w:pos="1276"/>
        </w:tabs>
        <w:suppressAutoHyphens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4758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Подписанием Договора Подрядчик подтверждает, что ознакомлен с локальными нормативными актами Заказчика в области ПБиОТ: ___________ </w:t>
      </w:r>
      <w:r w:rsidRPr="00E4758B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>(локальные нормативные акты в области ПБиОТ)</w:t>
      </w:r>
      <w:r w:rsidRPr="00E4758B">
        <w:rPr>
          <w:rFonts w:ascii="Times New Roman" w:eastAsia="Times New Roman" w:hAnsi="Times New Roman" w:cs="Calibri"/>
          <w:sz w:val="24"/>
          <w:szCs w:val="24"/>
          <w:lang w:eastAsia="ar-SA"/>
        </w:rPr>
        <w:t>. [Указанные в настоящем пункте документы размещены на сайте по адресу: _____.]</w:t>
      </w:r>
    </w:p>
    <w:p w14:paraId="10788043" w14:textId="77777777" w:rsidR="00E4758B" w:rsidRDefault="00E4758B" w:rsidP="00E4758B">
      <w:pPr>
        <w:pStyle w:val="a0"/>
        <w:widowControl w:val="0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1C432450" w14:textId="7A433D52" w:rsidR="00BC332D" w:rsidRPr="00BC332D" w:rsidRDefault="00BC332D" w:rsidP="00BC332D">
      <w:pPr>
        <w:pStyle w:val="a9"/>
        <w:widowControl w:val="0"/>
        <w:numPr>
          <w:ilvl w:val="1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32D">
        <w:rPr>
          <w:rFonts w:ascii="Times New Roman" w:eastAsia="Calibri" w:hAnsi="Times New Roman" w:cs="Times New Roman"/>
          <w:sz w:val="24"/>
          <w:szCs w:val="24"/>
        </w:rPr>
        <w:t>Подрядчик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были направлены по электронной почте ([с любого адреса домена @_____.__] [,] [с адресов _____@_____.__,  _____@_____.__]</w:t>
      </w:r>
      <w:r w:rsidRPr="00BC332D">
        <w:rPr>
          <w:rFonts w:eastAsia="Calibri"/>
          <w:vertAlign w:val="superscript"/>
        </w:rPr>
        <w:footnoteReference w:id="8"/>
      </w:r>
      <w:r w:rsidRPr="00BC332D">
        <w:rPr>
          <w:rFonts w:ascii="Times New Roman" w:eastAsia="Calibri" w:hAnsi="Times New Roman" w:cs="Times New Roman"/>
          <w:sz w:val="24"/>
          <w:szCs w:val="24"/>
        </w:rPr>
        <w:t xml:space="preserve">), соответствуют подлинникам документов/соответствует действительности. Сторона подтверждает, что указанные адреса </w:t>
      </w:r>
      <w:r w:rsidRPr="00BC332D">
        <w:rPr>
          <w:rFonts w:ascii="Times New Roman" w:eastAsia="Calibri" w:hAnsi="Times New Roman" w:cs="Times New Roman"/>
          <w:sz w:val="24"/>
          <w:szCs w:val="24"/>
        </w:rPr>
        <w:lastRenderedPageBreak/>
        <w:t>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187A1501" w14:textId="56D4CA88" w:rsidR="00E15C2F" w:rsidRPr="001C5110" w:rsidRDefault="00BC332D" w:rsidP="00BC332D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C332D">
        <w:rPr>
          <w:rFonts w:eastAsia="Calibri"/>
          <w:color w:val="auto"/>
          <w:sz w:val="24"/>
          <w:szCs w:val="24"/>
          <w:lang w:eastAsia="en-US"/>
        </w:rPr>
        <w:t xml:space="preserve">[Документы ПАО «ГМК «Норильский никель» размещены на официальном сайте по адресу: </w:t>
      </w:r>
      <w:hyperlink r:id="rId12" w:history="1">
        <w:r w:rsidRPr="00BC332D">
          <w:rPr>
            <w:rFonts w:eastAsia="Calibri"/>
            <w:color w:val="0563C1"/>
            <w:sz w:val="24"/>
            <w:szCs w:val="24"/>
            <w:u w:val="single"/>
            <w:lang w:eastAsia="en-US"/>
          </w:rPr>
          <w:t>https://www.nornickel.ru</w:t>
        </w:r>
      </w:hyperlink>
      <w:r w:rsidRPr="00BC332D">
        <w:rPr>
          <w:rFonts w:eastAsia="Calibri"/>
          <w:color w:val="auto"/>
          <w:sz w:val="24"/>
          <w:szCs w:val="24"/>
          <w:lang w:eastAsia="en-US"/>
        </w:rPr>
        <w:t xml:space="preserve"> .]</w:t>
      </w:r>
      <w:r w:rsidRPr="00BC332D">
        <w:rPr>
          <w:rFonts w:eastAsia="Calibri"/>
          <w:color w:val="auto"/>
          <w:sz w:val="24"/>
          <w:szCs w:val="24"/>
          <w:vertAlign w:val="superscript"/>
          <w:lang w:eastAsia="en-US"/>
        </w:rPr>
        <w:footnoteReference w:id="9"/>
      </w:r>
    </w:p>
    <w:p w14:paraId="1E84797E" w14:textId="0749C364" w:rsidR="00E15C2F" w:rsidRPr="001C5110" w:rsidRDefault="00BC332D" w:rsidP="00E15C2F">
      <w:pPr>
        <w:pStyle w:val="a0"/>
        <w:widowControl w:val="0"/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BC332D">
        <w:rPr>
          <w:rFonts w:eastAsiaTheme="minorHAnsi"/>
          <w:lang w:eastAsia="en-US"/>
        </w:rPr>
        <w:t>К Договору прилагаются и составляют его неотъемлемую часть</w:t>
      </w:r>
      <w:r w:rsidR="00E15C2F" w:rsidRPr="001C5110">
        <w:rPr>
          <w:rFonts w:eastAsiaTheme="minorHAnsi"/>
          <w:lang w:eastAsia="en-US"/>
        </w:rPr>
        <w:t>:</w:t>
      </w:r>
    </w:p>
    <w:p w14:paraId="5B359E1B" w14:textId="38C25947" w:rsidR="00E15C2F" w:rsidRPr="001C5110" w:rsidRDefault="00E15C2F" w:rsidP="003E3AF0">
      <w:pPr>
        <w:pStyle w:val="a9"/>
        <w:widowControl w:val="0"/>
        <w:numPr>
          <w:ilvl w:val="0"/>
          <w:numId w:val="16"/>
        </w:num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8" w:name="_Ref497995604"/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Форма </w:t>
      </w:r>
      <w:r w:rsidR="00BC332D">
        <w:rPr>
          <w:rFonts w:ascii="Times New Roman" w:eastAsia="Times New Roman" w:hAnsi="Times New Roman" w:cs="Times New Roman"/>
          <w:sz w:val="24"/>
          <w:szCs w:val="24"/>
          <w:lang w:eastAsia="zh-CN"/>
        </w:rPr>
        <w:t>З</w:t>
      </w: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>а</w:t>
      </w:r>
      <w:bookmarkEnd w:id="18"/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>явки (Техническое задание).</w:t>
      </w:r>
    </w:p>
    <w:p w14:paraId="32FF48A7" w14:textId="49344397" w:rsidR="00E15C2F" w:rsidRPr="001C5110" w:rsidRDefault="00E15C2F" w:rsidP="003E3AF0">
      <w:pPr>
        <w:pStyle w:val="a9"/>
        <w:widowControl w:val="0"/>
        <w:numPr>
          <w:ilvl w:val="0"/>
          <w:numId w:val="16"/>
        </w:numPr>
        <w:tabs>
          <w:tab w:val="left" w:pos="1843"/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</w:t>
      </w:r>
      <w:r w:rsidR="00552AAE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</w:t>
      </w: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>лан</w:t>
      </w:r>
      <w:r w:rsidR="00552AAE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>график</w:t>
      </w:r>
      <w:r w:rsidR="00552AAE">
        <w:rPr>
          <w:rFonts w:ascii="Times New Roman" w:eastAsia="Times New Roman" w:hAnsi="Times New Roman" w:cs="Times New Roman"/>
          <w:sz w:val="24"/>
          <w:szCs w:val="24"/>
          <w:lang w:eastAsia="zh-CN"/>
        </w:rPr>
        <w:t>а</w:t>
      </w: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технологического процесса выполнения работ.</w:t>
      </w:r>
    </w:p>
    <w:p w14:paraId="0692F627" w14:textId="77777777" w:rsidR="00E15C2F" w:rsidRPr="001C5110" w:rsidRDefault="00E15C2F" w:rsidP="003E3AF0">
      <w:pPr>
        <w:pStyle w:val="a9"/>
        <w:widowControl w:val="0"/>
        <w:numPr>
          <w:ilvl w:val="0"/>
          <w:numId w:val="16"/>
        </w:numPr>
        <w:tabs>
          <w:tab w:val="left" w:pos="1843"/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Смета по форме 3п.</w:t>
      </w:r>
    </w:p>
    <w:p w14:paraId="4EF9F495" w14:textId="77777777" w:rsidR="00E15C2F" w:rsidRPr="001C5110" w:rsidRDefault="00E15C2F" w:rsidP="003E3AF0">
      <w:pPr>
        <w:pStyle w:val="a9"/>
        <w:widowControl w:val="0"/>
        <w:numPr>
          <w:ilvl w:val="0"/>
          <w:numId w:val="16"/>
        </w:numPr>
        <w:tabs>
          <w:tab w:val="left" w:pos="1843"/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Сводная смета по форме 1.</w:t>
      </w:r>
    </w:p>
    <w:p w14:paraId="6628DDBB" w14:textId="6213B184" w:rsidR="00E15C2F" w:rsidRPr="001C5110" w:rsidRDefault="00E15C2F" w:rsidP="003E3AF0">
      <w:pPr>
        <w:pStyle w:val="a9"/>
        <w:widowControl w:val="0"/>
        <w:numPr>
          <w:ilvl w:val="0"/>
          <w:numId w:val="16"/>
        </w:numPr>
        <w:tabs>
          <w:tab w:val="left" w:pos="1843"/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Сведения о заработной плате </w:t>
      </w:r>
      <w:r w:rsidR="00A97CE1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специалистов, участвующих в работе</w:t>
      </w: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48CF3476" w14:textId="77777777" w:rsidR="00E15C2F" w:rsidRPr="001C5110" w:rsidRDefault="00E15C2F" w:rsidP="003E3AF0">
      <w:pPr>
        <w:pStyle w:val="a9"/>
        <w:widowControl w:val="0"/>
        <w:numPr>
          <w:ilvl w:val="0"/>
          <w:numId w:val="16"/>
        </w:numPr>
        <w:tabs>
          <w:tab w:val="left" w:pos="1843"/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Сведения о других прямых затратах, накладных расходах и сметной прибыли.</w:t>
      </w:r>
    </w:p>
    <w:p w14:paraId="501C716D" w14:textId="4D2D1719" w:rsidR="00E15C2F" w:rsidRPr="001C5110" w:rsidRDefault="00E15C2F" w:rsidP="003E3AF0">
      <w:pPr>
        <w:pStyle w:val="a9"/>
        <w:widowControl w:val="0"/>
        <w:numPr>
          <w:ilvl w:val="0"/>
          <w:numId w:val="16"/>
        </w:numPr>
        <w:tabs>
          <w:tab w:val="left" w:pos="1843"/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Порядок составления смет</w:t>
      </w:r>
      <w:r w:rsidR="00E04C1D">
        <w:rPr>
          <w:rFonts w:ascii="Times New Roman" w:eastAsia="Times New Roman" w:hAnsi="Times New Roman" w:cs="Times New Roman"/>
          <w:sz w:val="24"/>
          <w:szCs w:val="24"/>
          <w:lang w:eastAsia="zh-CN"/>
        </w:rPr>
        <w:t>ных расчетов</w:t>
      </w: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6E384547" w14:textId="77777777" w:rsidR="00E15C2F" w:rsidRPr="001C5110" w:rsidRDefault="00E15C2F" w:rsidP="003E3AF0">
      <w:pPr>
        <w:pStyle w:val="a9"/>
        <w:widowControl w:val="0"/>
        <w:numPr>
          <w:ilvl w:val="0"/>
          <w:numId w:val="16"/>
        </w:numPr>
        <w:tabs>
          <w:tab w:val="left" w:pos="1843"/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Форма 4п по дополнительным расходам на командировки.</w:t>
      </w:r>
    </w:p>
    <w:p w14:paraId="514890C8" w14:textId="77777777" w:rsidR="003E3AF0" w:rsidRDefault="00E15C2F" w:rsidP="003E3AF0">
      <w:pPr>
        <w:pStyle w:val="a9"/>
        <w:widowControl w:val="0"/>
        <w:numPr>
          <w:ilvl w:val="0"/>
          <w:numId w:val="16"/>
        </w:numPr>
        <w:tabs>
          <w:tab w:val="left" w:pos="1843"/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51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Форма отчета о фактически понесенных расходах по командировке персонала.</w:t>
      </w:r>
    </w:p>
    <w:p w14:paraId="10B4DB8D" w14:textId="49C2B6A2" w:rsidR="00E15C2F" w:rsidRDefault="003E3AF0" w:rsidP="003E3AF0">
      <w:pPr>
        <w:pStyle w:val="a9"/>
        <w:widowControl w:val="0"/>
        <w:numPr>
          <w:ilvl w:val="0"/>
          <w:numId w:val="16"/>
        </w:numPr>
        <w:tabs>
          <w:tab w:val="left" w:pos="1843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E15C2F" w:rsidRPr="003E3AF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акта сдачи-приемки работ (услуг) по форме НН.ДК - 4.1</w:t>
      </w:r>
      <w:r w:rsidR="0069084A" w:rsidRPr="003E3AF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6FCAF0A6" w14:textId="77777777" w:rsidR="003E3AF0" w:rsidRPr="003E3AF0" w:rsidRDefault="003E3AF0" w:rsidP="00711640">
      <w:pPr>
        <w:pStyle w:val="a9"/>
        <w:widowControl w:val="0"/>
        <w:tabs>
          <w:tab w:val="left" w:pos="1843"/>
          <w:tab w:val="left" w:pos="198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557750C" w14:textId="77777777" w:rsidR="00E15C2F" w:rsidRPr="001C5110" w:rsidRDefault="00E15C2F" w:rsidP="00E15C2F">
      <w:pPr>
        <w:pStyle w:val="1"/>
        <w:widowControl w:val="0"/>
        <w:spacing w:before="0" w:after="0"/>
      </w:pPr>
      <w:bookmarkStart w:id="19" w:name="_Ref497998038"/>
      <w:r w:rsidRPr="001C5110">
        <w:t>Адреса, реквизиты и подписи Сторон</w:t>
      </w:r>
      <w:bookmarkEnd w:id="19"/>
    </w:p>
    <w:tbl>
      <w:tblPr>
        <w:tblW w:w="93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12"/>
        <w:gridCol w:w="4678"/>
      </w:tblGrid>
      <w:tr w:rsidR="00E15C2F" w:rsidRPr="001C5110" w14:paraId="4460909A" w14:textId="77777777" w:rsidTr="009D36A2">
        <w:trPr>
          <w:trHeight w:val="488"/>
        </w:trPr>
        <w:tc>
          <w:tcPr>
            <w:tcW w:w="4712" w:type="dxa"/>
            <w:vAlign w:val="center"/>
          </w:tcPr>
          <w:p w14:paraId="0731F6C3" w14:textId="440EDE82" w:rsidR="00E15C2F" w:rsidRPr="001C5110" w:rsidRDefault="00606F31" w:rsidP="009D36A2">
            <w:p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  <w:r w:rsidR="00E15C2F" w:rsidRPr="001C511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678" w:type="dxa"/>
            <w:vAlign w:val="center"/>
          </w:tcPr>
          <w:p w14:paraId="22D444CF" w14:textId="77777777" w:rsidR="00E15C2F" w:rsidRPr="00381CE9" w:rsidRDefault="00E15C2F" w:rsidP="009D36A2">
            <w:p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CE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E15C2F" w:rsidRPr="001C5110" w14:paraId="37C20B59" w14:textId="77777777" w:rsidTr="009D36A2">
        <w:tc>
          <w:tcPr>
            <w:tcW w:w="4712" w:type="dxa"/>
          </w:tcPr>
          <w:p w14:paraId="47984C82" w14:textId="77777777" w:rsidR="00E15C2F" w:rsidRPr="001C5110" w:rsidRDefault="00E15C2F" w:rsidP="009D36A2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38BBF03E" w14:textId="77777777" w:rsidR="00E15C2F" w:rsidRPr="001C5110" w:rsidRDefault="00E15C2F" w:rsidP="009D36A2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юридического лица:</w:t>
            </w:r>
            <w:r w:rsidRPr="001C5110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___________</w:t>
            </w:r>
          </w:p>
          <w:p w14:paraId="1CFC4C46" w14:textId="77777777" w:rsidR="00E15C2F" w:rsidRPr="001C5110" w:rsidRDefault="00E15C2F" w:rsidP="009D36A2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__________________________________</w:t>
            </w:r>
          </w:p>
          <w:p w14:paraId="1606D36D" w14:textId="77777777" w:rsidR="00E15C2F" w:rsidRPr="001C5110" w:rsidRDefault="00E15C2F" w:rsidP="009D36A2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1EE9C6B4" w14:textId="77777777" w:rsidR="00E15C2F" w:rsidRPr="001C5110" w:rsidRDefault="00E15C2F" w:rsidP="009D36A2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978B385" w14:textId="77777777" w:rsidR="00E15C2F" w:rsidRPr="001C5110" w:rsidRDefault="00E15C2F" w:rsidP="009D36A2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для корреспонденции:</w:t>
            </w:r>
            <w:r w:rsidRPr="001C5110" w:rsidDel="003E77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C5110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</w:t>
            </w:r>
          </w:p>
          <w:p w14:paraId="768BBDC5" w14:textId="77777777" w:rsidR="00E15C2F" w:rsidRPr="001C5110" w:rsidRDefault="00E15C2F" w:rsidP="009D36A2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</w:t>
            </w:r>
          </w:p>
          <w:p w14:paraId="69FC2134" w14:textId="77777777" w:rsidR="00E15C2F" w:rsidRPr="001C5110" w:rsidRDefault="00E15C2F" w:rsidP="009D36A2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ИНН </w:t>
            </w:r>
            <w:r w:rsidRPr="001C511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1C5110">
              <w:rPr>
                <w:rFonts w:ascii="Times New Roman" w:hAnsi="Times New Roman" w:cs="Times New Roman"/>
                <w:b w:val="0"/>
                <w:sz w:val="24"/>
                <w:szCs w:val="24"/>
              </w:rPr>
              <w:t> КПП ______________</w:t>
            </w:r>
          </w:p>
          <w:p w14:paraId="0892C4CD" w14:textId="77777777" w:rsidR="00E15C2F" w:rsidRPr="001C5110" w:rsidRDefault="00E15C2F" w:rsidP="009D36A2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b w:val="0"/>
                <w:sz w:val="24"/>
                <w:szCs w:val="24"/>
              </w:rPr>
              <w:t>р/с ________________________________</w:t>
            </w:r>
          </w:p>
          <w:p w14:paraId="01949816" w14:textId="77777777" w:rsidR="00E15C2F" w:rsidRPr="001C5110" w:rsidRDefault="00E15C2F" w:rsidP="009D36A2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b w:val="0"/>
                <w:sz w:val="24"/>
                <w:szCs w:val="24"/>
              </w:rPr>
              <w:t>в_________________________________</w:t>
            </w:r>
          </w:p>
          <w:p w14:paraId="3C9B2C87" w14:textId="77777777" w:rsidR="00E15C2F" w:rsidRPr="001C5110" w:rsidRDefault="00E15C2F" w:rsidP="009D36A2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b w:val="0"/>
                <w:sz w:val="24"/>
                <w:szCs w:val="24"/>
              </w:rPr>
              <w:t>к/с_______________ БИК ____________</w:t>
            </w:r>
          </w:p>
          <w:p w14:paraId="28081B26" w14:textId="77777777" w:rsidR="00E15C2F" w:rsidRPr="001C5110" w:rsidRDefault="00E15C2F" w:rsidP="009D36A2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5A065985" w14:textId="77777777" w:rsidR="00E15C2F" w:rsidRPr="001C5110" w:rsidRDefault="00E15C2F" w:rsidP="009D36A2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Телефон ___________________________</w:t>
            </w:r>
          </w:p>
          <w:p w14:paraId="19B85511" w14:textId="77777777" w:rsidR="00E15C2F" w:rsidRPr="001C5110" w:rsidRDefault="00E15C2F" w:rsidP="009D36A2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электронной почты</w:t>
            </w:r>
            <w:r w:rsidRPr="001C5110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____________</w:t>
            </w:r>
          </w:p>
          <w:p w14:paraId="4FA435C8" w14:textId="77777777" w:rsidR="00E15C2F" w:rsidRPr="001C5110" w:rsidRDefault="00E15C2F" w:rsidP="009D36A2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69B013DE" w14:textId="77777777" w:rsidR="00E15C2F" w:rsidRPr="001C5110" w:rsidRDefault="00E15C2F" w:rsidP="009D36A2">
            <w:pPr>
              <w:tabs>
                <w:tab w:val="left" w:pos="846"/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(должность)</w:t>
            </w:r>
          </w:p>
          <w:p w14:paraId="22F7202A" w14:textId="77777777" w:rsidR="00E15C2F" w:rsidRPr="001C5110" w:rsidRDefault="00E15C2F" w:rsidP="009D36A2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D99B00A" w14:textId="77777777" w:rsidR="00E15C2F" w:rsidRPr="001C5110" w:rsidRDefault="00E15C2F" w:rsidP="009D36A2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(ФИО)</w:t>
            </w:r>
          </w:p>
          <w:p w14:paraId="0C036619" w14:textId="77777777" w:rsidR="00E15C2F" w:rsidRPr="001C5110" w:rsidRDefault="00E15C2F" w:rsidP="009D36A2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sz w:val="24"/>
                <w:szCs w:val="24"/>
              </w:rPr>
              <w:t>_________________/________________/</w:t>
            </w:r>
          </w:p>
          <w:p w14:paraId="7970874C" w14:textId="77777777" w:rsidR="00E15C2F" w:rsidRPr="001C5110" w:rsidRDefault="00E15C2F" w:rsidP="009D36A2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                       (расшифровка подписи)</w:t>
            </w:r>
          </w:p>
          <w:p w14:paraId="6D0373FB" w14:textId="77777777" w:rsidR="00E15C2F" w:rsidRPr="001C5110" w:rsidRDefault="00E15C2F" w:rsidP="009D36A2">
            <w:pPr>
              <w:pStyle w:val="211"/>
              <w:snapToGrid w:val="0"/>
              <w:spacing w:before="0"/>
              <w:ind w:right="-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5110">
              <w:rPr>
                <w:rFonts w:ascii="Times New Roman" w:hAnsi="Times New Roman" w:cs="Times New Roman"/>
                <w:b w:val="0"/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38854A50" w14:textId="5DED3302" w:rsidR="00E15C2F" w:rsidRPr="00381CE9" w:rsidRDefault="00381CE9" w:rsidP="009D36A2">
            <w:pPr>
              <w:pStyle w:val="ab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1CE9">
              <w:rPr>
                <w:rFonts w:ascii="Times New Roman" w:hAnsi="Times New Roman" w:cs="Times New Roman"/>
                <w:sz w:val="24"/>
                <w:szCs w:val="24"/>
              </w:rPr>
              <w:t>ООО «Ренонс»</w:t>
            </w:r>
          </w:p>
          <w:p w14:paraId="6A5A63EB" w14:textId="77777777" w:rsidR="00381CE9" w:rsidRPr="00381CE9" w:rsidRDefault="00381CE9" w:rsidP="00381C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CE9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Юридический /Почтовый адрес: 660006, Красноярский край, город Красноярск, улица Сибирская, дом 92, строение 23</w:t>
            </w:r>
          </w:p>
          <w:p w14:paraId="28B810C1" w14:textId="77777777" w:rsidR="00381CE9" w:rsidRPr="00381CE9" w:rsidRDefault="00381CE9" w:rsidP="00381C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Тел. (391) 256-86-55 </w:t>
            </w:r>
          </w:p>
          <w:p w14:paraId="3867828C" w14:textId="77777777" w:rsidR="00381CE9" w:rsidRPr="00381CE9" w:rsidRDefault="00381CE9" w:rsidP="00381C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CE9">
              <w:rPr>
                <w:rFonts w:ascii="Times New Roman" w:eastAsia="Calibri" w:hAnsi="Times New Roman" w:cs="Times New Roman"/>
                <w:sz w:val="24"/>
                <w:szCs w:val="24"/>
              </w:rPr>
              <w:t>ИНН 2460061430 КПП 246401001</w:t>
            </w:r>
          </w:p>
          <w:p w14:paraId="760804CE" w14:textId="77777777" w:rsidR="00381CE9" w:rsidRPr="00381CE9" w:rsidRDefault="00381CE9" w:rsidP="00381C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CE9">
              <w:rPr>
                <w:rFonts w:ascii="Times New Roman" w:eastAsia="Calibri" w:hAnsi="Times New Roman" w:cs="Times New Roman"/>
                <w:sz w:val="24"/>
                <w:szCs w:val="24"/>
              </w:rPr>
              <w:t>ОГРН 1032401801662</w:t>
            </w:r>
          </w:p>
          <w:p w14:paraId="2CAD4BC6" w14:textId="77777777" w:rsidR="00381CE9" w:rsidRPr="00381CE9" w:rsidRDefault="00381CE9" w:rsidP="00381C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CE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счет: 4070 2810 4754 6000 0018</w:t>
            </w:r>
          </w:p>
          <w:p w14:paraId="0F40A501" w14:textId="77777777" w:rsidR="00381CE9" w:rsidRPr="00381CE9" w:rsidRDefault="00381CE9" w:rsidP="00381C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CE9">
              <w:rPr>
                <w:rFonts w:ascii="Times New Roman" w:eastAsia="Calibri" w:hAnsi="Times New Roman" w:cs="Times New Roman"/>
                <w:sz w:val="24"/>
                <w:szCs w:val="24"/>
              </w:rPr>
              <w:t>Банк: Сибирский филиал ПАО РОСБАНК</w:t>
            </w:r>
          </w:p>
          <w:p w14:paraId="3E06C213" w14:textId="77777777" w:rsidR="00381CE9" w:rsidRPr="00381CE9" w:rsidRDefault="00381CE9" w:rsidP="00381C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CE9">
              <w:rPr>
                <w:rFonts w:ascii="Times New Roman" w:eastAsia="Calibri" w:hAnsi="Times New Roman" w:cs="Times New Roman"/>
                <w:sz w:val="24"/>
                <w:szCs w:val="24"/>
              </w:rPr>
              <w:t>660049, г. Красноярск, пр-т Мира, 7а</w:t>
            </w:r>
          </w:p>
          <w:p w14:paraId="24501AE9" w14:textId="77777777" w:rsidR="00381CE9" w:rsidRPr="00381CE9" w:rsidRDefault="00381CE9" w:rsidP="00381C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CE9">
              <w:rPr>
                <w:rFonts w:ascii="Times New Roman" w:eastAsia="Calibri" w:hAnsi="Times New Roman" w:cs="Times New Roman"/>
                <w:sz w:val="24"/>
                <w:szCs w:val="24"/>
              </w:rPr>
              <w:t>БИК 040407388</w:t>
            </w:r>
          </w:p>
          <w:p w14:paraId="3025257A" w14:textId="77777777" w:rsidR="00381CE9" w:rsidRPr="00381CE9" w:rsidRDefault="00381CE9" w:rsidP="00381C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CE9">
              <w:rPr>
                <w:rFonts w:ascii="Times New Roman" w:eastAsia="Calibri" w:hAnsi="Times New Roman" w:cs="Times New Roman"/>
                <w:sz w:val="24"/>
                <w:szCs w:val="24"/>
              </w:rPr>
              <w:t>Корсчет: 30101810000000000 388 в Отделении Красноярск г. Красноярск</w:t>
            </w:r>
          </w:p>
          <w:p w14:paraId="1C1B8214" w14:textId="77777777" w:rsidR="00381CE9" w:rsidRPr="00381CE9" w:rsidRDefault="00381CE9" w:rsidP="00381CE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81C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Эл. адрес: </w:t>
            </w:r>
            <w:r w:rsidRPr="00381CE9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  <w:t>info@bobrovylog.ru</w:t>
            </w:r>
          </w:p>
          <w:p w14:paraId="1B00F5CB" w14:textId="77777777" w:rsidR="00381CE9" w:rsidRDefault="00381CE9" w:rsidP="009D3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46895" w14:textId="77777777" w:rsidR="00381CE9" w:rsidRDefault="00381CE9" w:rsidP="00381C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1FFEA8B3" w14:textId="60BAC92B" w:rsidR="00E15C2F" w:rsidRPr="00381CE9" w:rsidRDefault="00E15C2F" w:rsidP="009D36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81CE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  <w:r w:rsidRPr="00381CE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(ФИО)</w:t>
            </w:r>
          </w:p>
          <w:p w14:paraId="079A9A0C" w14:textId="77777777" w:rsidR="00E15C2F" w:rsidRPr="00381CE9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CE9">
              <w:rPr>
                <w:rFonts w:ascii="Times New Roman" w:hAnsi="Times New Roman" w:cs="Times New Roman"/>
                <w:sz w:val="24"/>
                <w:szCs w:val="24"/>
              </w:rPr>
              <w:t>_________________/___________________/</w:t>
            </w:r>
          </w:p>
          <w:p w14:paraId="5114689E" w14:textId="77777777" w:rsidR="00E15C2F" w:rsidRPr="00381CE9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1CE9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                          (расшифровка подписи)</w:t>
            </w:r>
          </w:p>
          <w:p w14:paraId="16FE6053" w14:textId="77777777" w:rsidR="00E15C2F" w:rsidRPr="00381CE9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CE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2A3A1BD7" w14:textId="77777777" w:rsidR="00E15C2F" w:rsidRPr="001C5110" w:rsidRDefault="00E15C2F" w:rsidP="00E15C2F">
      <w:pPr>
        <w:rPr>
          <w:rFonts w:ascii="Times New Roman" w:hAnsi="Times New Roman" w:cs="Times New Roman"/>
          <w:sz w:val="24"/>
          <w:szCs w:val="24"/>
        </w:rPr>
        <w:sectPr w:rsidR="00E15C2F" w:rsidRPr="001C5110" w:rsidSect="00C0418A">
          <w:footerReference w:type="even" r:id="rId13"/>
          <w:footerReference w:type="default" r:id="rId14"/>
          <w:pgSz w:w="11907" w:h="16840" w:code="9"/>
          <w:pgMar w:top="709" w:right="850" w:bottom="1134" w:left="1701" w:header="567" w:footer="125" w:gutter="0"/>
          <w:cols w:space="720"/>
          <w:titlePg/>
          <w:docGrid w:linePitch="326"/>
        </w:sectPr>
      </w:pPr>
    </w:p>
    <w:p w14:paraId="60D19F5B" w14:textId="62F11B6B" w:rsidR="00552AAE" w:rsidRPr="00381CE9" w:rsidRDefault="00552AAE" w:rsidP="00552AAE">
      <w:pPr>
        <w:spacing w:after="0" w:line="20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1</w:t>
      </w:r>
    </w:p>
    <w:p w14:paraId="34EB6E91" w14:textId="77777777" w:rsidR="00381CE9" w:rsidRDefault="00552AAE" w:rsidP="00552AAE">
      <w:pPr>
        <w:spacing w:after="0" w:line="20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к рамочному договору </w:t>
      </w:r>
      <w:r w:rsidR="00381CE9" w:rsidRPr="00381CE9">
        <w:rPr>
          <w:rFonts w:ascii="Times New Roman" w:hAnsi="Times New Roman" w:cs="Times New Roman"/>
          <w:bCs/>
          <w:sz w:val="24"/>
          <w:szCs w:val="24"/>
        </w:rPr>
        <w:t>выполнения работ</w:t>
      </w:r>
    </w:p>
    <w:p w14:paraId="18350DD4" w14:textId="5CFB6F58" w:rsidR="00552AAE" w:rsidRPr="00027130" w:rsidRDefault="00552AAE" w:rsidP="00552AAE">
      <w:pPr>
        <w:spacing w:after="0" w:line="200" w:lineRule="atLeast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 №____________ от __________</w:t>
      </w:r>
    </w:p>
    <w:p w14:paraId="4C3494F3" w14:textId="4D85B8E5" w:rsidR="00552AAE" w:rsidRPr="00381CE9" w:rsidRDefault="00552AAE" w:rsidP="00381CE9">
      <w:pPr>
        <w:spacing w:after="0" w:line="200" w:lineRule="atLeast"/>
        <w:textAlignment w:val="baseline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81CE9">
        <w:rPr>
          <w:rFonts w:ascii="Times New Roman" w:hAnsi="Times New Roman" w:cs="Times New Roman"/>
          <w:b/>
          <w:i/>
          <w:iCs/>
          <w:sz w:val="24"/>
          <w:szCs w:val="24"/>
        </w:rPr>
        <w:t>Ф</w:t>
      </w:r>
      <w:r w:rsidR="00381CE9" w:rsidRPr="00381CE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ОРМА </w:t>
      </w:r>
    </w:p>
    <w:p w14:paraId="1842FAC8" w14:textId="77777777" w:rsidR="00552AAE" w:rsidRPr="00027130" w:rsidRDefault="00552AAE" w:rsidP="00552AAE">
      <w:pPr>
        <w:spacing w:after="0" w:line="20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C9B8F97" w14:textId="77777777" w:rsidR="00552AAE" w:rsidRPr="00027130" w:rsidRDefault="00552AAE" w:rsidP="00552AAE">
      <w:pPr>
        <w:spacing w:after="0" w:line="20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27130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56E071E4" w14:textId="77777777" w:rsidR="00552AAE" w:rsidRPr="00027130" w:rsidRDefault="00552AAE" w:rsidP="00552AAE">
      <w:pPr>
        <w:spacing w:after="0" w:line="200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27130">
        <w:rPr>
          <w:rFonts w:ascii="Times New Roman" w:hAnsi="Times New Roman" w:cs="Times New Roman"/>
          <w:b/>
          <w:sz w:val="24"/>
          <w:szCs w:val="24"/>
        </w:rPr>
        <w:t>на выполнения работ по обследованию, по разработке проектной, рабочей и сметной документации по _____________</w:t>
      </w:r>
    </w:p>
    <w:p w14:paraId="7B7E1017" w14:textId="77777777" w:rsidR="00552AAE" w:rsidRPr="00027130" w:rsidRDefault="00552AAE" w:rsidP="00552AAE">
      <w:pPr>
        <w:spacing w:after="0" w:line="200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5313" w:type="pct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23"/>
        <w:gridCol w:w="2935"/>
        <w:gridCol w:w="6448"/>
      </w:tblGrid>
      <w:tr w:rsidR="00552AAE" w:rsidRPr="00027130" w14:paraId="21514772" w14:textId="77777777" w:rsidTr="00381CE9">
        <w:trPr>
          <w:trHeight w:val="1114"/>
          <w:tblHeader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C4183" w14:textId="77777777" w:rsidR="00552AAE" w:rsidRPr="00027130" w:rsidRDefault="00552AAE" w:rsidP="00D1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9FB81" w14:textId="77777777" w:rsidR="00552AAE" w:rsidRPr="00027130" w:rsidRDefault="00552AAE" w:rsidP="00D1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требований заказчика к проекту и его технико-экономическим показателям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2778E" w14:textId="77777777" w:rsidR="00552AAE" w:rsidRPr="00027130" w:rsidRDefault="00552AAE" w:rsidP="00D1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Исходные данные, содержание требований по разработке разделов проекта, составу, оформлению и согласованию проектной документации</w:t>
            </w:r>
          </w:p>
        </w:tc>
      </w:tr>
      <w:tr w:rsidR="00552AAE" w:rsidRPr="00027130" w14:paraId="4C250F5E" w14:textId="77777777" w:rsidTr="00D11A2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2EB77B" w14:textId="77777777" w:rsidR="00552AAE" w:rsidRPr="00027130" w:rsidRDefault="00552AAE" w:rsidP="00552AA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41C613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5878F4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Указывается вид: строительство, реконструкция или капитализируемый капитальный ремонт</w:t>
            </w:r>
          </w:p>
        </w:tc>
      </w:tr>
      <w:tr w:rsidR="00552AAE" w:rsidRPr="00027130" w14:paraId="377B8595" w14:textId="77777777" w:rsidTr="00D11A2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CB641D" w14:textId="77777777" w:rsidR="00552AAE" w:rsidRPr="00027130" w:rsidRDefault="00552AAE" w:rsidP="00552AA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CC73A4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7D42E1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Указывается адрес объекта в соответствии с данными ЕГРН или бухгалтерского учета</w:t>
            </w:r>
          </w:p>
        </w:tc>
      </w:tr>
      <w:tr w:rsidR="00552AAE" w:rsidRPr="00027130" w14:paraId="2B968102" w14:textId="77777777" w:rsidTr="00D11A2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C088C9" w14:textId="77777777" w:rsidR="00552AAE" w:rsidRPr="00027130" w:rsidRDefault="00552AAE" w:rsidP="00552AA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C50D3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Основание и основные исходные данные для проектирования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C58545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Перечисляются исходные данные, передаваемые Подрядчику для выполнения работ</w:t>
            </w:r>
          </w:p>
        </w:tc>
      </w:tr>
      <w:tr w:rsidR="00552AAE" w:rsidRPr="00027130" w14:paraId="65EE9CAD" w14:textId="77777777" w:rsidTr="00D11A2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DFF481" w14:textId="77777777" w:rsidR="00552AAE" w:rsidRPr="00027130" w:rsidRDefault="00552AAE" w:rsidP="00552AA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B3DD57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Сведения об объектах проектирования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3F42B4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sz w:val="24"/>
                <w:szCs w:val="24"/>
              </w:rPr>
              <w:t>Дается описание существующих объектов или плановые технические характеристики вновь сооружаемого объекта</w:t>
            </w:r>
          </w:p>
        </w:tc>
      </w:tr>
      <w:tr w:rsidR="00552AAE" w:rsidRPr="00027130" w14:paraId="729B71C1" w14:textId="77777777" w:rsidTr="00D11A2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FD75E9" w14:textId="77777777" w:rsidR="00552AAE" w:rsidRPr="00027130" w:rsidRDefault="00552AAE" w:rsidP="00552AA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A1360C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A3525B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Указывается стадийность: двухстадийное или одностадийное с расшифровкой стадии</w:t>
            </w:r>
          </w:p>
        </w:tc>
      </w:tr>
      <w:tr w:rsidR="00552AAE" w:rsidRPr="00027130" w14:paraId="4B53ABA1" w14:textId="77777777" w:rsidTr="00D11A2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67ED54" w14:textId="77777777" w:rsidR="00552AAE" w:rsidRPr="00027130" w:rsidRDefault="00552AAE" w:rsidP="00552AA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087EDD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Объем работ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F7CBD6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Коротко указать объем работ по данному техническому заданию</w:t>
            </w:r>
          </w:p>
        </w:tc>
      </w:tr>
      <w:tr w:rsidR="00552AAE" w:rsidRPr="00027130" w14:paraId="3B304CA9" w14:textId="77777777" w:rsidTr="00D11A2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EC25FD" w14:textId="77777777" w:rsidR="00552AAE" w:rsidRPr="00027130" w:rsidRDefault="00552AAE" w:rsidP="00552AA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7A4754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Срок выполнения работ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0F5B59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Указать плановые сроки выполнения работ по обследованию, изысканиям и проектированию </w:t>
            </w:r>
          </w:p>
        </w:tc>
      </w:tr>
      <w:tr w:rsidR="00552AAE" w:rsidRPr="00027130" w14:paraId="24065452" w14:textId="77777777" w:rsidTr="00D11A2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F9B574" w14:textId="77777777" w:rsidR="00552AAE" w:rsidRPr="00027130" w:rsidRDefault="00552AAE" w:rsidP="00552AA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B2F69C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Плановые сроки строительства/реконструкции объекта проектирования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ABA5DA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Указать плановый срок выполнения СМР и ПНР по объекту</w:t>
            </w:r>
          </w:p>
        </w:tc>
      </w:tr>
      <w:tr w:rsidR="00552AAE" w:rsidRPr="00027130" w14:paraId="7FCA9687" w14:textId="77777777" w:rsidTr="00D11A2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DD8324" w14:textId="77777777" w:rsidR="00552AAE" w:rsidRPr="00027130" w:rsidRDefault="00552AAE" w:rsidP="00552AA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FCBC24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Состав и основные требования к разрабатываемым решениям</w:t>
            </w:r>
          </w:p>
        </w:tc>
      </w:tr>
      <w:tr w:rsidR="00552AAE" w:rsidRPr="00027130" w14:paraId="3F1D15A3" w14:textId="77777777" w:rsidTr="00381CE9">
        <w:trPr>
          <w:trHeight w:val="641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FDB700" w14:textId="77777777" w:rsidR="00552AAE" w:rsidRPr="00027130" w:rsidRDefault="00552AAE" w:rsidP="00552AAE">
            <w:pPr>
              <w:pStyle w:val="a9"/>
              <w:numPr>
                <w:ilvl w:val="1"/>
                <w:numId w:val="29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623B84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Предпроектное обследование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91F97E" w14:textId="77777777" w:rsidR="00552AAE" w:rsidRPr="00027130" w:rsidRDefault="00552AAE" w:rsidP="00D11A21">
            <w:pPr>
              <w:pStyle w:val="a9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 конкретно объем обследования, требования к подготовке к работам и его результату.</w:t>
            </w:r>
          </w:p>
        </w:tc>
      </w:tr>
      <w:tr w:rsidR="00552AAE" w:rsidRPr="00027130" w14:paraId="2DA94D09" w14:textId="77777777" w:rsidTr="00381CE9">
        <w:trPr>
          <w:trHeight w:val="510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D3F743" w14:textId="77777777" w:rsidR="00552AAE" w:rsidRPr="00027130" w:rsidRDefault="00552AAE" w:rsidP="00552AAE">
            <w:pPr>
              <w:pStyle w:val="a9"/>
              <w:numPr>
                <w:ilvl w:val="1"/>
                <w:numId w:val="29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C1B881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Инженерные изыскания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D00DAC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 конкретно объем изыскания, требования к подготовке к работам и его результату.</w:t>
            </w:r>
          </w:p>
        </w:tc>
      </w:tr>
      <w:tr w:rsidR="00552AAE" w:rsidRPr="00027130" w14:paraId="675CA7F1" w14:textId="77777777" w:rsidTr="00D11A21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FD2C08" w14:textId="77777777" w:rsidR="00552AAE" w:rsidRPr="00027130" w:rsidRDefault="00552AAE" w:rsidP="00552AAE">
            <w:pPr>
              <w:pStyle w:val="a9"/>
              <w:numPr>
                <w:ilvl w:val="1"/>
                <w:numId w:val="29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8F1FF9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Проектирование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CA70F7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 конкретно объем и требуемые технические решения по объектам проектирования, состав проектной и рабочей документации (наименование требуемых томов), требования к результату.</w:t>
            </w:r>
          </w:p>
        </w:tc>
      </w:tr>
      <w:tr w:rsidR="00552AAE" w:rsidRPr="00027130" w14:paraId="647DF379" w14:textId="77777777" w:rsidTr="00381CE9">
        <w:trPr>
          <w:trHeight w:val="633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A3BE43" w14:textId="77777777" w:rsidR="00552AAE" w:rsidRPr="00027130" w:rsidRDefault="00552AAE" w:rsidP="00552AAE">
            <w:pPr>
              <w:pStyle w:val="a9"/>
              <w:numPr>
                <w:ilvl w:val="1"/>
                <w:numId w:val="29"/>
              </w:numPr>
              <w:spacing w:after="0" w:line="240" w:lineRule="auto"/>
              <w:ind w:left="61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C6F7E3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Согласование и проведение экспертизы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20C0B8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Описать какие согласования разрабатываемой проектной документации и в каких органах необходимо получить. </w:t>
            </w:r>
          </w:p>
          <w:p w14:paraId="0B8E1310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Описать необходимость проведения негосударственной или государственной экспертизы проекта</w:t>
            </w:r>
          </w:p>
        </w:tc>
      </w:tr>
      <w:tr w:rsidR="00552AAE" w:rsidRPr="00027130" w14:paraId="0E207504" w14:textId="77777777" w:rsidTr="00D11A21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F25EAB" w14:textId="77777777" w:rsidR="00552AAE" w:rsidRPr="00027130" w:rsidRDefault="00552AAE" w:rsidP="00552AAE">
            <w:pPr>
              <w:pStyle w:val="a9"/>
              <w:numPr>
                <w:ilvl w:val="0"/>
                <w:numId w:val="2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26ADAC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Требования к Проектной документации при сдаче-приемки результатов выполненных работ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E17A5F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Документация должна оформляться в текстовом формате на русском языке и представляться Заказчику в бумажном виде в 4-х экземплярах в сброшюрованном виде и на CD-R в 1-м экземпляре (либо передача при помощи переносных электронных носителей), на электронном носителе - в формате «*.pdf» путем сканирования документации на бумажном носителе и в формате исходных файлов применяемого программного обеспечения при проектировании и оригинальных (редактируемых) форматах: ПО «Гранд-Сметы» - (.gsf); «Excel» - (.xls), «Word» - (.doc). (AutoCAD, и т.п.). Текстовые и табличные файлы передаются в исходных форматах (Word, Excel, AutoCAD). Результаты работы, передаваемые в электронном виде, предоставляются с сохранением формул, действующих связей в доступных для редактирования форматах, обеспечивающих возможность пошаговой проверки расчетов. Чертежи, выполненные в графических редакторах (AutoCAD, и т.п.), также предоставляются в формате *.dxf для проведения экспертиз.</w:t>
            </w:r>
          </w:p>
        </w:tc>
      </w:tr>
      <w:tr w:rsidR="00552AAE" w:rsidRPr="00027130" w14:paraId="3B33E389" w14:textId="77777777" w:rsidTr="00D11A21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35E084" w14:textId="77777777" w:rsidR="00552AAE" w:rsidRPr="00027130" w:rsidRDefault="00552AAE" w:rsidP="00552AAE">
            <w:pPr>
              <w:pStyle w:val="a9"/>
              <w:numPr>
                <w:ilvl w:val="0"/>
                <w:numId w:val="2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F2D50F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Требования к сметной документации, которая разрабатывается в составе проектной документации по Заявке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E487A0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Сметная документация составляется в двух уровнях цен согласно методикам по приказу Минстроя России № 421/пр. от 04.08.2020г, №557/пр от 07.07.2022г № 812/пр. от 21.12.2020г.(в ред.пр.№636/пр от 02.09.2021г. и №611/пр от 26.07.2022г.), №774/пр. от 11.12.2020г. в ПК «Гранд-Смета»</w:t>
            </w:r>
            <w:r w:rsidRPr="000271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требованиям изложенным в Приложении 6.</w:t>
            </w:r>
          </w:p>
        </w:tc>
      </w:tr>
      <w:tr w:rsidR="00552AAE" w:rsidRPr="00027130" w14:paraId="6B1608DB" w14:textId="77777777" w:rsidTr="00D11A21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ACD383" w14:textId="77777777" w:rsidR="00552AAE" w:rsidRPr="00027130" w:rsidRDefault="00552AAE" w:rsidP="00552AAE">
            <w:pPr>
              <w:pStyle w:val="a9"/>
              <w:numPr>
                <w:ilvl w:val="0"/>
                <w:numId w:val="2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3B3324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Иная информация по проектным работам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25AACC" w14:textId="77777777" w:rsidR="00552AAE" w:rsidRPr="00027130" w:rsidRDefault="00552AAE" w:rsidP="00D1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Указывается любая информация, которая по мнению Заказчика может потребоваться проектной организации для выполнения работ, в том числе указываются: сведения о материалах и оборудовании поставки Заказчика для отражения в проектной документации, сведения о необходимости разработки заказных спецификаций на оборудование.</w:t>
            </w:r>
          </w:p>
        </w:tc>
      </w:tr>
      <w:tr w:rsidR="00552AAE" w:rsidRPr="00027130" w14:paraId="17129153" w14:textId="77777777" w:rsidTr="00D11A2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5EB4F7" w14:textId="77777777" w:rsidR="00552AAE" w:rsidRPr="00027130" w:rsidRDefault="00552AAE" w:rsidP="00552AAE">
            <w:pPr>
              <w:pStyle w:val="a9"/>
              <w:numPr>
                <w:ilvl w:val="0"/>
                <w:numId w:val="2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5147DE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Перечень приложений к ТЗ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3EC4D9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Перечисляются приложения к ТЗ если имеются.</w:t>
            </w:r>
          </w:p>
        </w:tc>
      </w:tr>
    </w:tbl>
    <w:p w14:paraId="3E5DE47C" w14:textId="77777777" w:rsidR="00552AAE" w:rsidRPr="00027130" w:rsidRDefault="00552AAE" w:rsidP="00552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EAE140" w14:textId="3AA62211" w:rsidR="0004314A" w:rsidRPr="00027130" w:rsidRDefault="0004314A" w:rsidP="00552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Составил: _________________________________</w:t>
      </w:r>
    </w:p>
    <w:p w14:paraId="7BBDAF41" w14:textId="77777777" w:rsidR="0004314A" w:rsidRPr="00027130" w:rsidRDefault="0004314A" w:rsidP="00552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FA868F" w14:textId="7296600E" w:rsidR="0004314A" w:rsidRPr="00027130" w:rsidRDefault="0004314A" w:rsidP="00552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Форму согласовали</w:t>
      </w: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552AAE" w:rsidRPr="00027130" w14:paraId="43C58CA8" w14:textId="77777777" w:rsidTr="00D11A21">
        <w:trPr>
          <w:trHeight w:val="231"/>
        </w:trPr>
        <w:tc>
          <w:tcPr>
            <w:tcW w:w="5386" w:type="dxa"/>
            <w:hideMark/>
          </w:tcPr>
          <w:p w14:paraId="44F75AF5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</w:tc>
        <w:tc>
          <w:tcPr>
            <w:tcW w:w="4434" w:type="dxa"/>
            <w:hideMark/>
          </w:tcPr>
          <w:p w14:paraId="606953ED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552AAE" w:rsidRPr="00027130" w14:paraId="6428257F" w14:textId="77777777" w:rsidTr="00D11A21">
        <w:trPr>
          <w:trHeight w:val="568"/>
        </w:trPr>
        <w:tc>
          <w:tcPr>
            <w:tcW w:w="5386" w:type="dxa"/>
          </w:tcPr>
          <w:p w14:paraId="0CB1CF8B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C73B80D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E68992D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0DA5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151D328F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1C295398" w14:textId="73C43278" w:rsidR="00552AAE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«Ренонс»</w:t>
            </w:r>
          </w:p>
          <w:p w14:paraId="7878B82B" w14:textId="6F3554CB" w:rsidR="00552AAE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4A3E548A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E02FB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6A0530A5" w14:textId="77777777" w:rsidR="00552AAE" w:rsidRPr="00027130" w:rsidRDefault="00552AAE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16084FB5" w14:textId="77777777" w:rsidR="00552AAE" w:rsidRPr="00027130" w:rsidRDefault="00552AAE">
      <w:pPr>
        <w:rPr>
          <w:rFonts w:ascii="Times New Roman" w:hAnsi="Times New Roman" w:cs="Times New Roman"/>
          <w:sz w:val="24"/>
          <w:szCs w:val="24"/>
        </w:rPr>
      </w:pPr>
    </w:p>
    <w:p w14:paraId="424250E6" w14:textId="77777777" w:rsidR="00552AAE" w:rsidRPr="00027130" w:rsidRDefault="00552AAE">
      <w:pPr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br w:type="page"/>
      </w:r>
    </w:p>
    <w:p w14:paraId="1F058FC6" w14:textId="77777777" w:rsidR="00552AAE" w:rsidRPr="00027130" w:rsidRDefault="00552AAE" w:rsidP="00552A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283FA8E0" w14:textId="77777777" w:rsidR="00381CE9" w:rsidRDefault="00552AAE" w:rsidP="00552AAE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к рамочному договору </w:t>
      </w:r>
      <w:r w:rsidR="00381CE9" w:rsidRPr="00381CE9">
        <w:rPr>
          <w:rFonts w:ascii="Times New Roman" w:hAnsi="Times New Roman" w:cs="Times New Roman"/>
          <w:bCs/>
          <w:sz w:val="24"/>
          <w:szCs w:val="24"/>
        </w:rPr>
        <w:t>выполнения работ</w:t>
      </w:r>
    </w:p>
    <w:p w14:paraId="51B54900" w14:textId="5DBC9F7F" w:rsidR="00552AAE" w:rsidRPr="00027130" w:rsidRDefault="00552AAE" w:rsidP="00552AAE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 №____________ от __________</w:t>
      </w:r>
    </w:p>
    <w:p w14:paraId="190E054D" w14:textId="67EA9BF8" w:rsidR="00552AAE" w:rsidRPr="00381CE9" w:rsidRDefault="00381CE9" w:rsidP="00381CE9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81CE9">
        <w:rPr>
          <w:rFonts w:ascii="Times New Roman" w:hAnsi="Times New Roman" w:cs="Times New Roman"/>
          <w:i/>
          <w:iCs/>
          <w:sz w:val="24"/>
          <w:szCs w:val="24"/>
        </w:rPr>
        <w:t>ФОРМА</w:t>
      </w:r>
      <w:r w:rsidR="00552AAE" w:rsidRPr="00381CE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E8D9A8E" w14:textId="77777777" w:rsidR="00CA2694" w:rsidRPr="00027130" w:rsidRDefault="00CA2694" w:rsidP="00CA2694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0" w:name="_Hlk175585292"/>
      <w:r w:rsidRPr="00027130">
        <w:rPr>
          <w:rFonts w:ascii="Times New Roman" w:hAnsi="Times New Roman" w:cs="Times New Roman"/>
          <w:sz w:val="24"/>
          <w:szCs w:val="24"/>
        </w:rPr>
        <w:t xml:space="preserve">План-график </w:t>
      </w:r>
    </w:p>
    <w:p w14:paraId="496F2B07" w14:textId="77777777" w:rsidR="00CA2694" w:rsidRPr="00027130" w:rsidRDefault="00CA2694" w:rsidP="00CA2694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технологического процесса выполнения работ</w:t>
      </w:r>
      <w:bookmarkEnd w:id="20"/>
    </w:p>
    <w:p w14:paraId="48D285AE" w14:textId="77777777" w:rsidR="00CA2694" w:rsidRPr="00027130" w:rsidRDefault="00CA2694" w:rsidP="00CA2694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 xml:space="preserve"> по /обследованию, изысканиям, разработке проектной, рабочей и сметной документации </w:t>
      </w:r>
      <w:r w:rsidRPr="00027130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– указать требуемое</w:t>
      </w:r>
      <w:r w:rsidRPr="00027130">
        <w:rPr>
          <w:rFonts w:ascii="Times New Roman" w:hAnsi="Times New Roman" w:cs="Times New Roman"/>
          <w:sz w:val="24"/>
          <w:szCs w:val="24"/>
        </w:rPr>
        <w:t>/ по проекту «________________</w:t>
      </w:r>
      <w:r w:rsidRPr="00027130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u w:val="single"/>
        </w:rPr>
        <w:t>наименование проекта из ТЗ</w:t>
      </w:r>
      <w:r w:rsidRPr="00027130">
        <w:rPr>
          <w:rFonts w:ascii="Times New Roman" w:hAnsi="Times New Roman" w:cs="Times New Roman"/>
          <w:sz w:val="24"/>
          <w:szCs w:val="24"/>
        </w:rPr>
        <w:t>_______________________________»</w:t>
      </w:r>
    </w:p>
    <w:p w14:paraId="4F5F51C1" w14:textId="77777777" w:rsidR="00CA2694" w:rsidRPr="00027130" w:rsidRDefault="00CA2694" w:rsidP="00CA2694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6D04862" w14:textId="77777777" w:rsidR="00CA2694" w:rsidRPr="00027130" w:rsidRDefault="00CA2694" w:rsidP="00CA2694">
      <w:pPr>
        <w:pStyle w:val="410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>Наименование проектной (изыскательской) организации</w:t>
      </w:r>
      <w:r w:rsidRPr="00027130">
        <w:rPr>
          <w:rStyle w:val="436"/>
          <w:rFonts w:ascii="Times New Roman" w:hAnsi="Times New Roman" w:cs="Times New Roman"/>
          <w:sz w:val="24"/>
          <w:szCs w:val="24"/>
        </w:rPr>
        <w:tab/>
      </w:r>
    </w:p>
    <w:p w14:paraId="6FA0FF2E" w14:textId="77777777" w:rsidR="00CA2694" w:rsidRPr="00027130" w:rsidRDefault="00CA2694" w:rsidP="00CA2694">
      <w:pPr>
        <w:pStyle w:val="410"/>
        <w:shd w:val="clear" w:color="auto" w:fill="auto"/>
        <w:tabs>
          <w:tab w:val="left" w:leader="underscore" w:pos="7219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>Наименование организации заказчика</w:t>
      </w:r>
      <w:r w:rsidRPr="00027130">
        <w:rPr>
          <w:rStyle w:val="436"/>
          <w:rFonts w:ascii="Times New Roman" w:hAnsi="Times New Roman" w:cs="Times New Roman"/>
          <w:sz w:val="24"/>
          <w:szCs w:val="24"/>
        </w:rPr>
        <w:tab/>
      </w:r>
    </w:p>
    <w:p w14:paraId="0E6A745C" w14:textId="77777777" w:rsidR="00CA2694" w:rsidRPr="00027130" w:rsidRDefault="00CA2694" w:rsidP="00CA2694">
      <w:pPr>
        <w:pStyle w:val="410"/>
        <w:shd w:val="clear" w:color="auto" w:fill="auto"/>
        <w:tabs>
          <w:tab w:val="left" w:leader="underscore" w:pos="7219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</w:p>
    <w:tbl>
      <w:tblPr>
        <w:tblStyle w:val="aff0"/>
        <w:tblW w:w="9634" w:type="dxa"/>
        <w:tblLook w:val="04A0" w:firstRow="1" w:lastRow="0" w:firstColumn="1" w:lastColumn="0" w:noHBand="0" w:noVBand="1"/>
      </w:tblPr>
      <w:tblGrid>
        <w:gridCol w:w="846"/>
        <w:gridCol w:w="3284"/>
        <w:gridCol w:w="851"/>
        <w:gridCol w:w="992"/>
        <w:gridCol w:w="992"/>
        <w:gridCol w:w="851"/>
        <w:gridCol w:w="859"/>
        <w:gridCol w:w="959"/>
      </w:tblGrid>
      <w:tr w:rsidR="00CA2694" w:rsidRPr="00027130" w14:paraId="68D977D5" w14:textId="77777777" w:rsidTr="00D11A21">
        <w:trPr>
          <w:cantSplit/>
          <w:trHeight w:val="358"/>
        </w:trPr>
        <w:tc>
          <w:tcPr>
            <w:tcW w:w="846" w:type="dxa"/>
            <w:vMerge w:val="restart"/>
            <w:vAlign w:val="center"/>
          </w:tcPr>
          <w:p w14:paraId="24FEAF96" w14:textId="77777777" w:rsidR="00CA2694" w:rsidRPr="00027130" w:rsidRDefault="00CA2694" w:rsidP="00D11A21">
            <w:pPr>
              <w:pStyle w:val="410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25"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3284" w:type="dxa"/>
            <w:vMerge w:val="restart"/>
            <w:vAlign w:val="center"/>
          </w:tcPr>
          <w:p w14:paraId="59A2CFE1" w14:textId="77777777" w:rsidR="00CA2694" w:rsidRPr="00027130" w:rsidRDefault="00CA2694" w:rsidP="00D11A21">
            <w:pPr>
              <w:pStyle w:val="410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Наименование работы или операции</w:t>
            </w:r>
          </w:p>
        </w:tc>
        <w:tc>
          <w:tcPr>
            <w:tcW w:w="5504" w:type="dxa"/>
            <w:gridSpan w:val="6"/>
            <w:vAlign w:val="center"/>
          </w:tcPr>
          <w:p w14:paraId="560DC207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Время участия исполнителей в работе (дни)</w:t>
            </w:r>
          </w:p>
        </w:tc>
      </w:tr>
      <w:tr w:rsidR="00CA2694" w:rsidRPr="00027130" w14:paraId="7F1915A3" w14:textId="77777777" w:rsidTr="00D11A21">
        <w:trPr>
          <w:cantSplit/>
          <w:trHeight w:val="1917"/>
        </w:trPr>
        <w:tc>
          <w:tcPr>
            <w:tcW w:w="846" w:type="dxa"/>
            <w:vMerge/>
          </w:tcPr>
          <w:p w14:paraId="79D718CB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vMerge/>
          </w:tcPr>
          <w:p w14:paraId="4BDF0B99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46CCBD21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113" w:right="113"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Исполнитель №1 (должность)</w:t>
            </w:r>
          </w:p>
        </w:tc>
        <w:tc>
          <w:tcPr>
            <w:tcW w:w="992" w:type="dxa"/>
            <w:textDirection w:val="btLr"/>
            <w:vAlign w:val="center"/>
          </w:tcPr>
          <w:p w14:paraId="37807EF2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113" w:right="113"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Исполнитель №2 (должность)</w:t>
            </w:r>
          </w:p>
        </w:tc>
        <w:tc>
          <w:tcPr>
            <w:tcW w:w="992" w:type="dxa"/>
            <w:textDirection w:val="btLr"/>
            <w:vAlign w:val="center"/>
          </w:tcPr>
          <w:p w14:paraId="5792C93A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113" w:right="113"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Исполнитель №3 (должность)</w:t>
            </w:r>
          </w:p>
        </w:tc>
        <w:tc>
          <w:tcPr>
            <w:tcW w:w="851" w:type="dxa"/>
            <w:textDirection w:val="btLr"/>
            <w:vAlign w:val="center"/>
          </w:tcPr>
          <w:p w14:paraId="353EA291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113" w:right="113"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Исполнитель №4 (должность)</w:t>
            </w:r>
          </w:p>
        </w:tc>
        <w:tc>
          <w:tcPr>
            <w:tcW w:w="859" w:type="dxa"/>
            <w:textDirection w:val="btLr"/>
            <w:vAlign w:val="center"/>
          </w:tcPr>
          <w:p w14:paraId="3EEF6F1D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113" w:right="113"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59" w:type="dxa"/>
            <w:textDirection w:val="btLr"/>
            <w:vAlign w:val="center"/>
          </w:tcPr>
          <w:p w14:paraId="02868E98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left="113" w:right="113"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Исполнитель № n</w:t>
            </w: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</w:tr>
      <w:tr w:rsidR="00CA2694" w:rsidRPr="00027130" w14:paraId="58A41D51" w14:textId="77777777" w:rsidTr="00D11A21">
        <w:trPr>
          <w:cantSplit/>
          <w:trHeight w:val="333"/>
        </w:trPr>
        <w:tc>
          <w:tcPr>
            <w:tcW w:w="846" w:type="dxa"/>
            <w:vAlign w:val="center"/>
          </w:tcPr>
          <w:p w14:paraId="006005CF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4" w:type="dxa"/>
            <w:vAlign w:val="center"/>
          </w:tcPr>
          <w:p w14:paraId="7ECB767D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8DA4A0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F18914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F24C73E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0FC5C7B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4C74B50C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14:paraId="34526973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94" w:rsidRPr="00027130" w14:paraId="5DB175F0" w14:textId="77777777" w:rsidTr="00D11A21">
        <w:trPr>
          <w:cantSplit/>
          <w:trHeight w:val="365"/>
        </w:trPr>
        <w:tc>
          <w:tcPr>
            <w:tcW w:w="846" w:type="dxa"/>
            <w:vAlign w:val="center"/>
          </w:tcPr>
          <w:p w14:paraId="2B05A3A3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4" w:type="dxa"/>
            <w:vAlign w:val="center"/>
          </w:tcPr>
          <w:p w14:paraId="12637DAF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D95168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514CA69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9A610DC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2E1A549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458EA16F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14:paraId="0BD3F6D8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94" w:rsidRPr="00027130" w14:paraId="7B7407AD" w14:textId="77777777" w:rsidTr="00D11A21">
        <w:trPr>
          <w:cantSplit/>
          <w:trHeight w:val="398"/>
        </w:trPr>
        <w:tc>
          <w:tcPr>
            <w:tcW w:w="846" w:type="dxa"/>
            <w:vAlign w:val="center"/>
          </w:tcPr>
          <w:p w14:paraId="7C065E3D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4" w:type="dxa"/>
            <w:vAlign w:val="center"/>
          </w:tcPr>
          <w:p w14:paraId="1B5A3323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E688B9F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BC13EA9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F8DA272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79DF36F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0190EBA1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14:paraId="2FAC2E2C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94" w:rsidRPr="00027130" w14:paraId="31C1B42E" w14:textId="77777777" w:rsidTr="00D11A21">
        <w:trPr>
          <w:cantSplit/>
          <w:trHeight w:val="287"/>
        </w:trPr>
        <w:tc>
          <w:tcPr>
            <w:tcW w:w="846" w:type="dxa"/>
            <w:vAlign w:val="center"/>
          </w:tcPr>
          <w:p w14:paraId="2D577E4F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vAlign w:val="center"/>
          </w:tcPr>
          <w:p w14:paraId="109561B6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right"/>
              <w:rPr>
                <w:rStyle w:val="43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51" w:type="dxa"/>
            <w:vAlign w:val="center"/>
          </w:tcPr>
          <w:p w14:paraId="4DD241C2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63183A0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49343EE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0A1BAC9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778762C5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14:paraId="1FE510C9" w14:textId="77777777" w:rsidR="00CA2694" w:rsidRPr="00027130" w:rsidRDefault="00CA2694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F2A1549" w14:textId="77777777" w:rsidR="00CA2694" w:rsidRPr="00027130" w:rsidRDefault="00CA2694" w:rsidP="00CA2694">
      <w:pPr>
        <w:pStyle w:val="410"/>
        <w:shd w:val="clear" w:color="auto" w:fill="auto"/>
        <w:tabs>
          <w:tab w:val="left" w:leader="underscore" w:pos="7219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</w:p>
    <w:p w14:paraId="3C7F83C9" w14:textId="77777777" w:rsidR="00CA2694" w:rsidRPr="00027130" w:rsidRDefault="00CA2694" w:rsidP="00CA2694">
      <w:pPr>
        <w:pStyle w:val="4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20" w:firstLine="22"/>
        <w:rPr>
          <w:rStyle w:val="436"/>
          <w:rFonts w:ascii="Times New Roman" w:hAnsi="Times New Roman" w:cs="Times New Roman"/>
          <w:sz w:val="24"/>
          <w:szCs w:val="24"/>
        </w:rPr>
      </w:pPr>
    </w:p>
    <w:p w14:paraId="02EF9003" w14:textId="77777777" w:rsidR="00CA2694" w:rsidRPr="00027130" w:rsidRDefault="00CA2694" w:rsidP="00CA2694">
      <w:pPr>
        <w:shd w:val="clear" w:color="auto" w:fill="FFFFFF"/>
        <w:ind w:left="33" w:hanging="33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>Руководитель проектной организации ______________________________</w:t>
      </w:r>
    </w:p>
    <w:p w14:paraId="3B747C56" w14:textId="77777777" w:rsidR="00CA2694" w:rsidRPr="00027130" w:rsidRDefault="00CA2694" w:rsidP="00CA2694">
      <w:pPr>
        <w:shd w:val="clear" w:color="auto" w:fill="FFFFFF"/>
        <w:ind w:left="33" w:hanging="33"/>
        <w:jc w:val="center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 xml:space="preserve">                    [подпись (инициалы, фамилия)]</w:t>
      </w:r>
    </w:p>
    <w:p w14:paraId="762BA24D" w14:textId="77777777" w:rsidR="00CA2694" w:rsidRPr="00027130" w:rsidRDefault="00CA2694" w:rsidP="00CA2694">
      <w:pPr>
        <w:shd w:val="clear" w:color="auto" w:fill="FFFFFF"/>
        <w:ind w:left="33" w:hanging="33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>Главный инженер проекта ________________________________________</w:t>
      </w:r>
    </w:p>
    <w:p w14:paraId="02FE6C6C" w14:textId="77777777" w:rsidR="00CA2694" w:rsidRPr="00027130" w:rsidRDefault="00CA2694" w:rsidP="00CA269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[подпись (инициалы, фамилия)]</w:t>
      </w:r>
    </w:p>
    <w:p w14:paraId="759215DE" w14:textId="77777777" w:rsidR="00CA2694" w:rsidRPr="00027130" w:rsidRDefault="00CA2694" w:rsidP="00CA2694">
      <w:pPr>
        <w:shd w:val="clear" w:color="auto" w:fill="FFFFFF"/>
        <w:ind w:left="33" w:hanging="33"/>
        <w:jc w:val="center"/>
        <w:rPr>
          <w:rFonts w:ascii="Times New Roman" w:hAnsi="Times New Roman" w:cs="Times New Roman"/>
          <w:sz w:val="24"/>
          <w:szCs w:val="24"/>
        </w:rPr>
      </w:pPr>
    </w:p>
    <w:p w14:paraId="005DCD0E" w14:textId="77777777" w:rsidR="00CA2694" w:rsidRPr="00027130" w:rsidRDefault="00CA2694" w:rsidP="00CA2694">
      <w:pPr>
        <w:shd w:val="clear" w:color="auto" w:fill="FFFFFF"/>
        <w:ind w:left="33" w:hanging="33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>Составитель _______________________________________________</w:t>
      </w:r>
    </w:p>
    <w:p w14:paraId="29904FC1" w14:textId="77777777" w:rsidR="00CA2694" w:rsidRPr="00027130" w:rsidRDefault="00CA2694" w:rsidP="00CA2694">
      <w:pPr>
        <w:pStyle w:val="4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20" w:hanging="33"/>
        <w:rPr>
          <w:rStyle w:val="436"/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[подпись (инициалы, фамилия)]</w:t>
      </w:r>
    </w:p>
    <w:p w14:paraId="20506566" w14:textId="77777777" w:rsidR="00CA2694" w:rsidRPr="00027130" w:rsidRDefault="00CA2694" w:rsidP="00CA2694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74ECA74" w14:textId="77777777" w:rsidR="00CA2694" w:rsidRPr="00027130" w:rsidRDefault="00CA2694" w:rsidP="00CA2694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left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027130">
        <w:rPr>
          <w:rFonts w:ascii="Times New Roman" w:hAnsi="Times New Roman" w:cs="Times New Roman"/>
          <w:i/>
          <w:iCs/>
          <w:sz w:val="24"/>
          <w:szCs w:val="24"/>
        </w:rPr>
        <w:t>Рекомендации по заполнению:</w:t>
      </w:r>
    </w:p>
    <w:p w14:paraId="34B99A29" w14:textId="77777777" w:rsidR="00CA2694" w:rsidRPr="00027130" w:rsidRDefault="00CA2694" w:rsidP="00CA2694">
      <w:pPr>
        <w:pStyle w:val="190"/>
        <w:numPr>
          <w:ilvl w:val="0"/>
          <w:numId w:val="30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027130">
        <w:rPr>
          <w:rFonts w:ascii="Times New Roman" w:hAnsi="Times New Roman" w:cs="Times New Roman"/>
          <w:i/>
          <w:iCs/>
          <w:sz w:val="24"/>
          <w:szCs w:val="24"/>
        </w:rPr>
        <w:t>Должности должны быть указаны в соответствии с Приложением 8</w:t>
      </w:r>
    </w:p>
    <w:p w14:paraId="4F5BDE73" w14:textId="77777777" w:rsidR="00CA2694" w:rsidRPr="00027130" w:rsidRDefault="00CA2694" w:rsidP="00CA2694">
      <w:pPr>
        <w:pStyle w:val="190"/>
        <w:numPr>
          <w:ilvl w:val="0"/>
          <w:numId w:val="30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27130">
        <w:rPr>
          <w:rFonts w:ascii="Times New Roman" w:hAnsi="Times New Roman" w:cs="Times New Roman"/>
          <w:i/>
          <w:iCs/>
          <w:sz w:val="24"/>
          <w:szCs w:val="24"/>
          <w:u w:val="single"/>
        </w:rPr>
        <w:t>План-график на обследование, изыскания и проектные работы составляются отдельно</w:t>
      </w:r>
    </w:p>
    <w:p w14:paraId="1271CD87" w14:textId="77777777" w:rsidR="00CA2694" w:rsidRPr="00027130" w:rsidRDefault="00CA2694" w:rsidP="00CA2694">
      <w:pPr>
        <w:pStyle w:val="190"/>
        <w:numPr>
          <w:ilvl w:val="0"/>
          <w:numId w:val="30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027130">
        <w:rPr>
          <w:rFonts w:ascii="Times New Roman" w:hAnsi="Times New Roman" w:cs="Times New Roman"/>
          <w:i/>
          <w:iCs/>
          <w:sz w:val="24"/>
          <w:szCs w:val="24"/>
        </w:rPr>
        <w:t>Обязательно подводить итоги по каждому специалисту</w:t>
      </w:r>
    </w:p>
    <w:p w14:paraId="4501C517" w14:textId="77777777" w:rsidR="00552AAE" w:rsidRPr="00027130" w:rsidRDefault="00552AAE" w:rsidP="00552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06836C" w14:textId="5E57917A" w:rsidR="0004314A" w:rsidRPr="00027130" w:rsidRDefault="0004314A" w:rsidP="00552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Форму согласовали:</w:t>
      </w: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CA2694" w:rsidRPr="00027130" w14:paraId="12D799EF" w14:textId="77777777" w:rsidTr="00D11A21">
        <w:trPr>
          <w:trHeight w:val="231"/>
        </w:trPr>
        <w:tc>
          <w:tcPr>
            <w:tcW w:w="5386" w:type="dxa"/>
            <w:hideMark/>
          </w:tcPr>
          <w:p w14:paraId="5CBB191C" w14:textId="77777777" w:rsidR="00CA2694" w:rsidRPr="00027130" w:rsidRDefault="00CA2694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</w:tc>
        <w:tc>
          <w:tcPr>
            <w:tcW w:w="4434" w:type="dxa"/>
            <w:hideMark/>
          </w:tcPr>
          <w:p w14:paraId="10BF3818" w14:textId="77777777" w:rsidR="00CA2694" w:rsidRPr="00027130" w:rsidRDefault="00CA2694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CA2694" w:rsidRPr="00027130" w14:paraId="5892CB1E" w14:textId="77777777" w:rsidTr="00D11A21">
        <w:trPr>
          <w:trHeight w:val="568"/>
        </w:trPr>
        <w:tc>
          <w:tcPr>
            <w:tcW w:w="5386" w:type="dxa"/>
          </w:tcPr>
          <w:p w14:paraId="7439158D" w14:textId="77777777" w:rsidR="00CA2694" w:rsidRPr="00027130" w:rsidRDefault="00CA2694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CFCB71C" w14:textId="77777777" w:rsidR="00CA2694" w:rsidRPr="00027130" w:rsidRDefault="00CA2694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60994CD" w14:textId="77777777" w:rsidR="00CA2694" w:rsidRPr="00027130" w:rsidRDefault="00CA2694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E37F8" w14:textId="77777777" w:rsidR="00CA2694" w:rsidRPr="00027130" w:rsidRDefault="00CA2694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38D5E11D" w14:textId="77777777" w:rsidR="00CA2694" w:rsidRPr="00027130" w:rsidRDefault="00CA2694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0029DBF9" w14:textId="34AD20CA" w:rsidR="00CA2694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«Ренонс»</w:t>
            </w:r>
          </w:p>
          <w:p w14:paraId="60E8890A" w14:textId="7E8FC7A8" w:rsidR="00CA2694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53DE3D91" w14:textId="77777777" w:rsidR="00CA2694" w:rsidRPr="00027130" w:rsidRDefault="00CA2694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CD259" w14:textId="77777777" w:rsidR="00CA2694" w:rsidRPr="00027130" w:rsidRDefault="00CA2694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0B4E5EAD" w14:textId="77777777" w:rsidR="00CA2694" w:rsidRPr="00027130" w:rsidRDefault="00CA2694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7EAEA20F" w14:textId="77777777" w:rsidR="0004314A" w:rsidRPr="00027130" w:rsidRDefault="0004314A" w:rsidP="00552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65CC89" w14:textId="6CEB7875" w:rsidR="0004314A" w:rsidRPr="00027130" w:rsidRDefault="0004314A" w:rsidP="00381C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br w:type="page"/>
      </w:r>
      <w:r w:rsidRPr="00027130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14:paraId="2671A644" w14:textId="77777777" w:rsidR="00381CE9" w:rsidRDefault="0004314A" w:rsidP="00381CE9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к рамочному договору </w:t>
      </w:r>
      <w:r w:rsidR="00381CE9" w:rsidRPr="00381CE9">
        <w:rPr>
          <w:rFonts w:ascii="Times New Roman" w:hAnsi="Times New Roman" w:cs="Times New Roman"/>
          <w:bCs/>
          <w:sz w:val="24"/>
          <w:szCs w:val="24"/>
        </w:rPr>
        <w:t>выполнения работ</w:t>
      </w:r>
    </w:p>
    <w:p w14:paraId="61646FAC" w14:textId="59F4FBED" w:rsidR="0004314A" w:rsidRPr="00027130" w:rsidRDefault="0004314A" w:rsidP="00381CE9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 №____________ от __________</w:t>
      </w:r>
    </w:p>
    <w:p w14:paraId="22B268B2" w14:textId="77777777" w:rsidR="0004314A" w:rsidRPr="00027130" w:rsidRDefault="0004314A" w:rsidP="0004314A">
      <w:pPr>
        <w:pStyle w:val="FORMATTEXT"/>
        <w:jc w:val="right"/>
        <w:outlineLvl w:val="2"/>
        <w:rPr>
          <w:bCs/>
        </w:rPr>
      </w:pPr>
    </w:p>
    <w:p w14:paraId="0DB71AC4" w14:textId="651CF365" w:rsidR="0004314A" w:rsidRPr="00027130" w:rsidRDefault="0004314A" w:rsidP="0004314A">
      <w:pPr>
        <w:pStyle w:val="FORMATTEXT"/>
        <w:jc w:val="right"/>
        <w:outlineLvl w:val="2"/>
        <w:rPr>
          <w:bCs/>
        </w:rPr>
      </w:pPr>
      <w:r w:rsidRPr="00027130">
        <w:rPr>
          <w:bCs/>
        </w:rPr>
        <w:t>Форма 3п</w:t>
      </w:r>
    </w:p>
    <w:p w14:paraId="2491D677" w14:textId="77777777" w:rsidR="0004314A" w:rsidRPr="00027130" w:rsidRDefault="0004314A" w:rsidP="0004314A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 xml:space="preserve">СМЕТА № </w:t>
      </w:r>
    </w:p>
    <w:p w14:paraId="09DD662E" w14:textId="77777777" w:rsidR="0004314A" w:rsidRPr="00027130" w:rsidRDefault="0004314A" w:rsidP="0004314A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на проектные (изыскательские) работы</w:t>
      </w:r>
    </w:p>
    <w:p w14:paraId="0DA5A91D" w14:textId="77777777" w:rsidR="0004314A" w:rsidRPr="00027130" w:rsidRDefault="0004314A" w:rsidP="0004314A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7556C11" w14:textId="77777777" w:rsidR="0004314A" w:rsidRPr="00027130" w:rsidRDefault="0004314A" w:rsidP="0004314A">
      <w:pPr>
        <w:pStyle w:val="410"/>
        <w:shd w:val="clear" w:color="auto" w:fill="auto"/>
        <w:tabs>
          <w:tab w:val="left" w:leader="underscore" w:pos="7291"/>
          <w:tab w:val="left" w:pos="10206"/>
          <w:tab w:val="left" w:pos="10348"/>
        </w:tabs>
        <w:spacing w:before="0" w:after="329" w:line="240" w:lineRule="auto"/>
        <w:ind w:right="2880" w:firstLine="0"/>
        <w:rPr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>Наименование предприятия, здания, сооружения, стадии проектирования, этапа, вида проектных или изыскательских работ</w:t>
      </w:r>
      <w:r w:rsidRPr="00027130">
        <w:rPr>
          <w:rStyle w:val="436"/>
          <w:rFonts w:ascii="Times New Roman" w:hAnsi="Times New Roman" w:cs="Times New Roman"/>
          <w:sz w:val="24"/>
          <w:szCs w:val="24"/>
        </w:rPr>
        <w:tab/>
      </w:r>
    </w:p>
    <w:p w14:paraId="131F9A4D" w14:textId="77777777" w:rsidR="0004314A" w:rsidRPr="00027130" w:rsidRDefault="0004314A" w:rsidP="0004314A">
      <w:pPr>
        <w:pStyle w:val="410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249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>Наименование проектной (изыскательской) организации</w:t>
      </w:r>
      <w:r w:rsidRPr="00027130">
        <w:rPr>
          <w:rStyle w:val="436"/>
          <w:rFonts w:ascii="Times New Roman" w:hAnsi="Times New Roman" w:cs="Times New Roman"/>
          <w:sz w:val="24"/>
          <w:szCs w:val="24"/>
        </w:rPr>
        <w:tab/>
      </w:r>
    </w:p>
    <w:p w14:paraId="3E6F3272" w14:textId="77777777" w:rsidR="0004314A" w:rsidRPr="00027130" w:rsidRDefault="0004314A" w:rsidP="0004314A">
      <w:pPr>
        <w:pStyle w:val="410"/>
        <w:shd w:val="clear" w:color="auto" w:fill="auto"/>
        <w:tabs>
          <w:tab w:val="left" w:leader="underscore" w:pos="7219"/>
          <w:tab w:val="left" w:pos="10206"/>
          <w:tab w:val="left" w:pos="10348"/>
        </w:tabs>
        <w:spacing w:before="0" w:after="254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>Наименование организации заказчика</w:t>
      </w:r>
      <w:r w:rsidRPr="00027130">
        <w:rPr>
          <w:rStyle w:val="436"/>
          <w:rFonts w:ascii="Times New Roman" w:hAnsi="Times New Roman" w:cs="Times New Roman"/>
          <w:sz w:val="24"/>
          <w:szCs w:val="24"/>
        </w:rPr>
        <w:tab/>
      </w:r>
    </w:p>
    <w:tbl>
      <w:tblPr>
        <w:tblpPr w:leftFromText="180" w:rightFromText="180" w:vertAnchor="text" w:horzAnchor="margin" w:tblpY="87"/>
        <w:tblW w:w="9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2029"/>
        <w:gridCol w:w="1559"/>
        <w:gridCol w:w="1338"/>
        <w:gridCol w:w="1330"/>
        <w:gridCol w:w="1334"/>
        <w:gridCol w:w="1216"/>
      </w:tblGrid>
      <w:tr w:rsidR="0004314A" w:rsidRPr="00027130" w14:paraId="4BFC1528" w14:textId="77777777" w:rsidTr="00381CE9">
        <w:trPr>
          <w:trHeight w:val="987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AEF1B47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1F640CB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Перечень выполняемых работ</w:t>
            </w: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088F4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E32F758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Количество человеко- дней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447CACE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right="240"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Средняя оплата труда за 1 день,</w:t>
            </w:r>
          </w:p>
          <w:p w14:paraId="213C0087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right="2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5ECFDA8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Оплата труда (всего),</w:t>
            </w:r>
          </w:p>
          <w:p w14:paraId="3FCBDBDD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14:paraId="0ABE9238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[гр.5 * гр.6]</w:t>
            </w:r>
          </w:p>
        </w:tc>
      </w:tr>
      <w:tr w:rsidR="0004314A" w:rsidRPr="00027130" w14:paraId="0ED385AA" w14:textId="77777777" w:rsidTr="00D11A21">
        <w:trPr>
          <w:trHeight w:val="720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47CD2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53D3C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B026F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93BC9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7513A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left="22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41BA7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left="22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99A0" w14:textId="77777777" w:rsidR="0004314A" w:rsidRPr="00027130" w:rsidRDefault="0004314A" w:rsidP="00381CE9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14A" w:rsidRPr="00027130" w14:paraId="69B16639" w14:textId="77777777" w:rsidTr="00D11A21">
        <w:trPr>
          <w:trHeight w:val="30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B8BDE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1BDEF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03E15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A97AC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99ED7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F7399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29817" w14:textId="77777777" w:rsidR="0004314A" w:rsidRPr="00027130" w:rsidRDefault="0004314A" w:rsidP="00D11A21">
            <w:pPr>
              <w:pStyle w:val="410"/>
              <w:shd w:val="clear" w:color="auto" w:fill="auto"/>
              <w:tabs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314A" w:rsidRPr="00027130" w14:paraId="2076E8B0" w14:textId="77777777" w:rsidTr="00381CE9">
        <w:trPr>
          <w:trHeight w:val="25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B7791" w14:textId="77777777" w:rsidR="0004314A" w:rsidRPr="00027130" w:rsidRDefault="0004314A" w:rsidP="00D11A21">
            <w:pPr>
              <w:tabs>
                <w:tab w:val="left" w:pos="10206"/>
                <w:tab w:val="left" w:pos="103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6CDDE" w14:textId="77777777" w:rsidR="0004314A" w:rsidRPr="00027130" w:rsidRDefault="0004314A" w:rsidP="00D11A21">
            <w:pPr>
              <w:tabs>
                <w:tab w:val="left" w:pos="10206"/>
                <w:tab w:val="left" w:pos="103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48F79" w14:textId="77777777" w:rsidR="0004314A" w:rsidRPr="00027130" w:rsidRDefault="0004314A" w:rsidP="00D11A21">
            <w:pPr>
              <w:tabs>
                <w:tab w:val="left" w:pos="10206"/>
                <w:tab w:val="left" w:pos="103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0D5EB" w14:textId="77777777" w:rsidR="0004314A" w:rsidRPr="00027130" w:rsidRDefault="0004314A" w:rsidP="00D11A21">
            <w:pPr>
              <w:tabs>
                <w:tab w:val="left" w:pos="10206"/>
                <w:tab w:val="left" w:pos="103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B84B7" w14:textId="77777777" w:rsidR="0004314A" w:rsidRPr="00027130" w:rsidRDefault="0004314A" w:rsidP="00D11A21">
            <w:pPr>
              <w:tabs>
                <w:tab w:val="left" w:pos="10206"/>
                <w:tab w:val="left" w:pos="103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F5358" w14:textId="77777777" w:rsidR="0004314A" w:rsidRPr="00027130" w:rsidRDefault="0004314A" w:rsidP="00D11A21">
            <w:pPr>
              <w:tabs>
                <w:tab w:val="left" w:pos="10206"/>
                <w:tab w:val="left" w:pos="103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D4258" w14:textId="77777777" w:rsidR="0004314A" w:rsidRPr="00027130" w:rsidRDefault="0004314A" w:rsidP="00D11A21">
            <w:pPr>
              <w:tabs>
                <w:tab w:val="left" w:pos="10206"/>
                <w:tab w:val="left" w:pos="103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F5A0FC" w14:textId="77777777" w:rsidR="0004314A" w:rsidRPr="00027130" w:rsidRDefault="0004314A" w:rsidP="00381CE9">
      <w:pPr>
        <w:pStyle w:val="4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 xml:space="preserve">Итого оплата труда, в руб. </w:t>
      </w:r>
      <w:r w:rsidRPr="00027130">
        <w:rPr>
          <w:rFonts w:ascii="Times New Roman" w:hAnsi="Times New Roman" w:cs="Times New Roman"/>
          <w:sz w:val="24"/>
          <w:szCs w:val="24"/>
        </w:rPr>
        <w:t>_____________________</w:t>
      </w:r>
    </w:p>
    <w:p w14:paraId="6DF6281D" w14:textId="77777777" w:rsidR="0004314A" w:rsidRPr="00027130" w:rsidRDefault="0004314A" w:rsidP="00381CE9">
      <w:pPr>
        <w:pStyle w:val="410"/>
        <w:shd w:val="clear" w:color="auto" w:fill="auto"/>
        <w:tabs>
          <w:tab w:val="left" w:leader="underscore" w:pos="3955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>Другие прямые затраты</w:t>
      </w:r>
      <w:r w:rsidRPr="00027130">
        <w:rPr>
          <w:rStyle w:val="436"/>
          <w:rFonts w:ascii="Times New Roman" w:hAnsi="Times New Roman" w:cs="Times New Roman"/>
          <w:sz w:val="24"/>
          <w:szCs w:val="24"/>
        </w:rPr>
        <w:tab/>
      </w:r>
    </w:p>
    <w:p w14:paraId="6DBDDF8B" w14:textId="77777777" w:rsidR="0004314A" w:rsidRPr="00027130" w:rsidRDefault="0004314A" w:rsidP="00381CE9">
      <w:pPr>
        <w:pStyle w:val="410"/>
        <w:shd w:val="clear" w:color="auto" w:fill="auto"/>
        <w:tabs>
          <w:tab w:val="left" w:leader="underscore" w:pos="3965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>Накладные расходы</w:t>
      </w:r>
      <w:r w:rsidRPr="00027130">
        <w:rPr>
          <w:rStyle w:val="436"/>
          <w:rFonts w:ascii="Times New Roman" w:hAnsi="Times New Roman" w:cs="Times New Roman"/>
          <w:sz w:val="24"/>
          <w:szCs w:val="24"/>
        </w:rPr>
        <w:tab/>
      </w:r>
    </w:p>
    <w:p w14:paraId="34B4DEF2" w14:textId="77777777" w:rsidR="0004314A" w:rsidRPr="00027130" w:rsidRDefault="0004314A" w:rsidP="00381CE9">
      <w:pPr>
        <w:pStyle w:val="4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 xml:space="preserve">Итого прямые затраты и накладные расходы </w:t>
      </w:r>
      <w:r w:rsidRPr="00027130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19D9B465" w14:textId="77777777" w:rsidR="0004314A" w:rsidRPr="00027130" w:rsidRDefault="0004314A" w:rsidP="00381CE9">
      <w:pPr>
        <w:pStyle w:val="4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4FEA4F4C" w14:textId="19373385" w:rsidR="0004314A" w:rsidRPr="00027130" w:rsidRDefault="0004314A" w:rsidP="00381CE9">
      <w:pPr>
        <w:pStyle w:val="4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firstLine="0"/>
        <w:rPr>
          <w:rFonts w:ascii="Times New Roman" w:hAnsi="Times New Roman" w:cs="Times New Roman"/>
          <w:i/>
          <w:iCs/>
          <w:sz w:val="24"/>
          <w:szCs w:val="24"/>
        </w:rPr>
      </w:pPr>
      <w:r w:rsidRPr="00027130">
        <w:rPr>
          <w:rFonts w:ascii="Times New Roman" w:hAnsi="Times New Roman" w:cs="Times New Roman"/>
          <w:i/>
          <w:iCs/>
          <w:sz w:val="24"/>
          <w:szCs w:val="24"/>
        </w:rPr>
        <w:t xml:space="preserve">/Прочие расходы в соответствии с калькуляцией (прилагается </w:t>
      </w:r>
      <w:r w:rsidR="00027130" w:rsidRPr="00027130">
        <w:rPr>
          <w:rFonts w:ascii="Times New Roman" w:hAnsi="Times New Roman" w:cs="Times New Roman"/>
          <w:i/>
          <w:iCs/>
          <w:sz w:val="24"/>
          <w:szCs w:val="24"/>
        </w:rPr>
        <w:t>калькуляция) _</w:t>
      </w:r>
      <w:r w:rsidRPr="00027130">
        <w:rPr>
          <w:rFonts w:ascii="Times New Roman" w:hAnsi="Times New Roman" w:cs="Times New Roman"/>
          <w:i/>
          <w:iCs/>
          <w:sz w:val="24"/>
          <w:szCs w:val="24"/>
        </w:rPr>
        <w:t xml:space="preserve">__________________/ -строчка включится если есть </w:t>
      </w:r>
      <w:r w:rsidR="00027130" w:rsidRPr="00027130">
        <w:rPr>
          <w:rFonts w:ascii="Times New Roman" w:hAnsi="Times New Roman" w:cs="Times New Roman"/>
          <w:i/>
          <w:iCs/>
          <w:sz w:val="24"/>
          <w:szCs w:val="24"/>
        </w:rPr>
        <w:t>необходимость</w:t>
      </w:r>
      <w:r w:rsidRPr="00027130">
        <w:rPr>
          <w:rFonts w:ascii="Times New Roman" w:hAnsi="Times New Roman" w:cs="Times New Roman"/>
          <w:i/>
          <w:iCs/>
          <w:sz w:val="24"/>
          <w:szCs w:val="24"/>
        </w:rPr>
        <w:t xml:space="preserve"> выполнять </w:t>
      </w:r>
    </w:p>
    <w:p w14:paraId="6AF0F0D2" w14:textId="77777777" w:rsidR="0004314A" w:rsidRPr="00027130" w:rsidRDefault="0004314A" w:rsidP="00381CE9">
      <w:pPr>
        <w:pStyle w:val="410"/>
        <w:shd w:val="clear" w:color="auto" w:fill="auto"/>
        <w:tabs>
          <w:tab w:val="left" w:leader="underscore" w:pos="3965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</w:p>
    <w:p w14:paraId="38539CCE" w14:textId="77777777" w:rsidR="0004314A" w:rsidRPr="00027130" w:rsidRDefault="0004314A" w:rsidP="00381CE9">
      <w:pPr>
        <w:pStyle w:val="410"/>
        <w:shd w:val="clear" w:color="auto" w:fill="auto"/>
        <w:tabs>
          <w:tab w:val="left" w:leader="underscore" w:pos="3965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>Накопления (прибыль)</w:t>
      </w:r>
      <w:r w:rsidRPr="00027130">
        <w:rPr>
          <w:rStyle w:val="436"/>
          <w:rFonts w:ascii="Times New Roman" w:hAnsi="Times New Roman" w:cs="Times New Roman"/>
          <w:sz w:val="24"/>
          <w:szCs w:val="24"/>
        </w:rPr>
        <w:tab/>
      </w:r>
    </w:p>
    <w:p w14:paraId="7AB34FB1" w14:textId="77777777" w:rsidR="0004314A" w:rsidRPr="00027130" w:rsidRDefault="0004314A" w:rsidP="00381CE9">
      <w:pPr>
        <w:pStyle w:val="410"/>
        <w:shd w:val="clear" w:color="auto" w:fill="auto"/>
        <w:tabs>
          <w:tab w:val="left" w:leader="underscore" w:pos="3965"/>
          <w:tab w:val="left" w:pos="10206"/>
          <w:tab w:val="left" w:pos="10348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4C0536BB" w14:textId="77777777" w:rsidR="0004314A" w:rsidRPr="00027130" w:rsidRDefault="0004314A" w:rsidP="00381CE9">
      <w:pPr>
        <w:pStyle w:val="410"/>
        <w:shd w:val="clear" w:color="auto" w:fill="auto"/>
        <w:tabs>
          <w:tab w:val="left" w:leader="underscore" w:pos="3965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>Всего, руб.</w:t>
      </w:r>
      <w:r w:rsidRPr="00027130">
        <w:rPr>
          <w:rStyle w:val="436"/>
          <w:rFonts w:ascii="Times New Roman" w:hAnsi="Times New Roman" w:cs="Times New Roman"/>
          <w:sz w:val="24"/>
          <w:szCs w:val="24"/>
        </w:rPr>
        <w:tab/>
      </w:r>
    </w:p>
    <w:p w14:paraId="7F118077" w14:textId="77777777" w:rsidR="0004314A" w:rsidRPr="00027130" w:rsidRDefault="0004314A" w:rsidP="0004314A">
      <w:pPr>
        <w:pStyle w:val="410"/>
        <w:shd w:val="clear" w:color="auto" w:fill="auto"/>
        <w:tabs>
          <w:tab w:val="left" w:leader="underscore" w:pos="3965"/>
          <w:tab w:val="left" w:pos="10206"/>
          <w:tab w:val="left" w:pos="10348"/>
        </w:tabs>
        <w:spacing w:before="0" w:after="0" w:line="240" w:lineRule="auto"/>
        <w:ind w:left="120" w:firstLine="22"/>
        <w:rPr>
          <w:rFonts w:ascii="Times New Roman" w:hAnsi="Times New Roman" w:cs="Times New Roman"/>
          <w:sz w:val="24"/>
          <w:szCs w:val="24"/>
        </w:rPr>
      </w:pPr>
    </w:p>
    <w:p w14:paraId="3B0C5F8D" w14:textId="77777777" w:rsidR="0004314A" w:rsidRPr="00027130" w:rsidRDefault="0004314A" w:rsidP="0004314A">
      <w:pPr>
        <w:shd w:val="clear" w:color="auto" w:fill="FFFFFF"/>
        <w:spacing w:after="0" w:line="240" w:lineRule="auto"/>
        <w:ind w:left="33" w:hanging="33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>Руководитель проектной организации ______________________________</w:t>
      </w:r>
    </w:p>
    <w:p w14:paraId="64BA6782" w14:textId="77777777" w:rsidR="0004314A" w:rsidRPr="00027130" w:rsidRDefault="0004314A" w:rsidP="0004314A">
      <w:pPr>
        <w:shd w:val="clear" w:color="auto" w:fill="FFFFFF"/>
        <w:spacing w:after="0" w:line="240" w:lineRule="auto"/>
        <w:ind w:left="33" w:hanging="33"/>
        <w:jc w:val="center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 xml:space="preserve">                    [подпись (инициалы, фамилия)]</w:t>
      </w:r>
    </w:p>
    <w:p w14:paraId="5078D659" w14:textId="77777777" w:rsidR="0004314A" w:rsidRPr="00027130" w:rsidRDefault="0004314A" w:rsidP="0004314A">
      <w:pPr>
        <w:shd w:val="clear" w:color="auto" w:fill="FFFFFF"/>
        <w:spacing w:after="0" w:line="240" w:lineRule="auto"/>
        <w:ind w:left="33" w:hanging="33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>Главный инженер проекта ________________________________________</w:t>
      </w:r>
    </w:p>
    <w:p w14:paraId="46C3E4E1" w14:textId="77777777" w:rsidR="0004314A" w:rsidRPr="00027130" w:rsidRDefault="0004314A" w:rsidP="0004314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[подпись (инициалы, фамилия)]</w:t>
      </w:r>
    </w:p>
    <w:p w14:paraId="3139BEFB" w14:textId="77777777" w:rsidR="0004314A" w:rsidRPr="00027130" w:rsidRDefault="0004314A" w:rsidP="0004314A">
      <w:pPr>
        <w:shd w:val="clear" w:color="auto" w:fill="FFFFFF"/>
        <w:spacing w:after="0" w:line="240" w:lineRule="auto"/>
        <w:ind w:left="33" w:hanging="33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>Составитель сметы _______________________________________________</w:t>
      </w:r>
    </w:p>
    <w:p w14:paraId="0F606952" w14:textId="77777777" w:rsidR="0004314A" w:rsidRPr="00027130" w:rsidRDefault="0004314A" w:rsidP="0004314A">
      <w:pPr>
        <w:pStyle w:val="410"/>
        <w:shd w:val="clear" w:color="auto" w:fill="auto"/>
        <w:tabs>
          <w:tab w:val="left" w:pos="10206"/>
          <w:tab w:val="left" w:pos="10348"/>
        </w:tabs>
        <w:spacing w:before="0" w:after="9" w:line="240" w:lineRule="auto"/>
        <w:ind w:left="120" w:hanging="33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[подпись (инициалы, фамилия)]</w:t>
      </w:r>
    </w:p>
    <w:p w14:paraId="76CD37E3" w14:textId="2843CF80" w:rsidR="0004314A" w:rsidRPr="00027130" w:rsidRDefault="0004314A" w:rsidP="0004314A">
      <w:pPr>
        <w:pStyle w:val="410"/>
        <w:shd w:val="clear" w:color="auto" w:fill="auto"/>
        <w:tabs>
          <w:tab w:val="left" w:pos="10206"/>
          <w:tab w:val="left" w:pos="10348"/>
        </w:tabs>
        <w:spacing w:before="0" w:after="9" w:line="240" w:lineRule="auto"/>
        <w:ind w:left="120" w:hanging="33"/>
        <w:rPr>
          <w:rStyle w:val="436"/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>Форму согласовали:</w:t>
      </w: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04314A" w:rsidRPr="00027130" w14:paraId="3B65A826" w14:textId="77777777" w:rsidTr="00D11A21">
        <w:trPr>
          <w:trHeight w:val="231"/>
        </w:trPr>
        <w:tc>
          <w:tcPr>
            <w:tcW w:w="5386" w:type="dxa"/>
            <w:hideMark/>
          </w:tcPr>
          <w:p w14:paraId="0CE523F5" w14:textId="77777777" w:rsidR="0004314A" w:rsidRPr="00027130" w:rsidRDefault="0004314A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</w:tc>
        <w:tc>
          <w:tcPr>
            <w:tcW w:w="4434" w:type="dxa"/>
            <w:hideMark/>
          </w:tcPr>
          <w:p w14:paraId="4DA12DC4" w14:textId="77777777" w:rsidR="0004314A" w:rsidRPr="00027130" w:rsidRDefault="0004314A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04314A" w:rsidRPr="00027130" w14:paraId="092AEF05" w14:textId="77777777" w:rsidTr="00D11A21">
        <w:trPr>
          <w:trHeight w:val="568"/>
        </w:trPr>
        <w:tc>
          <w:tcPr>
            <w:tcW w:w="5386" w:type="dxa"/>
          </w:tcPr>
          <w:p w14:paraId="45F07B84" w14:textId="77777777" w:rsidR="0004314A" w:rsidRPr="00027130" w:rsidRDefault="0004314A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5BF5C42" w14:textId="77777777" w:rsidR="0004314A" w:rsidRPr="00027130" w:rsidRDefault="0004314A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94319A2" w14:textId="77777777" w:rsidR="0004314A" w:rsidRPr="00027130" w:rsidRDefault="0004314A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B2488" w14:textId="77777777" w:rsidR="0004314A" w:rsidRPr="00027130" w:rsidRDefault="0004314A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6DF55696" w14:textId="77777777" w:rsidR="0004314A" w:rsidRPr="00027130" w:rsidRDefault="0004314A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7807A8F5" w14:textId="40C03B5A" w:rsidR="0004314A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«Ренонс»</w:t>
            </w:r>
          </w:p>
          <w:p w14:paraId="58E9B191" w14:textId="40C99E08" w:rsidR="0004314A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184DFD8A" w14:textId="77777777" w:rsidR="0004314A" w:rsidRPr="00027130" w:rsidRDefault="0004314A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46643" w14:textId="77777777" w:rsidR="0004314A" w:rsidRPr="00027130" w:rsidRDefault="0004314A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5AD3C49F" w14:textId="77777777" w:rsidR="0004314A" w:rsidRPr="00027130" w:rsidRDefault="0004314A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2BF40C76" w14:textId="77777777" w:rsidR="0004314A" w:rsidRPr="00027130" w:rsidRDefault="0004314A">
      <w:pPr>
        <w:rPr>
          <w:rFonts w:ascii="Times New Roman" w:hAnsi="Times New Roman" w:cs="Times New Roman"/>
          <w:sz w:val="24"/>
          <w:szCs w:val="24"/>
        </w:rPr>
      </w:pPr>
    </w:p>
    <w:p w14:paraId="79AA6FBF" w14:textId="63A35682" w:rsidR="0004314A" w:rsidRPr="00027130" w:rsidRDefault="0004314A">
      <w:pPr>
        <w:rPr>
          <w:rFonts w:ascii="Times New Roman" w:hAnsi="Times New Roman" w:cs="Times New Roman"/>
          <w:sz w:val="24"/>
          <w:szCs w:val="24"/>
        </w:rPr>
      </w:pPr>
    </w:p>
    <w:p w14:paraId="4B3D4D10" w14:textId="2C9350E0" w:rsidR="009A3917" w:rsidRPr="00027130" w:rsidRDefault="009A3917" w:rsidP="009A39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14:paraId="776596D7" w14:textId="77777777" w:rsidR="00381CE9" w:rsidRDefault="009A3917" w:rsidP="009A391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к рамочному договору </w:t>
      </w:r>
      <w:r w:rsidR="00381CE9" w:rsidRPr="00381CE9">
        <w:rPr>
          <w:rFonts w:ascii="Times New Roman" w:hAnsi="Times New Roman" w:cs="Times New Roman"/>
          <w:bCs/>
          <w:sz w:val="24"/>
          <w:szCs w:val="24"/>
        </w:rPr>
        <w:t>выполнения работ</w:t>
      </w:r>
    </w:p>
    <w:p w14:paraId="09C24B76" w14:textId="7B11DD59" w:rsidR="009A3917" w:rsidRPr="00027130" w:rsidRDefault="009A3917" w:rsidP="009A391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 №____________ от __________</w:t>
      </w:r>
    </w:p>
    <w:p w14:paraId="103F4615" w14:textId="77777777" w:rsidR="009A3917" w:rsidRPr="00027130" w:rsidRDefault="009A3917" w:rsidP="009A3917">
      <w:pPr>
        <w:pStyle w:val="190"/>
        <w:shd w:val="clear" w:color="auto" w:fill="auto"/>
        <w:tabs>
          <w:tab w:val="left" w:pos="10206"/>
          <w:tab w:val="left" w:pos="10348"/>
        </w:tabs>
        <w:spacing w:after="241" w:line="240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Форма</w:t>
      </w:r>
      <w:r w:rsidRPr="00027130">
        <w:rPr>
          <w:rStyle w:val="19107"/>
          <w:rFonts w:ascii="Times New Roman" w:hAnsi="Times New Roman" w:cs="Times New Roman"/>
          <w:sz w:val="24"/>
          <w:szCs w:val="24"/>
        </w:rPr>
        <w:t xml:space="preserve"> 1</w:t>
      </w:r>
    </w:p>
    <w:p w14:paraId="6670441B" w14:textId="77777777" w:rsidR="009A3917" w:rsidRPr="00027130" w:rsidRDefault="009A3917" w:rsidP="009A3917">
      <w:pPr>
        <w:pStyle w:val="410"/>
        <w:shd w:val="clear" w:color="auto" w:fill="auto"/>
        <w:tabs>
          <w:tab w:val="left" w:leader="underscore" w:pos="8081"/>
          <w:tab w:val="left" w:pos="10206"/>
          <w:tab w:val="left" w:pos="10348"/>
        </w:tabs>
        <w:spacing w:before="0" w:after="9" w:line="240" w:lineRule="auto"/>
        <w:ind w:left="210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27130">
        <w:rPr>
          <w:rStyle w:val="438"/>
          <w:rFonts w:ascii="Times New Roman" w:hAnsi="Times New Roman" w:cs="Times New Roman"/>
          <w:sz w:val="24"/>
          <w:szCs w:val="24"/>
        </w:rPr>
        <w:t>Приложение к</w:t>
      </w:r>
      <w:r w:rsidRPr="00027130">
        <w:rPr>
          <w:rStyle w:val="438"/>
          <w:rFonts w:ascii="Times New Roman" w:hAnsi="Times New Roman" w:cs="Times New Roman"/>
          <w:sz w:val="24"/>
          <w:szCs w:val="24"/>
        </w:rPr>
        <w:tab/>
      </w:r>
    </w:p>
    <w:p w14:paraId="7BF1ADA6" w14:textId="77777777" w:rsidR="009A3917" w:rsidRPr="00027130" w:rsidRDefault="009A3917" w:rsidP="009A3917">
      <w:pPr>
        <w:pStyle w:val="410"/>
        <w:shd w:val="clear" w:color="auto" w:fill="auto"/>
        <w:tabs>
          <w:tab w:val="left" w:pos="10206"/>
          <w:tab w:val="left" w:pos="10348"/>
        </w:tabs>
        <w:spacing w:before="0" w:after="249" w:line="240" w:lineRule="auto"/>
        <w:ind w:left="3260" w:firstLine="709"/>
        <w:rPr>
          <w:rFonts w:ascii="Times New Roman" w:hAnsi="Times New Roman" w:cs="Times New Roman"/>
          <w:sz w:val="24"/>
          <w:szCs w:val="24"/>
        </w:rPr>
      </w:pPr>
      <w:r w:rsidRPr="00027130">
        <w:rPr>
          <w:rStyle w:val="438"/>
          <w:rFonts w:ascii="Times New Roman" w:hAnsi="Times New Roman" w:cs="Times New Roman"/>
          <w:sz w:val="24"/>
          <w:szCs w:val="24"/>
        </w:rPr>
        <w:t>(договору, дополнительному соглашению)</w:t>
      </w:r>
    </w:p>
    <w:tbl>
      <w:tblPr>
        <w:tblW w:w="9140" w:type="dxa"/>
        <w:tblInd w:w="-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"/>
        <w:gridCol w:w="8779"/>
        <w:gridCol w:w="217"/>
      </w:tblGrid>
      <w:tr w:rsidR="009A3917" w:rsidRPr="00027130" w14:paraId="752B9E18" w14:textId="77777777" w:rsidTr="00D11A21">
        <w:trPr>
          <w:gridAfter w:val="1"/>
          <w:wAfter w:w="217" w:type="dxa"/>
          <w:trHeight w:val="495"/>
        </w:trPr>
        <w:tc>
          <w:tcPr>
            <w:tcW w:w="8923" w:type="dxa"/>
            <w:gridSpan w:val="2"/>
          </w:tcPr>
          <w:p w14:paraId="69402F17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t>СВОДНАЯ СМЕТА №</w:t>
            </w:r>
          </w:p>
          <w:p w14:paraId="5E5B71DA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t>на проектные работы, инженерные изыскания, обследования</w:t>
            </w:r>
          </w:p>
        </w:tc>
      </w:tr>
      <w:tr w:rsidR="009A3917" w:rsidRPr="00027130" w14:paraId="068A6E4C" w14:textId="77777777" w:rsidTr="00D11A21">
        <w:trPr>
          <w:trHeight w:val="226"/>
        </w:trPr>
        <w:tc>
          <w:tcPr>
            <w:tcW w:w="144" w:type="dxa"/>
          </w:tcPr>
          <w:p w14:paraId="255D001F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  <w:tcBorders>
              <w:bottom w:val="single" w:sz="4" w:space="0" w:color="auto"/>
            </w:tcBorders>
          </w:tcPr>
          <w:p w14:paraId="7BDA7369" w14:textId="77777777" w:rsidR="009A3917" w:rsidRPr="00027130" w:rsidRDefault="009A3917" w:rsidP="00D11A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59A31F24" w14:textId="77777777" w:rsidTr="00D11A21">
        <w:trPr>
          <w:trHeight w:val="255"/>
        </w:trPr>
        <w:tc>
          <w:tcPr>
            <w:tcW w:w="144" w:type="dxa"/>
          </w:tcPr>
          <w:p w14:paraId="07B60380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  <w:gridSpan w:val="2"/>
            <w:tcBorders>
              <w:top w:val="single" w:sz="4" w:space="0" w:color="auto"/>
            </w:tcBorders>
          </w:tcPr>
          <w:p w14:paraId="6CB0E737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(наименование стройки)</w:t>
            </w:r>
          </w:p>
        </w:tc>
      </w:tr>
    </w:tbl>
    <w:p w14:paraId="61EE9326" w14:textId="77777777" w:rsidR="009A3917" w:rsidRPr="00027130" w:rsidRDefault="009A3917" w:rsidP="009A39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"/>
        <w:gridCol w:w="1077"/>
        <w:gridCol w:w="1606"/>
        <w:gridCol w:w="492"/>
        <w:gridCol w:w="5619"/>
      </w:tblGrid>
      <w:tr w:rsidR="009A3917" w:rsidRPr="00027130" w14:paraId="39B36B6C" w14:textId="77777777" w:rsidTr="00D11A21">
        <w:tc>
          <w:tcPr>
            <w:tcW w:w="144" w:type="dxa"/>
          </w:tcPr>
          <w:p w14:paraId="1890084D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689B303C" w14:textId="77777777" w:rsidR="009A3917" w:rsidRPr="00027130" w:rsidRDefault="009A3917" w:rsidP="00D11A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7717" w:type="dxa"/>
            <w:gridSpan w:val="3"/>
            <w:tcBorders>
              <w:bottom w:val="single" w:sz="4" w:space="0" w:color="auto"/>
            </w:tcBorders>
          </w:tcPr>
          <w:p w14:paraId="24966BD4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45D236B8" w14:textId="77777777" w:rsidTr="00D11A21">
        <w:tc>
          <w:tcPr>
            <w:tcW w:w="144" w:type="dxa"/>
          </w:tcPr>
          <w:p w14:paraId="332CEC0C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5D684BB8" w14:textId="77777777" w:rsidR="009A3917" w:rsidRPr="00027130" w:rsidRDefault="009A3917" w:rsidP="00D11A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7" w:type="dxa"/>
            <w:gridSpan w:val="3"/>
            <w:tcBorders>
              <w:top w:val="single" w:sz="4" w:space="0" w:color="auto"/>
            </w:tcBorders>
          </w:tcPr>
          <w:p w14:paraId="052DB700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организации)</w:t>
            </w:r>
          </w:p>
        </w:tc>
      </w:tr>
      <w:tr w:rsidR="009A3917" w:rsidRPr="00027130" w14:paraId="06FBE0E5" w14:textId="77777777" w:rsidTr="00D11A21">
        <w:tc>
          <w:tcPr>
            <w:tcW w:w="144" w:type="dxa"/>
            <w:vAlign w:val="bottom"/>
          </w:tcPr>
          <w:p w14:paraId="2C8A01C5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3"/>
          </w:tcPr>
          <w:p w14:paraId="45729CA3" w14:textId="77777777" w:rsidR="009A3917" w:rsidRPr="00027130" w:rsidRDefault="009A3917" w:rsidP="00D11A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Изыскательская организация</w:t>
            </w:r>
          </w:p>
        </w:tc>
        <w:tc>
          <w:tcPr>
            <w:tcW w:w="5619" w:type="dxa"/>
            <w:tcBorders>
              <w:bottom w:val="single" w:sz="4" w:space="0" w:color="auto"/>
            </w:tcBorders>
          </w:tcPr>
          <w:p w14:paraId="58EFEA49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7841F0F4" w14:textId="77777777" w:rsidTr="00D11A21">
        <w:tc>
          <w:tcPr>
            <w:tcW w:w="144" w:type="dxa"/>
          </w:tcPr>
          <w:p w14:paraId="07EF53AA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4" w:type="dxa"/>
            <w:gridSpan w:val="4"/>
            <w:tcBorders>
              <w:bottom w:val="single" w:sz="4" w:space="0" w:color="auto"/>
            </w:tcBorders>
          </w:tcPr>
          <w:p w14:paraId="03694327" w14:textId="77777777" w:rsidR="009A3917" w:rsidRPr="00027130" w:rsidRDefault="009A3917" w:rsidP="00D11A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2879476C" w14:textId="77777777" w:rsidTr="00D11A21">
        <w:tc>
          <w:tcPr>
            <w:tcW w:w="144" w:type="dxa"/>
          </w:tcPr>
          <w:p w14:paraId="14C5ACEA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4" w:type="dxa"/>
            <w:gridSpan w:val="4"/>
            <w:tcBorders>
              <w:top w:val="single" w:sz="4" w:space="0" w:color="auto"/>
            </w:tcBorders>
          </w:tcPr>
          <w:p w14:paraId="7E87529D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организации)</w:t>
            </w:r>
          </w:p>
        </w:tc>
      </w:tr>
      <w:tr w:rsidR="009A3917" w:rsidRPr="00027130" w14:paraId="093D6F3C" w14:textId="77777777" w:rsidTr="00D11A21">
        <w:tc>
          <w:tcPr>
            <w:tcW w:w="144" w:type="dxa"/>
          </w:tcPr>
          <w:p w14:paraId="4FB5D3C6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4" w:type="dxa"/>
            <w:gridSpan w:val="4"/>
          </w:tcPr>
          <w:p w14:paraId="0D8A2F18" w14:textId="77777777" w:rsidR="009A3917" w:rsidRPr="00027130" w:rsidRDefault="009A3917" w:rsidP="00D11A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16702D7C" w14:textId="77777777" w:rsidTr="00D11A21">
        <w:tc>
          <w:tcPr>
            <w:tcW w:w="144" w:type="dxa"/>
            <w:vAlign w:val="bottom"/>
          </w:tcPr>
          <w:p w14:paraId="14E0F72A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</w:tcPr>
          <w:p w14:paraId="1576B9BD" w14:textId="77777777" w:rsidR="009A3917" w:rsidRPr="00027130" w:rsidRDefault="009A3917" w:rsidP="00D11A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Проектная организация</w:t>
            </w:r>
          </w:p>
        </w:tc>
        <w:tc>
          <w:tcPr>
            <w:tcW w:w="6111" w:type="dxa"/>
            <w:gridSpan w:val="2"/>
            <w:tcBorders>
              <w:bottom w:val="single" w:sz="4" w:space="0" w:color="auto"/>
            </w:tcBorders>
          </w:tcPr>
          <w:p w14:paraId="06C032F9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6673F80D" w14:textId="77777777" w:rsidTr="00D11A21">
        <w:tc>
          <w:tcPr>
            <w:tcW w:w="144" w:type="dxa"/>
          </w:tcPr>
          <w:p w14:paraId="688DBC45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4" w:type="dxa"/>
            <w:gridSpan w:val="4"/>
            <w:tcBorders>
              <w:bottom w:val="single" w:sz="4" w:space="0" w:color="auto"/>
            </w:tcBorders>
          </w:tcPr>
          <w:p w14:paraId="207C952F" w14:textId="77777777" w:rsidR="009A3917" w:rsidRPr="00027130" w:rsidRDefault="009A3917" w:rsidP="00D11A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70C833A8" w14:textId="77777777" w:rsidTr="00D11A21">
        <w:tc>
          <w:tcPr>
            <w:tcW w:w="144" w:type="dxa"/>
          </w:tcPr>
          <w:p w14:paraId="09FFEB9C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4" w:type="dxa"/>
            <w:gridSpan w:val="4"/>
            <w:tcBorders>
              <w:top w:val="single" w:sz="4" w:space="0" w:color="auto"/>
            </w:tcBorders>
          </w:tcPr>
          <w:p w14:paraId="39FE6DD4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организации)</w:t>
            </w:r>
          </w:p>
        </w:tc>
      </w:tr>
    </w:tbl>
    <w:p w14:paraId="4B72A579" w14:textId="77777777" w:rsidR="009A3917" w:rsidRPr="00027130" w:rsidRDefault="009A3917" w:rsidP="009A39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"/>
        <w:gridCol w:w="8721"/>
      </w:tblGrid>
      <w:tr w:rsidR="009A3917" w:rsidRPr="00027130" w14:paraId="1C80BC9C" w14:textId="77777777" w:rsidTr="00D11A21">
        <w:tc>
          <w:tcPr>
            <w:tcW w:w="144" w:type="dxa"/>
          </w:tcPr>
          <w:p w14:paraId="0842ED19" w14:textId="77777777" w:rsidR="009A3917" w:rsidRPr="00027130" w:rsidRDefault="009A3917" w:rsidP="00D11A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1" w:type="dxa"/>
          </w:tcPr>
          <w:p w14:paraId="0A8E9F44" w14:textId="77777777" w:rsidR="009A3917" w:rsidRPr="00027130" w:rsidRDefault="009A3917" w:rsidP="00D11A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Составлена в уровне цен на ________________ 20__ г.</w:t>
            </w:r>
          </w:p>
        </w:tc>
      </w:tr>
    </w:tbl>
    <w:p w14:paraId="11D07C66" w14:textId="77777777" w:rsidR="009A3917" w:rsidRPr="00027130" w:rsidRDefault="009A3917" w:rsidP="009A39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97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741"/>
        <w:gridCol w:w="1700"/>
        <w:gridCol w:w="1474"/>
        <w:gridCol w:w="1335"/>
        <w:gridCol w:w="1067"/>
      </w:tblGrid>
      <w:tr w:rsidR="009A3917" w:rsidRPr="00027130" w14:paraId="50CC5268" w14:textId="77777777" w:rsidTr="00D11A2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12B9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3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097E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Наименование смет на проектные работы и инженерные изыскания, затрат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E8C9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14:paraId="6CBF41D5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t xml:space="preserve">&lt;Ссылка на №  </w:t>
            </w:r>
            <w:r w:rsidRPr="00027130"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br/>
              <w:t>смет по формам</w:t>
            </w:r>
            <w:r w:rsidRPr="00027130"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br/>
              <w:t xml:space="preserve">  2п и 3п&gt;</w:t>
            </w: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67EB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 xml:space="preserve">Сметная стоимость, </w:t>
            </w:r>
          </w:p>
          <w:p w14:paraId="34984643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9A3917" w:rsidRPr="00027130" w14:paraId="2DCE419B" w14:textId="77777777" w:rsidTr="00D11A2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2E61" w14:textId="77777777" w:rsidR="009A3917" w:rsidRPr="00027130" w:rsidRDefault="009A3917" w:rsidP="00D11A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2DD6" w14:textId="77777777" w:rsidR="009A3917" w:rsidRPr="00027130" w:rsidRDefault="009A3917" w:rsidP="00D11A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221E" w14:textId="77777777" w:rsidR="009A3917" w:rsidRPr="00027130" w:rsidRDefault="009A3917" w:rsidP="00D11A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954B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инженерных изысканий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2129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проектных работ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DD3D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</w:p>
        </w:tc>
      </w:tr>
      <w:tr w:rsidR="009A3917" w:rsidRPr="00027130" w14:paraId="15A2C7D6" w14:textId="77777777" w:rsidTr="00D11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A5FB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83C0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0FFF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B322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DED1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CC00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3D12F242" w14:textId="77777777" w:rsidTr="00D11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91A30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E54D1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t>Инженерные изыскания и обследования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A44D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F7A9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F87F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DB69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1E77AD24" w14:textId="77777777" w:rsidTr="00D11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A0C6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89AC1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&lt;Наименование сметы на инженерные изыскания или обследование&gt;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BB41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579F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&lt;X&gt;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52A5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3C4A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57B06726" w14:textId="77777777" w:rsidTr="00D11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9F1C7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D45DE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документация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491E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B3EE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757F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6047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7813A2ED" w14:textId="77777777" w:rsidTr="00D11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F11A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B3330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&lt;Наименование сметы на проектные работы&gt;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6984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C5D2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CD19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&lt;X&gt;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20AE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063F85D6" w14:textId="77777777" w:rsidTr="00D11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E57A2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III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4AD4E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документация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5FCE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2CD7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0721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3A5A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48D72494" w14:textId="77777777" w:rsidTr="00D11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0EE0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D80B1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&lt;Наименование сметы на проектные работы&gt;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CD8F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B6D4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8842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&lt;X&gt;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0A04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0BD093FC" w14:textId="77777777" w:rsidTr="00D11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158A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E0576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276D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88B5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4C9C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FA1B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3917" w:rsidRPr="00027130" w14:paraId="1295F0B4" w14:textId="77777777" w:rsidTr="00D11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EA89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76840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&lt;Указание реквизитов коммерческого предложения, письма с расчетом или прайса на услуги по согласованию от государственных органов&gt;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6154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9394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7A37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8DEF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&lt;X&gt;</w:t>
            </w:r>
          </w:p>
        </w:tc>
      </w:tr>
      <w:tr w:rsidR="009A3917" w:rsidRPr="00027130" w14:paraId="3524D8F9" w14:textId="77777777" w:rsidTr="00D11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EBEE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AC854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экспертизы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0134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F4B1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0B1C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FEB9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3917" w:rsidRPr="00027130" w14:paraId="7A51FEE6" w14:textId="77777777" w:rsidTr="00D11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9329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E6969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&lt;Указание реквизитов коммерческого предложения, письма с расчетом от государственной или негосударственной экспертизы&gt;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88A2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7E21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8935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B290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&lt;X&gt;</w:t>
            </w:r>
          </w:p>
        </w:tc>
      </w:tr>
      <w:tr w:rsidR="009A3917" w:rsidRPr="00027130" w14:paraId="0369913F" w14:textId="77777777" w:rsidTr="00D11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AD6C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5E96B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Итого по видам работ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77E7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9E13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&lt;X&gt;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31D7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&lt;X&gt;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785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&lt;X&gt;</w:t>
            </w:r>
          </w:p>
        </w:tc>
      </w:tr>
      <w:tr w:rsidR="009A3917" w:rsidRPr="00027130" w14:paraId="0145BAD2" w14:textId="77777777" w:rsidTr="00D11A2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CEF8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B299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5B65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F3ED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b/>
                <w:sz w:val="24"/>
                <w:szCs w:val="24"/>
              </w:rPr>
              <w:t>&lt;X&gt;</w:t>
            </w:r>
          </w:p>
        </w:tc>
      </w:tr>
    </w:tbl>
    <w:p w14:paraId="6B1CB72B" w14:textId="77777777" w:rsidR="009A3917" w:rsidRPr="00027130" w:rsidRDefault="009A3917" w:rsidP="009A39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644"/>
        <w:gridCol w:w="1077"/>
        <w:gridCol w:w="963"/>
        <w:gridCol w:w="3809"/>
      </w:tblGrid>
      <w:tr w:rsidR="009A3917" w:rsidRPr="00027130" w14:paraId="2CB6C268" w14:textId="77777777" w:rsidTr="00D11A21">
        <w:tc>
          <w:tcPr>
            <w:tcW w:w="3288" w:type="dxa"/>
            <w:gridSpan w:val="2"/>
          </w:tcPr>
          <w:p w14:paraId="47ABE542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2886E4ED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проектной организации</w:t>
            </w:r>
          </w:p>
        </w:tc>
        <w:tc>
          <w:tcPr>
            <w:tcW w:w="5849" w:type="dxa"/>
            <w:gridSpan w:val="3"/>
            <w:tcBorders>
              <w:bottom w:val="single" w:sz="4" w:space="0" w:color="auto"/>
            </w:tcBorders>
          </w:tcPr>
          <w:p w14:paraId="5A092AAB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07FC08EC" w14:textId="77777777" w:rsidTr="00D11A21">
        <w:tc>
          <w:tcPr>
            <w:tcW w:w="3288" w:type="dxa"/>
            <w:gridSpan w:val="2"/>
          </w:tcPr>
          <w:p w14:paraId="7A4CD2EA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9" w:type="dxa"/>
            <w:gridSpan w:val="3"/>
            <w:tcBorders>
              <w:top w:val="single" w:sz="4" w:space="0" w:color="auto"/>
            </w:tcBorders>
          </w:tcPr>
          <w:p w14:paraId="7044519E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[подпись (инициалы, фамилия)]</w:t>
            </w:r>
          </w:p>
        </w:tc>
      </w:tr>
      <w:tr w:rsidR="009A3917" w:rsidRPr="00027130" w14:paraId="7BBC8ACB" w14:textId="77777777" w:rsidTr="00D11A21">
        <w:tc>
          <w:tcPr>
            <w:tcW w:w="3288" w:type="dxa"/>
            <w:gridSpan w:val="2"/>
          </w:tcPr>
          <w:p w14:paraId="6AEEF636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Главный инженер проекта</w:t>
            </w:r>
          </w:p>
        </w:tc>
        <w:tc>
          <w:tcPr>
            <w:tcW w:w="5849" w:type="dxa"/>
            <w:gridSpan w:val="3"/>
            <w:tcBorders>
              <w:bottom w:val="single" w:sz="4" w:space="0" w:color="auto"/>
            </w:tcBorders>
          </w:tcPr>
          <w:p w14:paraId="6C686376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1937C9E9" w14:textId="77777777" w:rsidTr="00D11A21">
        <w:tc>
          <w:tcPr>
            <w:tcW w:w="3288" w:type="dxa"/>
            <w:gridSpan w:val="2"/>
          </w:tcPr>
          <w:p w14:paraId="0B25815D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9" w:type="dxa"/>
            <w:gridSpan w:val="3"/>
            <w:tcBorders>
              <w:top w:val="single" w:sz="4" w:space="0" w:color="auto"/>
            </w:tcBorders>
          </w:tcPr>
          <w:p w14:paraId="38E08AC0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[подпись (инициалы, фамилия)]</w:t>
            </w:r>
          </w:p>
        </w:tc>
      </w:tr>
      <w:tr w:rsidR="009A3917" w:rsidRPr="00027130" w14:paraId="7820F45B" w14:textId="77777777" w:rsidTr="00D11A21">
        <w:tc>
          <w:tcPr>
            <w:tcW w:w="1644" w:type="dxa"/>
          </w:tcPr>
          <w:p w14:paraId="0C49A12D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</w:tcPr>
          <w:p w14:paraId="7FB8F14B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750DC20E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3809" w:type="dxa"/>
            <w:tcBorders>
              <w:bottom w:val="single" w:sz="4" w:space="0" w:color="auto"/>
            </w:tcBorders>
          </w:tcPr>
          <w:p w14:paraId="2BDA7E03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4D4341EB" w14:textId="77777777" w:rsidTr="00D11A21">
        <w:tc>
          <w:tcPr>
            <w:tcW w:w="1644" w:type="dxa"/>
          </w:tcPr>
          <w:p w14:paraId="234B3AE6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</w:tcBorders>
          </w:tcPr>
          <w:p w14:paraId="181F5C81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963" w:type="dxa"/>
          </w:tcPr>
          <w:p w14:paraId="062C7744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auto"/>
            </w:tcBorders>
          </w:tcPr>
          <w:p w14:paraId="72E81A3B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[подпись (инициалы, фамилия)]</w:t>
            </w:r>
          </w:p>
        </w:tc>
      </w:tr>
      <w:tr w:rsidR="009A3917" w:rsidRPr="00027130" w14:paraId="6BA9BEE5" w14:textId="77777777" w:rsidTr="00D11A21">
        <w:tc>
          <w:tcPr>
            <w:tcW w:w="1644" w:type="dxa"/>
          </w:tcPr>
          <w:p w14:paraId="2844B136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7493" w:type="dxa"/>
            <w:gridSpan w:val="4"/>
            <w:tcBorders>
              <w:bottom w:val="single" w:sz="4" w:space="0" w:color="auto"/>
            </w:tcBorders>
          </w:tcPr>
          <w:p w14:paraId="6E4F1A1D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17" w:rsidRPr="00027130" w14:paraId="71D8A303" w14:textId="77777777" w:rsidTr="00D11A21">
        <w:tc>
          <w:tcPr>
            <w:tcW w:w="1644" w:type="dxa"/>
          </w:tcPr>
          <w:p w14:paraId="6A0D5AD7" w14:textId="77777777" w:rsidR="009A3917" w:rsidRPr="00027130" w:rsidRDefault="009A3917" w:rsidP="00D11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3" w:type="dxa"/>
            <w:gridSpan w:val="4"/>
            <w:tcBorders>
              <w:top w:val="single" w:sz="4" w:space="0" w:color="auto"/>
            </w:tcBorders>
          </w:tcPr>
          <w:p w14:paraId="1D62C97E" w14:textId="77777777" w:rsidR="009A3917" w:rsidRPr="00027130" w:rsidRDefault="009A3917" w:rsidP="00D11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[должность, подпись (инициалы, фамилия)]</w:t>
            </w:r>
          </w:p>
        </w:tc>
      </w:tr>
    </w:tbl>
    <w:p w14:paraId="53F66D49" w14:textId="77777777" w:rsidR="0004314A" w:rsidRPr="00027130" w:rsidRDefault="0004314A" w:rsidP="00552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5E96FF" w14:textId="793775F3" w:rsidR="009A3917" w:rsidRPr="00027130" w:rsidRDefault="009A3917" w:rsidP="00552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Форму согласовали:</w:t>
      </w: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9A3917" w:rsidRPr="00027130" w14:paraId="5C41C32D" w14:textId="77777777" w:rsidTr="00D11A21">
        <w:trPr>
          <w:trHeight w:val="231"/>
        </w:trPr>
        <w:tc>
          <w:tcPr>
            <w:tcW w:w="5386" w:type="dxa"/>
            <w:hideMark/>
          </w:tcPr>
          <w:p w14:paraId="05A9C5EB" w14:textId="77777777" w:rsidR="009A3917" w:rsidRPr="00027130" w:rsidRDefault="009A3917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</w:tc>
        <w:tc>
          <w:tcPr>
            <w:tcW w:w="4434" w:type="dxa"/>
            <w:hideMark/>
          </w:tcPr>
          <w:p w14:paraId="5D1A7D32" w14:textId="77777777" w:rsidR="009A3917" w:rsidRPr="00027130" w:rsidRDefault="009A3917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9A3917" w:rsidRPr="00027130" w14:paraId="0AAC6DFA" w14:textId="77777777" w:rsidTr="00D11A21">
        <w:trPr>
          <w:trHeight w:val="568"/>
        </w:trPr>
        <w:tc>
          <w:tcPr>
            <w:tcW w:w="5386" w:type="dxa"/>
          </w:tcPr>
          <w:p w14:paraId="61E97148" w14:textId="77777777" w:rsidR="009A3917" w:rsidRPr="00027130" w:rsidRDefault="009A3917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3ABD27D" w14:textId="77777777" w:rsidR="009A3917" w:rsidRPr="00027130" w:rsidRDefault="009A3917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1B6DE81" w14:textId="77777777" w:rsidR="009A3917" w:rsidRPr="00027130" w:rsidRDefault="009A3917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2AD37" w14:textId="77777777" w:rsidR="009A3917" w:rsidRPr="00027130" w:rsidRDefault="009A3917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333BF338" w14:textId="77777777" w:rsidR="009A3917" w:rsidRPr="00027130" w:rsidRDefault="009A3917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1DEE8CD4" w14:textId="76F2E5AD" w:rsidR="009A3917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«Ренонс»</w:t>
            </w:r>
          </w:p>
          <w:p w14:paraId="639D608E" w14:textId="58BF3566" w:rsidR="009A3917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278E02A0" w14:textId="77777777" w:rsidR="009A3917" w:rsidRPr="00027130" w:rsidRDefault="009A3917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78234" w14:textId="77777777" w:rsidR="009A3917" w:rsidRPr="00027130" w:rsidRDefault="009A3917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511AC2B5" w14:textId="77777777" w:rsidR="009A3917" w:rsidRPr="00027130" w:rsidRDefault="009A3917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390E52C7" w14:textId="77777777" w:rsidR="009A3917" w:rsidRPr="00027130" w:rsidRDefault="009A3917" w:rsidP="00552A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0A693D" w14:textId="77777777" w:rsidR="00A97CE1" w:rsidRPr="00027130" w:rsidRDefault="00A97CE1">
      <w:pPr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br w:type="page"/>
      </w:r>
    </w:p>
    <w:p w14:paraId="1685BBC6" w14:textId="2648C7E5" w:rsidR="00A97CE1" w:rsidRPr="00027130" w:rsidRDefault="00A97CE1" w:rsidP="00A97C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14:paraId="671F653E" w14:textId="77777777" w:rsidR="00381CE9" w:rsidRDefault="00A97CE1" w:rsidP="00A97CE1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к рамочному договору </w:t>
      </w:r>
      <w:r w:rsidR="00381CE9" w:rsidRPr="00381CE9">
        <w:rPr>
          <w:rFonts w:ascii="Times New Roman" w:hAnsi="Times New Roman" w:cs="Times New Roman"/>
          <w:bCs/>
          <w:sz w:val="24"/>
          <w:szCs w:val="24"/>
        </w:rPr>
        <w:t>выполнения работ</w:t>
      </w:r>
    </w:p>
    <w:p w14:paraId="23814AD0" w14:textId="51EF5F14" w:rsidR="00A97CE1" w:rsidRPr="00027130" w:rsidRDefault="00A97CE1" w:rsidP="00A97CE1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 №____________ от __________</w:t>
      </w:r>
    </w:p>
    <w:p w14:paraId="07A209C8" w14:textId="77777777" w:rsidR="00A97CE1" w:rsidRPr="00027130" w:rsidRDefault="00A97CE1" w:rsidP="00A97CE1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C2ECA1" w14:textId="321FC3A9" w:rsidR="00A97CE1" w:rsidRPr="00027130" w:rsidRDefault="00A97CE1" w:rsidP="00A97CE1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Сведения об уровне заработной платы специалистов участвующих в работе</w:t>
      </w:r>
    </w:p>
    <w:p w14:paraId="5673F79D" w14:textId="477E9911" w:rsidR="00A97CE1" w:rsidRPr="00027130" w:rsidRDefault="00A97CE1" w:rsidP="00A97CE1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 xml:space="preserve"> по проведению обследований, изысканий, разработке проектной, рабочей и сметной документации </w:t>
      </w:r>
    </w:p>
    <w:p w14:paraId="39EF338D" w14:textId="77777777" w:rsidR="00A97CE1" w:rsidRPr="00027130" w:rsidRDefault="00A97CE1" w:rsidP="00A97CE1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899892E" w14:textId="77777777" w:rsidR="00A97CE1" w:rsidRPr="00027130" w:rsidRDefault="00A97CE1" w:rsidP="00A97CE1">
      <w:pPr>
        <w:pStyle w:val="410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>Наименование проектной (изыскательской) организации</w:t>
      </w:r>
      <w:r w:rsidRPr="00027130">
        <w:rPr>
          <w:rStyle w:val="436"/>
          <w:rFonts w:ascii="Times New Roman" w:hAnsi="Times New Roman" w:cs="Times New Roman"/>
          <w:sz w:val="24"/>
          <w:szCs w:val="24"/>
        </w:rPr>
        <w:tab/>
      </w:r>
    </w:p>
    <w:p w14:paraId="25308533" w14:textId="77777777" w:rsidR="00A97CE1" w:rsidRPr="00027130" w:rsidRDefault="00A97CE1" w:rsidP="00A97CE1">
      <w:pPr>
        <w:pStyle w:val="410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5172C70C" w14:textId="77777777" w:rsidR="00A97CE1" w:rsidRPr="00027130" w:rsidRDefault="00A97CE1" w:rsidP="00A97CE1">
      <w:pPr>
        <w:pStyle w:val="410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f0"/>
        <w:tblW w:w="9776" w:type="dxa"/>
        <w:tblLook w:val="04A0" w:firstRow="1" w:lastRow="0" w:firstColumn="1" w:lastColumn="0" w:noHBand="0" w:noVBand="1"/>
      </w:tblPr>
      <w:tblGrid>
        <w:gridCol w:w="846"/>
        <w:gridCol w:w="6662"/>
        <w:gridCol w:w="2268"/>
      </w:tblGrid>
      <w:tr w:rsidR="00A97CE1" w:rsidRPr="00027130" w14:paraId="5B810A7B" w14:textId="77777777" w:rsidTr="00D11A21">
        <w:trPr>
          <w:cantSplit/>
          <w:trHeight w:val="783"/>
        </w:trPr>
        <w:tc>
          <w:tcPr>
            <w:tcW w:w="846" w:type="dxa"/>
          </w:tcPr>
          <w:p w14:paraId="3B4B092D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6662" w:type="dxa"/>
          </w:tcPr>
          <w:p w14:paraId="48ABD9D1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268" w:type="dxa"/>
          </w:tcPr>
          <w:p w14:paraId="03CFF1EF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 xml:space="preserve">Размер заработной платы в руб. </w:t>
            </w:r>
          </w:p>
        </w:tc>
      </w:tr>
      <w:tr w:rsidR="00A97CE1" w:rsidRPr="00027130" w14:paraId="6F9CE67B" w14:textId="77777777" w:rsidTr="00D11A21">
        <w:trPr>
          <w:cantSplit/>
          <w:trHeight w:val="425"/>
        </w:trPr>
        <w:tc>
          <w:tcPr>
            <w:tcW w:w="846" w:type="dxa"/>
            <w:vAlign w:val="center"/>
          </w:tcPr>
          <w:p w14:paraId="007BF46B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14:paraId="2E5C5748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8D37A8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E1" w:rsidRPr="00027130" w14:paraId="2D6C9019" w14:textId="77777777" w:rsidTr="00D11A21">
        <w:trPr>
          <w:cantSplit/>
          <w:trHeight w:val="487"/>
        </w:trPr>
        <w:tc>
          <w:tcPr>
            <w:tcW w:w="846" w:type="dxa"/>
            <w:vAlign w:val="center"/>
          </w:tcPr>
          <w:p w14:paraId="7142F8F3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vAlign w:val="center"/>
          </w:tcPr>
          <w:p w14:paraId="3155790A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114ABA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E1" w:rsidRPr="00027130" w14:paraId="794765B3" w14:textId="77777777" w:rsidTr="00D11A21">
        <w:trPr>
          <w:cantSplit/>
          <w:trHeight w:val="481"/>
        </w:trPr>
        <w:tc>
          <w:tcPr>
            <w:tcW w:w="846" w:type="dxa"/>
            <w:vAlign w:val="center"/>
          </w:tcPr>
          <w:p w14:paraId="38E0D058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vAlign w:val="center"/>
          </w:tcPr>
          <w:p w14:paraId="23A5A1D4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43DFE09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157A57" w14:textId="77777777" w:rsidR="00A97CE1" w:rsidRPr="00027130" w:rsidRDefault="00A97CE1" w:rsidP="00A97CE1">
      <w:pPr>
        <w:pStyle w:val="410"/>
        <w:shd w:val="clear" w:color="auto" w:fill="auto"/>
        <w:tabs>
          <w:tab w:val="left" w:leader="underscore" w:pos="7219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A97CE1" w:rsidRPr="00027130" w14:paraId="35703C7B" w14:textId="77777777" w:rsidTr="00D11A21">
        <w:trPr>
          <w:trHeight w:val="231"/>
        </w:trPr>
        <w:tc>
          <w:tcPr>
            <w:tcW w:w="5386" w:type="dxa"/>
            <w:hideMark/>
          </w:tcPr>
          <w:p w14:paraId="66E0B881" w14:textId="77777777" w:rsidR="00A97CE1" w:rsidRPr="00027130" w:rsidRDefault="00A97CE1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</w:tc>
        <w:tc>
          <w:tcPr>
            <w:tcW w:w="4434" w:type="dxa"/>
            <w:hideMark/>
          </w:tcPr>
          <w:p w14:paraId="56131743" w14:textId="77777777" w:rsidR="00A97CE1" w:rsidRPr="00027130" w:rsidRDefault="00A97CE1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A97CE1" w:rsidRPr="00027130" w14:paraId="3C450F94" w14:textId="77777777" w:rsidTr="00D11A21">
        <w:trPr>
          <w:trHeight w:val="568"/>
        </w:trPr>
        <w:tc>
          <w:tcPr>
            <w:tcW w:w="5386" w:type="dxa"/>
          </w:tcPr>
          <w:p w14:paraId="2DCD1E0A" w14:textId="77777777" w:rsidR="00A97CE1" w:rsidRPr="00027130" w:rsidRDefault="00A97CE1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10639EE" w14:textId="77777777" w:rsidR="00A97CE1" w:rsidRPr="00027130" w:rsidRDefault="00A97CE1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6E92033" w14:textId="77777777" w:rsidR="00A97CE1" w:rsidRPr="00027130" w:rsidRDefault="00A97CE1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51BF8" w14:textId="77777777" w:rsidR="00A97CE1" w:rsidRPr="00027130" w:rsidRDefault="00A97CE1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358ED1F6" w14:textId="77777777" w:rsidR="00A97CE1" w:rsidRPr="00027130" w:rsidRDefault="00A97CE1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43198E2D" w14:textId="771A9138" w:rsidR="00A97CE1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«Ренонс»</w:t>
            </w:r>
          </w:p>
          <w:p w14:paraId="46703CF3" w14:textId="35BD4104" w:rsidR="00A97CE1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5ADEFFA1" w14:textId="77777777" w:rsidR="00A97CE1" w:rsidRPr="00027130" w:rsidRDefault="00A97CE1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1BD06" w14:textId="77777777" w:rsidR="00A97CE1" w:rsidRPr="00027130" w:rsidRDefault="00A97CE1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35BD5A7C" w14:textId="77777777" w:rsidR="00A97CE1" w:rsidRPr="00027130" w:rsidRDefault="00A97CE1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2A032E41" w14:textId="77777777" w:rsidR="00A97CE1" w:rsidRPr="00027130" w:rsidRDefault="00A97CE1" w:rsidP="00A97CE1">
      <w:pPr>
        <w:pStyle w:val="410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20" w:firstLine="22"/>
        <w:rPr>
          <w:rStyle w:val="436"/>
          <w:rFonts w:ascii="Times New Roman" w:hAnsi="Times New Roman" w:cs="Times New Roman"/>
          <w:sz w:val="24"/>
          <w:szCs w:val="24"/>
        </w:rPr>
      </w:pPr>
    </w:p>
    <w:p w14:paraId="78D85947" w14:textId="77777777" w:rsidR="00A97CE1" w:rsidRPr="00027130" w:rsidRDefault="00A97CE1">
      <w:pPr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br w:type="page"/>
      </w:r>
    </w:p>
    <w:p w14:paraId="3878EF33" w14:textId="54A83D3A" w:rsidR="00E04C1D" w:rsidRPr="00027130" w:rsidRDefault="00E04C1D" w:rsidP="00E04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14:paraId="1D9D7EDD" w14:textId="77777777" w:rsidR="00381CE9" w:rsidRDefault="00E04C1D" w:rsidP="00E04C1D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к рамочному договору </w:t>
      </w:r>
      <w:r w:rsidR="00381CE9" w:rsidRPr="00381CE9">
        <w:rPr>
          <w:rFonts w:ascii="Times New Roman" w:hAnsi="Times New Roman" w:cs="Times New Roman"/>
          <w:bCs/>
          <w:sz w:val="24"/>
          <w:szCs w:val="24"/>
        </w:rPr>
        <w:t>выполнения работ</w:t>
      </w:r>
    </w:p>
    <w:p w14:paraId="127D55CA" w14:textId="49A6C341" w:rsidR="00E04C1D" w:rsidRPr="00027130" w:rsidRDefault="00E04C1D" w:rsidP="00E04C1D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 №____________ от __________</w:t>
      </w:r>
    </w:p>
    <w:p w14:paraId="34217D82" w14:textId="77777777" w:rsidR="00E04C1D" w:rsidRPr="00027130" w:rsidRDefault="00E04C1D" w:rsidP="00A97CE1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572280" w14:textId="77777777" w:rsidR="00E04C1D" w:rsidRPr="00027130" w:rsidRDefault="00E04C1D" w:rsidP="00A97CE1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5C96F5" w14:textId="075DCA2B" w:rsidR="00E04C1D" w:rsidRPr="00027130" w:rsidRDefault="00A97CE1" w:rsidP="00A97CE1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 xml:space="preserve">Сведения об других прямых затратах, накладных расходах и сметной прибыли </w:t>
      </w:r>
    </w:p>
    <w:p w14:paraId="1EE5F135" w14:textId="33D2D5B0" w:rsidR="00A97CE1" w:rsidRPr="00027130" w:rsidRDefault="00A97CE1" w:rsidP="00A97CE1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 xml:space="preserve">при расчете стоимости работ по проведению обследований, изысканий, разработке проектной, рабочей и сметной документации </w:t>
      </w:r>
    </w:p>
    <w:p w14:paraId="76632DD5" w14:textId="77777777" w:rsidR="00A97CE1" w:rsidRPr="00027130" w:rsidRDefault="00A97CE1" w:rsidP="00A97CE1">
      <w:pPr>
        <w:pStyle w:val="212"/>
        <w:shd w:val="clear" w:color="auto" w:fill="auto"/>
        <w:tabs>
          <w:tab w:val="left" w:pos="10206"/>
          <w:tab w:val="left" w:pos="10348"/>
        </w:tabs>
        <w:spacing w:before="0" w:after="0" w:line="240" w:lineRule="auto"/>
        <w:ind w:left="198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5E22B54" w14:textId="77777777" w:rsidR="00A97CE1" w:rsidRPr="00027130" w:rsidRDefault="00A97CE1" w:rsidP="00A97CE1">
      <w:pPr>
        <w:pStyle w:val="410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>Наименование проектной (изыскательской) организации</w:t>
      </w:r>
      <w:r w:rsidRPr="00027130">
        <w:rPr>
          <w:rStyle w:val="436"/>
          <w:rFonts w:ascii="Times New Roman" w:hAnsi="Times New Roman" w:cs="Times New Roman"/>
          <w:sz w:val="24"/>
          <w:szCs w:val="24"/>
        </w:rPr>
        <w:tab/>
      </w:r>
    </w:p>
    <w:p w14:paraId="60A52588" w14:textId="77777777" w:rsidR="00A97CE1" w:rsidRPr="00027130" w:rsidRDefault="00A97CE1" w:rsidP="00A97CE1">
      <w:pPr>
        <w:pStyle w:val="410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3A9DC173" w14:textId="77777777" w:rsidR="00A97CE1" w:rsidRPr="00027130" w:rsidRDefault="00A97CE1" w:rsidP="00A97CE1">
      <w:pPr>
        <w:pStyle w:val="410"/>
        <w:shd w:val="clear" w:color="auto" w:fill="auto"/>
        <w:tabs>
          <w:tab w:val="left" w:leader="underscore" w:pos="7330"/>
          <w:tab w:val="left" w:pos="10206"/>
          <w:tab w:val="left" w:pos="10348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f0"/>
        <w:tblW w:w="9776" w:type="dxa"/>
        <w:tblLook w:val="04A0" w:firstRow="1" w:lastRow="0" w:firstColumn="1" w:lastColumn="0" w:noHBand="0" w:noVBand="1"/>
      </w:tblPr>
      <w:tblGrid>
        <w:gridCol w:w="846"/>
        <w:gridCol w:w="4394"/>
        <w:gridCol w:w="2268"/>
        <w:gridCol w:w="2268"/>
      </w:tblGrid>
      <w:tr w:rsidR="00A97CE1" w:rsidRPr="00027130" w14:paraId="06B0A5DB" w14:textId="77777777" w:rsidTr="00D11A21">
        <w:trPr>
          <w:cantSplit/>
          <w:trHeight w:val="783"/>
        </w:trPr>
        <w:tc>
          <w:tcPr>
            <w:tcW w:w="846" w:type="dxa"/>
          </w:tcPr>
          <w:p w14:paraId="511339F5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4394" w:type="dxa"/>
          </w:tcPr>
          <w:p w14:paraId="69A35C65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268" w:type="dxa"/>
          </w:tcPr>
          <w:p w14:paraId="3B1C7A37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</w:tc>
        <w:tc>
          <w:tcPr>
            <w:tcW w:w="2268" w:type="dxa"/>
          </w:tcPr>
          <w:p w14:paraId="4E895C8E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Доля в себестоимости от оплаты труда производственного персонала в %</w:t>
            </w:r>
          </w:p>
        </w:tc>
      </w:tr>
      <w:tr w:rsidR="00A97CE1" w:rsidRPr="00027130" w14:paraId="35FA396B" w14:textId="77777777" w:rsidTr="00D11A21">
        <w:trPr>
          <w:cantSplit/>
          <w:trHeight w:val="425"/>
        </w:trPr>
        <w:tc>
          <w:tcPr>
            <w:tcW w:w="846" w:type="dxa"/>
            <w:vAlign w:val="center"/>
          </w:tcPr>
          <w:p w14:paraId="41D7761C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14:paraId="01DAE8D1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Другие прямые затраты на производство</w:t>
            </w:r>
          </w:p>
        </w:tc>
        <w:tc>
          <w:tcPr>
            <w:tcW w:w="2268" w:type="dxa"/>
          </w:tcPr>
          <w:p w14:paraId="462248D5" w14:textId="6C51F80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 xml:space="preserve">Указать ссылку на таблицу Методики </w:t>
            </w:r>
            <w:r w:rsidRPr="000271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утвержденной приказом МинЖКХ РФ №707/пр от 01.10.2021 или </w:t>
            </w:r>
            <w:r w:rsidR="00027130" w:rsidRPr="000271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ссылку предоставляемые</w:t>
            </w:r>
            <w:r w:rsidRPr="000271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документы</w:t>
            </w:r>
          </w:p>
        </w:tc>
        <w:tc>
          <w:tcPr>
            <w:tcW w:w="2268" w:type="dxa"/>
          </w:tcPr>
          <w:p w14:paraId="2C50E1FC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E1" w:rsidRPr="00027130" w14:paraId="530957E6" w14:textId="77777777" w:rsidTr="00D11A21">
        <w:trPr>
          <w:cantSplit/>
          <w:trHeight w:val="487"/>
        </w:trPr>
        <w:tc>
          <w:tcPr>
            <w:tcW w:w="846" w:type="dxa"/>
            <w:vAlign w:val="center"/>
          </w:tcPr>
          <w:p w14:paraId="5B79928A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14:paraId="61F79BB6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2268" w:type="dxa"/>
          </w:tcPr>
          <w:p w14:paraId="731D7E50" w14:textId="55FE81AE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Style w:val="436"/>
                <w:rFonts w:ascii="Times New Roman" w:hAnsi="Times New Roman" w:cs="Times New Roman"/>
                <w:sz w:val="24"/>
                <w:szCs w:val="24"/>
              </w:rPr>
              <w:t xml:space="preserve">Указать ссылку на таблицу Методики </w:t>
            </w:r>
            <w:r w:rsidRPr="000271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утвержденной приказом МинЖКХ РФ №707/пр от 01.10.2021 или </w:t>
            </w:r>
            <w:r w:rsidR="00027130" w:rsidRPr="000271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ссылку предоставляемые</w:t>
            </w:r>
            <w:r w:rsidRPr="000271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документы</w:t>
            </w:r>
          </w:p>
        </w:tc>
        <w:tc>
          <w:tcPr>
            <w:tcW w:w="2268" w:type="dxa"/>
          </w:tcPr>
          <w:p w14:paraId="4D83C42A" w14:textId="77777777" w:rsidR="00A97CE1" w:rsidRPr="00027130" w:rsidRDefault="00A97CE1" w:rsidP="00D11A21">
            <w:pPr>
              <w:pStyle w:val="410"/>
              <w:shd w:val="clear" w:color="auto" w:fill="auto"/>
              <w:tabs>
                <w:tab w:val="left" w:leader="underscore" w:pos="7219"/>
                <w:tab w:val="left" w:pos="10206"/>
                <w:tab w:val="left" w:pos="10348"/>
              </w:tabs>
              <w:spacing w:before="0" w:after="0" w:line="240" w:lineRule="auto"/>
              <w:ind w:firstLine="0"/>
              <w:jc w:val="center"/>
              <w:rPr>
                <w:rStyle w:val="436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7DE7D3" w14:textId="77777777" w:rsidR="00A97CE1" w:rsidRPr="00027130" w:rsidRDefault="00A97CE1" w:rsidP="00A97CE1">
      <w:pPr>
        <w:pStyle w:val="410"/>
        <w:shd w:val="clear" w:color="auto" w:fill="auto"/>
        <w:tabs>
          <w:tab w:val="left" w:leader="underscore" w:pos="959"/>
          <w:tab w:val="left" w:pos="5353"/>
          <w:tab w:val="left" w:pos="7621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</w:p>
    <w:p w14:paraId="01335842" w14:textId="77777777" w:rsidR="00A97CE1" w:rsidRPr="00027130" w:rsidRDefault="00A97CE1" w:rsidP="00A97CE1">
      <w:pPr>
        <w:pStyle w:val="410"/>
        <w:shd w:val="clear" w:color="auto" w:fill="auto"/>
        <w:tabs>
          <w:tab w:val="left" w:leader="underscore" w:pos="959"/>
          <w:tab w:val="left" w:pos="5353"/>
          <w:tab w:val="left" w:pos="7621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  <w:r w:rsidRPr="00027130">
        <w:rPr>
          <w:rStyle w:val="436"/>
          <w:rFonts w:ascii="Times New Roman" w:hAnsi="Times New Roman" w:cs="Times New Roman"/>
          <w:sz w:val="24"/>
          <w:szCs w:val="24"/>
        </w:rPr>
        <w:t>Сметная прибыль/рентабельность - 10%</w:t>
      </w:r>
    </w:p>
    <w:p w14:paraId="29CD7DD9" w14:textId="77777777" w:rsidR="00A97CE1" w:rsidRPr="00027130" w:rsidRDefault="00A97CE1" w:rsidP="00A97CE1">
      <w:pPr>
        <w:pStyle w:val="410"/>
        <w:shd w:val="clear" w:color="auto" w:fill="auto"/>
        <w:tabs>
          <w:tab w:val="left" w:leader="underscore" w:pos="959"/>
          <w:tab w:val="left" w:pos="5353"/>
          <w:tab w:val="left" w:pos="7621"/>
        </w:tabs>
        <w:spacing w:before="0" w:after="0" w:line="240" w:lineRule="auto"/>
        <w:ind w:firstLine="0"/>
        <w:rPr>
          <w:rStyle w:val="436"/>
          <w:rFonts w:ascii="Times New Roman" w:hAnsi="Times New Roman" w:cs="Times New Roman"/>
          <w:sz w:val="24"/>
          <w:szCs w:val="24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E04C1D" w:rsidRPr="00027130" w14:paraId="66D766D7" w14:textId="77777777" w:rsidTr="00D11A21">
        <w:trPr>
          <w:trHeight w:val="231"/>
        </w:trPr>
        <w:tc>
          <w:tcPr>
            <w:tcW w:w="5386" w:type="dxa"/>
            <w:hideMark/>
          </w:tcPr>
          <w:p w14:paraId="785D1176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</w:tc>
        <w:tc>
          <w:tcPr>
            <w:tcW w:w="4434" w:type="dxa"/>
            <w:hideMark/>
          </w:tcPr>
          <w:p w14:paraId="2573CEF6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E04C1D" w:rsidRPr="00027130" w14:paraId="1A9FCD1C" w14:textId="77777777" w:rsidTr="00D11A21">
        <w:trPr>
          <w:trHeight w:val="568"/>
        </w:trPr>
        <w:tc>
          <w:tcPr>
            <w:tcW w:w="5386" w:type="dxa"/>
          </w:tcPr>
          <w:p w14:paraId="70913E23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F09C479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C2FDE6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30CE9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6F6334DD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4BEFE38B" w14:textId="7ECB0CD2" w:rsidR="00E04C1D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«Ренонс»</w:t>
            </w:r>
          </w:p>
          <w:p w14:paraId="4CF91CA5" w14:textId="0D927273" w:rsidR="00E04C1D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0BCCB4EB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56015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4B83CEC2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27DA2935" w14:textId="77777777" w:rsidR="00E04C1D" w:rsidRPr="00027130" w:rsidRDefault="00E04C1D">
      <w:pPr>
        <w:rPr>
          <w:rFonts w:ascii="Times New Roman" w:hAnsi="Times New Roman" w:cs="Times New Roman"/>
          <w:sz w:val="24"/>
          <w:szCs w:val="24"/>
        </w:rPr>
      </w:pPr>
    </w:p>
    <w:p w14:paraId="77D3EB75" w14:textId="77777777" w:rsidR="00E04C1D" w:rsidRPr="00027130" w:rsidRDefault="00E04C1D">
      <w:pPr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br w:type="page"/>
      </w:r>
    </w:p>
    <w:p w14:paraId="5541BE66" w14:textId="57CAA389" w:rsidR="00E04C1D" w:rsidRPr="00027130" w:rsidRDefault="00E04C1D" w:rsidP="00E04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14:paraId="5964541E" w14:textId="77777777" w:rsidR="00381CE9" w:rsidRDefault="00E04C1D" w:rsidP="00E04C1D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к рамочному договору </w:t>
      </w:r>
      <w:r w:rsidR="00381CE9" w:rsidRPr="00381CE9">
        <w:rPr>
          <w:rFonts w:ascii="Times New Roman" w:hAnsi="Times New Roman" w:cs="Times New Roman"/>
          <w:bCs/>
          <w:sz w:val="24"/>
          <w:szCs w:val="24"/>
        </w:rPr>
        <w:t>выполнения работ</w:t>
      </w:r>
    </w:p>
    <w:p w14:paraId="56323136" w14:textId="4A527BCD" w:rsidR="00E04C1D" w:rsidRPr="00027130" w:rsidRDefault="00E04C1D" w:rsidP="00E04C1D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 №____________ от __________</w:t>
      </w:r>
    </w:p>
    <w:p w14:paraId="5D4ED11E" w14:textId="77777777" w:rsidR="00E04C1D" w:rsidRPr="00027130" w:rsidRDefault="00E04C1D">
      <w:pPr>
        <w:rPr>
          <w:rFonts w:ascii="Times New Roman" w:hAnsi="Times New Roman" w:cs="Times New Roman"/>
          <w:sz w:val="24"/>
          <w:szCs w:val="24"/>
        </w:rPr>
      </w:pPr>
    </w:p>
    <w:p w14:paraId="69D425DE" w14:textId="77777777" w:rsidR="00E04C1D" w:rsidRPr="00027130" w:rsidRDefault="00E04C1D" w:rsidP="00E04C1D">
      <w:pPr>
        <w:spacing w:after="1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27130">
        <w:rPr>
          <w:rFonts w:ascii="Times New Roman" w:hAnsi="Times New Roman" w:cs="Times New Roman"/>
          <w:b/>
          <w:sz w:val="24"/>
          <w:szCs w:val="24"/>
        </w:rPr>
        <w:t xml:space="preserve">Порядок составления сметных расчетов по подготовке проектной документации и определения стоимости проектных работ в соответствии с калькуляцией затрат по форме 3п </w:t>
      </w:r>
      <w:bookmarkStart w:id="21" w:name="_Ref103010780"/>
      <w:bookmarkStart w:id="22" w:name="_Ref75609053"/>
      <w:bookmarkStart w:id="23" w:name="_Ref75609373"/>
    </w:p>
    <w:p w14:paraId="0ABDA525" w14:textId="77777777" w:rsidR="00E04C1D" w:rsidRPr="00027130" w:rsidRDefault="00E04C1D" w:rsidP="00E04C1D">
      <w:pPr>
        <w:pStyle w:val="aff1"/>
        <w:numPr>
          <w:ilvl w:val="0"/>
          <w:numId w:val="33"/>
        </w:numPr>
        <w:tabs>
          <w:tab w:val="left" w:pos="993"/>
        </w:tabs>
        <w:ind w:left="0" w:firstLine="709"/>
      </w:pPr>
      <w:r w:rsidRPr="00027130">
        <w:t>Рекомендуемый образец формы сметы 3п на выполнение проектных работ в соответствии с калькуляцией затрат.</w:t>
      </w:r>
      <w:bookmarkEnd w:id="21"/>
    </w:p>
    <w:bookmarkEnd w:id="22"/>
    <w:p w14:paraId="28753AB5" w14:textId="692D55C5" w:rsidR="00E04C1D" w:rsidRPr="00027130" w:rsidRDefault="00E04C1D" w:rsidP="00E04C1D">
      <w:pPr>
        <w:pStyle w:val="aff1"/>
        <w:numPr>
          <w:ilvl w:val="0"/>
          <w:numId w:val="33"/>
        </w:numPr>
        <w:tabs>
          <w:tab w:val="left" w:pos="993"/>
        </w:tabs>
        <w:ind w:left="0" w:firstLine="709"/>
      </w:pPr>
      <w:r w:rsidRPr="00027130">
        <w:t xml:space="preserve">Расчет стоимости основных и дополнительных проектных работ, сопутствующих работ и расходов в соответствии с калькуляцией затрат на проектирование по форме 3п </w:t>
      </w:r>
      <w:r w:rsidR="00027130" w:rsidRPr="00027130">
        <w:t>выполняется</w:t>
      </w:r>
      <w:r w:rsidRPr="00027130">
        <w:t xml:space="preserve"> с соответствующими обоснованиями с учетом следующих положений.</w:t>
      </w:r>
      <w:bookmarkEnd w:id="23"/>
    </w:p>
    <w:p w14:paraId="345A096C" w14:textId="77777777" w:rsidR="00E04C1D" w:rsidRPr="00027130" w:rsidRDefault="00E04C1D" w:rsidP="00E04C1D">
      <w:pPr>
        <w:pStyle w:val="aff1"/>
        <w:numPr>
          <w:ilvl w:val="0"/>
          <w:numId w:val="33"/>
        </w:numPr>
        <w:tabs>
          <w:tab w:val="left" w:pos="993"/>
        </w:tabs>
        <w:ind w:left="0" w:firstLine="709"/>
      </w:pPr>
      <w:r w:rsidRPr="00027130">
        <w:t>Стоимость разработки документации, определенная расчетом в соответствии с калькуляцией затрат, с учетом структуры себестоимости работ по подготовке проектной документации (определенная на основании статистических данных проектных организаций), включает в себя:</w:t>
      </w:r>
    </w:p>
    <w:p w14:paraId="7D283BA3" w14:textId="77777777" w:rsidR="00E04C1D" w:rsidRPr="00027130" w:rsidRDefault="00E04C1D" w:rsidP="00E04C1D">
      <w:pPr>
        <w:numPr>
          <w:ilvl w:val="0"/>
          <w:numId w:val="32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прямые затраты, в том числе затраты на оплату труда специалистов производственных подразделений проектных организаций (далее – исполнители), страховые взносы в государственные внебюджетные фонды от фонда оплаты труда исполнителей, материальные затраты, непосредственно связанные с принятой технологией проектирования и выполнением работ;</w:t>
      </w:r>
    </w:p>
    <w:p w14:paraId="0B84E064" w14:textId="77777777" w:rsidR="00E04C1D" w:rsidRPr="00027130" w:rsidRDefault="00E04C1D" w:rsidP="00E04C1D">
      <w:pPr>
        <w:numPr>
          <w:ilvl w:val="0"/>
          <w:numId w:val="32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 xml:space="preserve">накладные расходы (косвенные расходы, создающие условия для общей производственной и хозяйственной деятельности, включая расходы на содержание аппарата управления и вспомогательного персонала); </w:t>
      </w:r>
    </w:p>
    <w:p w14:paraId="03A11FB1" w14:textId="77777777" w:rsidR="00E04C1D" w:rsidRPr="00027130" w:rsidRDefault="00E04C1D" w:rsidP="00E04C1D">
      <w:pPr>
        <w:numPr>
          <w:ilvl w:val="0"/>
          <w:numId w:val="32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сметную прибыль (рентабельность).</w:t>
      </w:r>
    </w:p>
    <w:p w14:paraId="57498817" w14:textId="77777777" w:rsidR="00E04C1D" w:rsidRPr="00027130" w:rsidRDefault="00E04C1D" w:rsidP="00E04C1D">
      <w:pPr>
        <w:numPr>
          <w:ilvl w:val="0"/>
          <w:numId w:val="33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п7"/>
      <w:bookmarkStart w:id="25" w:name="_Toc461797028"/>
      <w:bookmarkEnd w:id="24"/>
      <w:r w:rsidRPr="00027130">
        <w:rPr>
          <w:rFonts w:ascii="Times New Roman" w:hAnsi="Times New Roman" w:cs="Times New Roman"/>
          <w:sz w:val="24"/>
          <w:szCs w:val="24"/>
        </w:rPr>
        <w:t>Количество человеко-дней, количество персонала и должность на выполнение проектных работ (графы 3, 4, 5 формы 3п) обосновывается данными календарных графиков по договору на проектирование (Приложение 7), положениями действующих стандартов и сводов правил, устанавливающих нормы продолжительности проектирования; стандартов и процесса подготовки проектной документации (СТО НОПРИЗ), иных норм проектирования.</w:t>
      </w:r>
    </w:p>
    <w:p w14:paraId="3AF6BC70" w14:textId="1CB1DBD8" w:rsidR="00E04C1D" w:rsidRPr="00027130" w:rsidRDefault="00E04C1D" w:rsidP="00E04C1D">
      <w:pPr>
        <w:numPr>
          <w:ilvl w:val="0"/>
          <w:numId w:val="33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п546"/>
      <w:bookmarkStart w:id="27" w:name="_Ref103010772"/>
      <w:bookmarkStart w:id="28" w:name="_Ref75612927"/>
      <w:bookmarkEnd w:id="26"/>
      <w:r w:rsidRPr="00027130">
        <w:rPr>
          <w:rFonts w:ascii="Times New Roman" w:hAnsi="Times New Roman" w:cs="Times New Roman"/>
          <w:sz w:val="24"/>
          <w:szCs w:val="24"/>
        </w:rPr>
        <w:t>С</w:t>
      </w:r>
      <w:bookmarkStart w:id="29" w:name="п9"/>
      <w:bookmarkEnd w:id="29"/>
      <w:r w:rsidRPr="00027130">
        <w:rPr>
          <w:rFonts w:ascii="Times New Roman" w:hAnsi="Times New Roman" w:cs="Times New Roman"/>
          <w:sz w:val="24"/>
          <w:szCs w:val="24"/>
        </w:rPr>
        <w:t xml:space="preserve">редняя оплата труда исполнителей за 1 день (графа 6 формы 3п) указывается в </w:t>
      </w:r>
      <w:r w:rsidR="00027130" w:rsidRPr="00027130">
        <w:rPr>
          <w:rFonts w:ascii="Times New Roman" w:hAnsi="Times New Roman" w:cs="Times New Roman"/>
          <w:sz w:val="24"/>
          <w:szCs w:val="24"/>
        </w:rPr>
        <w:t>соответствии</w:t>
      </w:r>
      <w:r w:rsidRPr="00027130">
        <w:rPr>
          <w:rFonts w:ascii="Times New Roman" w:hAnsi="Times New Roman" w:cs="Times New Roman"/>
          <w:sz w:val="24"/>
          <w:szCs w:val="24"/>
        </w:rPr>
        <w:t xml:space="preserve"> с данными Приложения 8 к ТЗ</w:t>
      </w:r>
      <w:bookmarkEnd w:id="27"/>
      <w:bookmarkEnd w:id="28"/>
      <w:r w:rsidRPr="00027130">
        <w:rPr>
          <w:rFonts w:ascii="Times New Roman" w:hAnsi="Times New Roman" w:cs="Times New Roman"/>
          <w:sz w:val="24"/>
          <w:szCs w:val="24"/>
        </w:rPr>
        <w:t>.</w:t>
      </w:r>
    </w:p>
    <w:p w14:paraId="26A7E59D" w14:textId="77777777" w:rsidR="00E04C1D" w:rsidRPr="00027130" w:rsidRDefault="00E04C1D" w:rsidP="00E04C1D">
      <w:pPr>
        <w:numPr>
          <w:ilvl w:val="0"/>
          <w:numId w:val="33"/>
        </w:numPr>
        <w:tabs>
          <w:tab w:val="left" w:pos="851"/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п5462"/>
      <w:bookmarkStart w:id="31" w:name="п547"/>
      <w:bookmarkStart w:id="32" w:name="_Ref103007640"/>
      <w:bookmarkEnd w:id="30"/>
      <w:bookmarkEnd w:id="31"/>
      <w:r w:rsidRPr="00027130">
        <w:rPr>
          <w:rFonts w:ascii="Times New Roman" w:hAnsi="Times New Roman" w:cs="Times New Roman"/>
          <w:sz w:val="24"/>
          <w:szCs w:val="24"/>
        </w:rPr>
        <w:t>Общие затраты на оплату труда исполнителей (строка «Итого оплата труда») определяются суммированием затрат на оплату труда исполнителей по группам с одинаковым уровнем зарплаты.</w:t>
      </w:r>
      <w:bookmarkEnd w:id="32"/>
    </w:p>
    <w:p w14:paraId="1220721C" w14:textId="77777777" w:rsidR="00E04C1D" w:rsidRPr="00027130" w:rsidRDefault="00E04C1D" w:rsidP="00E04C1D">
      <w:pPr>
        <w:pStyle w:val="aff1"/>
        <w:jc w:val="center"/>
      </w:pPr>
      <w:r w:rsidRPr="00027130">
        <w:rPr>
          <w:bCs/>
        </w:rPr>
        <w:t xml:space="preserve">Зот = </w:t>
      </w:r>
      <w:r w:rsidRPr="00027130">
        <w:rPr>
          <w:position w:val="-38"/>
          <w:lang w:val="en-US"/>
        </w:rPr>
        <w:object w:dxaOrig="499" w:dyaOrig="780" w14:anchorId="33B961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37.5pt" o:ole="">
            <v:imagedata r:id="rId15" o:title=""/>
          </v:shape>
          <o:OLEObject Type="Embed" ProgID="Equation.3" ShapeID="_x0000_i1025" DrawAspect="Content" ObjectID="_1792417700" r:id="rId16"/>
        </w:object>
      </w:r>
      <w:r w:rsidRPr="00027130">
        <w:t xml:space="preserve"> З</w:t>
      </w:r>
      <w:r w:rsidRPr="00027130">
        <w:rPr>
          <w:vertAlign w:val="subscript"/>
        </w:rPr>
        <w:t xml:space="preserve">ГИ </w:t>
      </w:r>
      <w:r w:rsidRPr="00027130">
        <w:rPr>
          <w:vertAlign w:val="subscript"/>
          <w:lang w:val="en-US"/>
        </w:rPr>
        <w:t>i</w:t>
      </w:r>
      <w:r w:rsidRPr="00027130">
        <w:rPr>
          <w:vertAlign w:val="subscript"/>
        </w:rPr>
        <w:t xml:space="preserve">           </w:t>
      </w:r>
      <w:r w:rsidRPr="00027130">
        <w:t>(1.</w:t>
      </w:r>
      <w:bookmarkStart w:id="33" w:name="формула1_2"/>
      <w:bookmarkEnd w:id="33"/>
      <w:r w:rsidRPr="00027130">
        <w:t>2)</w:t>
      </w:r>
    </w:p>
    <w:p w14:paraId="01C646E3" w14:textId="77777777" w:rsidR="00E04C1D" w:rsidRPr="00027130" w:rsidRDefault="00E04C1D" w:rsidP="00E04C1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447"/>
        <w:gridCol w:w="7648"/>
      </w:tblGrid>
      <w:tr w:rsidR="00E04C1D" w:rsidRPr="00027130" w14:paraId="3937E91F" w14:textId="77777777" w:rsidTr="00D11A21">
        <w:tc>
          <w:tcPr>
            <w:tcW w:w="1447" w:type="dxa"/>
          </w:tcPr>
          <w:p w14:paraId="2E9A141C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271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от</w:t>
            </w:r>
          </w:p>
        </w:tc>
        <w:tc>
          <w:tcPr>
            <w:tcW w:w="7648" w:type="dxa"/>
          </w:tcPr>
          <w:p w14:paraId="68023F01" w14:textId="77777777" w:rsidR="00E04C1D" w:rsidRPr="00027130" w:rsidRDefault="00E04C1D" w:rsidP="00D11A21">
            <w:pPr>
              <w:spacing w:after="120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– общие затраты на оплату труда исполнителей, руб.;</w:t>
            </w:r>
          </w:p>
        </w:tc>
      </w:tr>
      <w:tr w:rsidR="00E04C1D" w:rsidRPr="00027130" w14:paraId="562E0BA2" w14:textId="77777777" w:rsidTr="00D11A21">
        <w:tc>
          <w:tcPr>
            <w:tcW w:w="1447" w:type="dxa"/>
          </w:tcPr>
          <w:p w14:paraId="30F72959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271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ГИ i</w:t>
            </w:r>
          </w:p>
        </w:tc>
        <w:tc>
          <w:tcPr>
            <w:tcW w:w="7648" w:type="dxa"/>
          </w:tcPr>
          <w:p w14:paraId="14FA0211" w14:textId="77777777" w:rsidR="00E04C1D" w:rsidRPr="00027130" w:rsidRDefault="00E04C1D" w:rsidP="00D11A21">
            <w:pPr>
              <w:spacing w:after="120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– затраты на оплату труда группы основных исполнителей с одинаковым уровнем зарплаты, руб.;</w:t>
            </w:r>
          </w:p>
        </w:tc>
      </w:tr>
    </w:tbl>
    <w:p w14:paraId="3F812E4D" w14:textId="77777777" w:rsidR="00E04C1D" w:rsidRPr="00027130" w:rsidRDefault="00E04C1D" w:rsidP="00E04C1D">
      <w:pPr>
        <w:numPr>
          <w:ilvl w:val="0"/>
          <w:numId w:val="33"/>
        </w:numPr>
        <w:tabs>
          <w:tab w:val="left" w:pos="1134"/>
          <w:tab w:val="left" w:pos="1276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п548"/>
      <w:bookmarkStart w:id="35" w:name="_Ref75615096"/>
      <w:bookmarkStart w:id="36" w:name="_Ref103011742"/>
      <w:bookmarkEnd w:id="34"/>
      <w:r w:rsidRPr="00027130">
        <w:rPr>
          <w:rFonts w:ascii="Times New Roman" w:hAnsi="Times New Roman" w:cs="Times New Roman"/>
          <w:sz w:val="24"/>
          <w:szCs w:val="24"/>
        </w:rPr>
        <w:t>Размер других прямых затрат (строка «Другие прямые затраты» формы 3п) определяются с применением корректирующего коэффициента к общим затратам на оплату труда исполнителей (строка «Итого оплата труда» формы 3п). Корректирующий коэффициент принимается по данным Приложения 9. Расчет выполняется по формуле:</w:t>
      </w:r>
      <w:bookmarkEnd w:id="35"/>
      <w:bookmarkEnd w:id="36"/>
    </w:p>
    <w:p w14:paraId="59DA21C1" w14:textId="77777777" w:rsidR="00E04C1D" w:rsidRPr="00027130" w:rsidRDefault="00E04C1D" w:rsidP="00E04C1D">
      <w:pPr>
        <w:pStyle w:val="aff1"/>
        <w:ind w:left="709"/>
        <w:jc w:val="center"/>
      </w:pPr>
      <w:r w:rsidRPr="00027130">
        <w:t xml:space="preserve">ДПЗ = </w:t>
      </w:r>
      <w:r w:rsidRPr="00027130">
        <w:rPr>
          <w:bCs/>
        </w:rPr>
        <w:t>З</w:t>
      </w:r>
      <w:r w:rsidRPr="00027130">
        <w:rPr>
          <w:bCs/>
          <w:vertAlign w:val="subscript"/>
        </w:rPr>
        <w:t>ОТ</w:t>
      </w:r>
      <w:r w:rsidRPr="00027130">
        <w:rPr>
          <w:bCs/>
        </w:rPr>
        <w:t xml:space="preserve"> × К</w:t>
      </w:r>
      <w:r w:rsidRPr="00027130">
        <w:rPr>
          <w:bCs/>
          <w:vertAlign w:val="subscript"/>
        </w:rPr>
        <w:t>ДПЗ</w:t>
      </w:r>
      <w:r w:rsidRPr="00027130">
        <w:rPr>
          <w:bCs/>
          <w:i/>
        </w:rPr>
        <w:t xml:space="preserve">       </w:t>
      </w:r>
      <w:r w:rsidRPr="00027130">
        <w:rPr>
          <w:bCs/>
        </w:rPr>
        <w:t xml:space="preserve">   (1.</w:t>
      </w:r>
      <w:bookmarkStart w:id="37" w:name="формула1_3"/>
      <w:bookmarkEnd w:id="37"/>
      <w:r w:rsidRPr="00027130">
        <w:rPr>
          <w:bCs/>
        </w:rPr>
        <w:t>3)</w:t>
      </w:r>
    </w:p>
    <w:p w14:paraId="204DC487" w14:textId="77777777" w:rsidR="00E04C1D" w:rsidRPr="00027130" w:rsidRDefault="00E04C1D" w:rsidP="00E04C1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tbl>
      <w:tblPr>
        <w:tblW w:w="9106" w:type="dxa"/>
        <w:tblInd w:w="108" w:type="dxa"/>
        <w:tblLook w:val="00A0" w:firstRow="1" w:lastRow="0" w:firstColumn="1" w:lastColumn="0" w:noHBand="0" w:noVBand="0"/>
      </w:tblPr>
      <w:tblGrid>
        <w:gridCol w:w="1310"/>
        <w:gridCol w:w="7796"/>
      </w:tblGrid>
      <w:tr w:rsidR="00E04C1D" w:rsidRPr="00027130" w14:paraId="1C5F3EA0" w14:textId="77777777" w:rsidTr="00D11A21">
        <w:tc>
          <w:tcPr>
            <w:tcW w:w="1310" w:type="dxa"/>
          </w:tcPr>
          <w:p w14:paraId="62793998" w14:textId="77777777" w:rsidR="00E04C1D" w:rsidRPr="00027130" w:rsidRDefault="00E04C1D" w:rsidP="00D11A21">
            <w:pPr>
              <w:spacing w:after="120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ДПЗ</w:t>
            </w:r>
          </w:p>
        </w:tc>
        <w:tc>
          <w:tcPr>
            <w:tcW w:w="7796" w:type="dxa"/>
          </w:tcPr>
          <w:p w14:paraId="5FA37227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– размер других прямых затрат, руб.;</w:t>
            </w:r>
          </w:p>
        </w:tc>
      </w:tr>
      <w:tr w:rsidR="00E04C1D" w:rsidRPr="00027130" w14:paraId="53491551" w14:textId="77777777" w:rsidTr="00D11A21">
        <w:tc>
          <w:tcPr>
            <w:tcW w:w="1310" w:type="dxa"/>
          </w:tcPr>
          <w:p w14:paraId="0CF24EA7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271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дпз</w:t>
            </w:r>
          </w:p>
        </w:tc>
        <w:tc>
          <w:tcPr>
            <w:tcW w:w="7796" w:type="dxa"/>
          </w:tcPr>
          <w:p w14:paraId="46C01DEE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– корректирующий коэффициент для расчета других прямых затрат к общим затратам на оплату труда исполнителей</w:t>
            </w:r>
          </w:p>
        </w:tc>
      </w:tr>
    </w:tbl>
    <w:p w14:paraId="35C3A6CF" w14:textId="77777777" w:rsidR="00E04C1D" w:rsidRPr="00027130" w:rsidRDefault="00E04C1D" w:rsidP="00E04C1D">
      <w:pPr>
        <w:numPr>
          <w:ilvl w:val="0"/>
          <w:numId w:val="3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п549"/>
      <w:bookmarkStart w:id="39" w:name="_Ref75615158"/>
      <w:bookmarkEnd w:id="38"/>
      <w:r w:rsidRPr="00027130">
        <w:rPr>
          <w:rFonts w:ascii="Times New Roman" w:hAnsi="Times New Roman" w:cs="Times New Roman"/>
          <w:sz w:val="24"/>
          <w:szCs w:val="24"/>
        </w:rPr>
        <w:t xml:space="preserve">Размер накладных расходов (строка «Накладные расходы» </w:t>
      </w:r>
      <w:r w:rsidRPr="00027130">
        <w:rPr>
          <w:rFonts w:ascii="Times New Roman" w:hAnsi="Times New Roman" w:cs="Times New Roman"/>
          <w:sz w:val="24"/>
          <w:szCs w:val="24"/>
        </w:rPr>
        <w:br/>
        <w:t>формы 3п) определяются с применением корректирующего коэффициента к общим затратам на оплату труда исполнителей (строка «Итого оплата труда»). Корректирующий коэффициент принимается по данным Приложения 9. Расчет выполняется по формуле:</w:t>
      </w:r>
      <w:bookmarkEnd w:id="39"/>
    </w:p>
    <w:p w14:paraId="2DE319A2" w14:textId="77777777" w:rsidR="00E04C1D" w:rsidRPr="00027130" w:rsidRDefault="00E04C1D" w:rsidP="00E04C1D">
      <w:pPr>
        <w:pStyle w:val="aff1"/>
        <w:ind w:left="709"/>
        <w:jc w:val="center"/>
      </w:pPr>
      <w:r w:rsidRPr="00027130">
        <w:t>З</w:t>
      </w:r>
      <w:r w:rsidRPr="00027130">
        <w:rPr>
          <w:vertAlign w:val="subscript"/>
        </w:rPr>
        <w:t xml:space="preserve">НР </w:t>
      </w:r>
      <w:r w:rsidRPr="00027130">
        <w:t xml:space="preserve">= </w:t>
      </w:r>
      <w:r w:rsidRPr="00027130">
        <w:rPr>
          <w:bCs/>
        </w:rPr>
        <w:t>З</w:t>
      </w:r>
      <w:r w:rsidRPr="00027130">
        <w:rPr>
          <w:bCs/>
          <w:vertAlign w:val="subscript"/>
        </w:rPr>
        <w:t xml:space="preserve">ОТ </w:t>
      </w:r>
      <w:r w:rsidRPr="00027130">
        <w:rPr>
          <w:bCs/>
        </w:rPr>
        <w:t>× К</w:t>
      </w:r>
      <w:r w:rsidRPr="00027130">
        <w:rPr>
          <w:bCs/>
          <w:vertAlign w:val="subscript"/>
        </w:rPr>
        <w:t xml:space="preserve">НР </w:t>
      </w:r>
      <w:r w:rsidRPr="00027130">
        <w:rPr>
          <w:bCs/>
        </w:rPr>
        <w:t xml:space="preserve">         (1.</w:t>
      </w:r>
      <w:bookmarkStart w:id="40" w:name="формула1_4"/>
      <w:bookmarkEnd w:id="40"/>
      <w:r w:rsidRPr="00027130">
        <w:rPr>
          <w:bCs/>
        </w:rPr>
        <w:t>4)</w:t>
      </w:r>
    </w:p>
    <w:p w14:paraId="7C5B2BCC" w14:textId="77777777" w:rsidR="00E04C1D" w:rsidRPr="00027130" w:rsidRDefault="00E04C1D" w:rsidP="00E04C1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9106" w:type="dxa"/>
        <w:tblInd w:w="108" w:type="dxa"/>
        <w:tblLook w:val="00A0" w:firstRow="1" w:lastRow="0" w:firstColumn="1" w:lastColumn="0" w:noHBand="0" w:noVBand="0"/>
      </w:tblPr>
      <w:tblGrid>
        <w:gridCol w:w="1310"/>
        <w:gridCol w:w="7796"/>
      </w:tblGrid>
      <w:tr w:rsidR="00E04C1D" w:rsidRPr="00027130" w14:paraId="5F76F508" w14:textId="77777777" w:rsidTr="00D11A21">
        <w:tc>
          <w:tcPr>
            <w:tcW w:w="1310" w:type="dxa"/>
          </w:tcPr>
          <w:p w14:paraId="50AC2A0B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271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НР</w:t>
            </w:r>
          </w:p>
        </w:tc>
        <w:tc>
          <w:tcPr>
            <w:tcW w:w="7796" w:type="dxa"/>
          </w:tcPr>
          <w:p w14:paraId="77D5C86D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– размер накладных расходов, руб.;</w:t>
            </w:r>
          </w:p>
        </w:tc>
      </w:tr>
      <w:tr w:rsidR="00E04C1D" w:rsidRPr="00027130" w14:paraId="506B84D0" w14:textId="77777777" w:rsidTr="00D11A21">
        <w:tc>
          <w:tcPr>
            <w:tcW w:w="1310" w:type="dxa"/>
          </w:tcPr>
          <w:p w14:paraId="71A3226C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271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НР</w:t>
            </w:r>
          </w:p>
        </w:tc>
        <w:tc>
          <w:tcPr>
            <w:tcW w:w="7796" w:type="dxa"/>
          </w:tcPr>
          <w:p w14:paraId="1A6C865E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– корректирующий коэффициент для расчета накладных расходов к общим затратам на оплату труда исполнителей</w:t>
            </w:r>
          </w:p>
        </w:tc>
      </w:tr>
    </w:tbl>
    <w:p w14:paraId="47D2F009" w14:textId="77777777" w:rsidR="00E04C1D" w:rsidRPr="00027130" w:rsidRDefault="00E04C1D" w:rsidP="00E04C1D">
      <w:pPr>
        <w:numPr>
          <w:ilvl w:val="0"/>
          <w:numId w:val="3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1" w:name="п5410"/>
      <w:bookmarkStart w:id="42" w:name="_Ref75615217"/>
      <w:bookmarkEnd w:id="41"/>
      <w:r w:rsidRPr="00027130">
        <w:rPr>
          <w:rFonts w:ascii="Times New Roman" w:hAnsi="Times New Roman" w:cs="Times New Roman"/>
          <w:sz w:val="24"/>
          <w:szCs w:val="24"/>
        </w:rPr>
        <w:t xml:space="preserve">Общие затраты на оплату труда исполнителей, прямые и накладные расходы (строка «Итого прямые затраты и накладные расходы» формы 3п) определяются суммированием результатов расчетов по пунктам </w:t>
      </w:r>
      <w:r w:rsidRPr="00027130">
        <w:rPr>
          <w:rFonts w:ascii="Times New Roman" w:hAnsi="Times New Roman" w:cs="Times New Roman"/>
          <w:sz w:val="24"/>
          <w:szCs w:val="24"/>
        </w:rPr>
        <w:fldChar w:fldCharType="begin"/>
      </w:r>
      <w:r w:rsidRPr="00027130">
        <w:rPr>
          <w:rFonts w:ascii="Times New Roman" w:hAnsi="Times New Roman" w:cs="Times New Roman"/>
          <w:sz w:val="24"/>
          <w:szCs w:val="24"/>
        </w:rPr>
        <w:instrText xml:space="preserve"> REF _Ref103007640 \r \h  \* MERGEFORMAT </w:instrText>
      </w:r>
      <w:r w:rsidRPr="00027130">
        <w:rPr>
          <w:rFonts w:ascii="Times New Roman" w:hAnsi="Times New Roman" w:cs="Times New Roman"/>
          <w:sz w:val="24"/>
          <w:szCs w:val="24"/>
        </w:rPr>
      </w:r>
      <w:r w:rsidRPr="00027130">
        <w:rPr>
          <w:rFonts w:ascii="Times New Roman" w:hAnsi="Times New Roman" w:cs="Times New Roman"/>
          <w:sz w:val="24"/>
          <w:szCs w:val="24"/>
        </w:rPr>
        <w:fldChar w:fldCharType="separate"/>
      </w:r>
      <w:r w:rsidRPr="00027130">
        <w:rPr>
          <w:rFonts w:ascii="Times New Roman" w:hAnsi="Times New Roman" w:cs="Times New Roman"/>
          <w:sz w:val="24"/>
          <w:szCs w:val="24"/>
        </w:rPr>
        <w:t>9</w:t>
      </w:r>
      <w:r w:rsidRPr="00027130">
        <w:rPr>
          <w:rFonts w:ascii="Times New Roman" w:hAnsi="Times New Roman" w:cs="Times New Roman"/>
          <w:sz w:val="24"/>
          <w:szCs w:val="24"/>
        </w:rPr>
        <w:fldChar w:fldCharType="end"/>
      </w:r>
      <w:r w:rsidRPr="00027130">
        <w:rPr>
          <w:rFonts w:ascii="Times New Roman" w:hAnsi="Times New Roman" w:cs="Times New Roman"/>
          <w:sz w:val="24"/>
          <w:szCs w:val="24"/>
        </w:rPr>
        <w:t>-</w:t>
      </w:r>
      <w:r w:rsidRPr="00027130">
        <w:rPr>
          <w:rFonts w:ascii="Times New Roman" w:hAnsi="Times New Roman" w:cs="Times New Roman"/>
          <w:sz w:val="24"/>
          <w:szCs w:val="24"/>
        </w:rPr>
        <w:fldChar w:fldCharType="begin"/>
      </w:r>
      <w:r w:rsidRPr="00027130">
        <w:rPr>
          <w:rFonts w:ascii="Times New Roman" w:hAnsi="Times New Roman" w:cs="Times New Roman"/>
          <w:sz w:val="24"/>
          <w:szCs w:val="24"/>
        </w:rPr>
        <w:instrText xml:space="preserve"> REF _Ref75615158 \r \h  \* MERGEFORMAT </w:instrText>
      </w:r>
      <w:r w:rsidRPr="00027130">
        <w:rPr>
          <w:rFonts w:ascii="Times New Roman" w:hAnsi="Times New Roman" w:cs="Times New Roman"/>
          <w:sz w:val="24"/>
          <w:szCs w:val="24"/>
        </w:rPr>
      </w:r>
      <w:r w:rsidRPr="00027130">
        <w:rPr>
          <w:rFonts w:ascii="Times New Roman" w:hAnsi="Times New Roman" w:cs="Times New Roman"/>
          <w:sz w:val="24"/>
          <w:szCs w:val="24"/>
        </w:rPr>
        <w:fldChar w:fldCharType="separate"/>
      </w:r>
      <w:r w:rsidRPr="00027130">
        <w:rPr>
          <w:rFonts w:ascii="Times New Roman" w:hAnsi="Times New Roman" w:cs="Times New Roman"/>
          <w:sz w:val="24"/>
          <w:szCs w:val="24"/>
        </w:rPr>
        <w:t>11</w:t>
      </w:r>
      <w:r w:rsidRPr="00027130">
        <w:rPr>
          <w:rFonts w:ascii="Times New Roman" w:hAnsi="Times New Roman" w:cs="Times New Roman"/>
          <w:sz w:val="24"/>
          <w:szCs w:val="24"/>
        </w:rPr>
        <w:fldChar w:fldCharType="end"/>
      </w:r>
      <w:r w:rsidRPr="00027130">
        <w:rPr>
          <w:rFonts w:ascii="Times New Roman" w:hAnsi="Times New Roman" w:cs="Times New Roman"/>
          <w:sz w:val="24"/>
          <w:szCs w:val="24"/>
        </w:rPr>
        <w:t xml:space="preserve"> настоящего Приложения. Расчет выполняется по формуле:</w:t>
      </w:r>
      <w:bookmarkEnd w:id="42"/>
    </w:p>
    <w:p w14:paraId="024F6642" w14:textId="77777777" w:rsidR="00E04C1D" w:rsidRPr="00027130" w:rsidRDefault="00E04C1D" w:rsidP="00E04C1D">
      <w:pPr>
        <w:pStyle w:val="aff1"/>
        <w:ind w:left="709"/>
        <w:jc w:val="center"/>
        <w:rPr>
          <w:i/>
        </w:rPr>
      </w:pPr>
      <w:r w:rsidRPr="00027130">
        <w:t>З</w:t>
      </w:r>
      <w:r w:rsidRPr="00027130">
        <w:rPr>
          <w:vertAlign w:val="subscript"/>
        </w:rPr>
        <w:t xml:space="preserve">ОБЩ </w:t>
      </w:r>
      <w:r w:rsidRPr="00027130">
        <w:t xml:space="preserve">= </w:t>
      </w:r>
      <w:r w:rsidRPr="00027130">
        <w:rPr>
          <w:bCs/>
        </w:rPr>
        <w:t>З</w:t>
      </w:r>
      <w:r w:rsidRPr="00027130">
        <w:rPr>
          <w:bCs/>
          <w:vertAlign w:val="subscript"/>
        </w:rPr>
        <w:t xml:space="preserve">ОТ </w:t>
      </w:r>
      <w:r w:rsidRPr="00027130">
        <w:t>+ ДПЗ +</w:t>
      </w:r>
      <w:bookmarkStart w:id="43" w:name="формула55"/>
      <w:r w:rsidRPr="00027130">
        <w:t xml:space="preserve"> З</w:t>
      </w:r>
      <w:r w:rsidRPr="00027130">
        <w:rPr>
          <w:vertAlign w:val="subscript"/>
        </w:rPr>
        <w:t>НР</w:t>
      </w:r>
      <w:r w:rsidRPr="00027130">
        <w:rPr>
          <w:i/>
        </w:rPr>
        <w:t xml:space="preserve">         </w:t>
      </w:r>
      <w:r w:rsidRPr="00027130">
        <w:t>(</w:t>
      </w:r>
      <w:bookmarkStart w:id="44" w:name="формула35"/>
      <w:r w:rsidRPr="00027130">
        <w:t>1.</w:t>
      </w:r>
      <w:bookmarkStart w:id="45" w:name="формула1_5"/>
      <w:bookmarkEnd w:id="45"/>
      <w:r w:rsidRPr="00027130">
        <w:t>5</w:t>
      </w:r>
      <w:bookmarkEnd w:id="44"/>
      <w:r w:rsidRPr="00027130">
        <w:t>)</w:t>
      </w:r>
      <w:bookmarkEnd w:id="43"/>
    </w:p>
    <w:p w14:paraId="3B12B56A" w14:textId="77777777" w:rsidR="00E04C1D" w:rsidRPr="00027130" w:rsidRDefault="00E04C1D" w:rsidP="00E04C1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 xml:space="preserve"> </w:t>
      </w:r>
      <w:r w:rsidRPr="00027130">
        <w:rPr>
          <w:rFonts w:ascii="Times New Roman" w:hAnsi="Times New Roman" w:cs="Times New Roman"/>
          <w:sz w:val="24"/>
          <w:szCs w:val="24"/>
        </w:rPr>
        <w:tab/>
        <w:t>где:</w:t>
      </w:r>
    </w:p>
    <w:tbl>
      <w:tblPr>
        <w:tblW w:w="9106" w:type="dxa"/>
        <w:tblInd w:w="108" w:type="dxa"/>
        <w:tblLook w:val="00A0" w:firstRow="1" w:lastRow="0" w:firstColumn="1" w:lastColumn="0" w:noHBand="0" w:noVBand="0"/>
      </w:tblPr>
      <w:tblGrid>
        <w:gridCol w:w="1310"/>
        <w:gridCol w:w="7796"/>
      </w:tblGrid>
      <w:tr w:rsidR="00E04C1D" w:rsidRPr="00027130" w14:paraId="1F5A4A5B" w14:textId="77777777" w:rsidTr="00D11A21">
        <w:tc>
          <w:tcPr>
            <w:tcW w:w="1310" w:type="dxa"/>
          </w:tcPr>
          <w:p w14:paraId="57C66944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271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</w:p>
        </w:tc>
        <w:tc>
          <w:tcPr>
            <w:tcW w:w="7796" w:type="dxa"/>
          </w:tcPr>
          <w:p w14:paraId="71C14AAA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- себестоимость проектных работ, учитывающая общие затраты на оплату труда исполнителей, прямые и накладные расходы, руб.</w:t>
            </w:r>
          </w:p>
        </w:tc>
      </w:tr>
    </w:tbl>
    <w:p w14:paraId="65E33C6E" w14:textId="77777777" w:rsidR="00E04C1D" w:rsidRPr="00027130" w:rsidRDefault="00E04C1D" w:rsidP="00E04C1D">
      <w:pPr>
        <w:numPr>
          <w:ilvl w:val="0"/>
          <w:numId w:val="3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6" w:name="п5411"/>
      <w:bookmarkStart w:id="47" w:name="_Ref75612938"/>
      <w:bookmarkEnd w:id="46"/>
      <w:r w:rsidRPr="00027130">
        <w:rPr>
          <w:rFonts w:ascii="Times New Roman" w:hAnsi="Times New Roman" w:cs="Times New Roman"/>
          <w:sz w:val="24"/>
          <w:szCs w:val="24"/>
        </w:rPr>
        <w:t>Сметная прибыль (рентабельность) (строка «Сметная прибыль» формы 3п) определяется с учетом показателей минимального уровня рентабельности проектных и строительных организаций в соответствии с приложениями к приказу Федеральной налоговой службы Российской Федерации от 30.05.2007 № ММ-3-06/333@ и устанавливается для расчета по калькуляции затрат в размере 10% от общих затрат на оплату труда исполнителей, прямых и накладных расходов (строка «Итого оплата труда, прямые затраты и накладные расходы») (Таблица 2 настоящей Методики). Расчет выполняется по формуле:</w:t>
      </w:r>
      <w:bookmarkEnd w:id="47"/>
    </w:p>
    <w:p w14:paraId="59922AB7" w14:textId="77777777" w:rsidR="00E04C1D" w:rsidRPr="00027130" w:rsidRDefault="00E04C1D" w:rsidP="00E04C1D">
      <w:pPr>
        <w:pStyle w:val="aff1"/>
        <w:ind w:left="709"/>
        <w:jc w:val="center"/>
      </w:pPr>
      <w:r w:rsidRPr="00027130">
        <w:t xml:space="preserve">Р = </w:t>
      </w:r>
      <w:r w:rsidRPr="00027130">
        <w:rPr>
          <w:bCs/>
        </w:rPr>
        <w:t>З</w:t>
      </w:r>
      <w:r w:rsidRPr="00027130">
        <w:rPr>
          <w:bCs/>
          <w:vertAlign w:val="subscript"/>
        </w:rPr>
        <w:t xml:space="preserve">ОБЩ </w:t>
      </w:r>
      <w:r w:rsidRPr="00027130">
        <w:rPr>
          <w:bCs/>
        </w:rPr>
        <w:t xml:space="preserve">× Кр           </w:t>
      </w:r>
      <w:bookmarkStart w:id="48" w:name="формула56"/>
      <w:r w:rsidRPr="00027130">
        <w:rPr>
          <w:bCs/>
        </w:rPr>
        <w:t>(</w:t>
      </w:r>
      <w:bookmarkStart w:id="49" w:name="формула36"/>
      <w:r w:rsidRPr="00027130">
        <w:rPr>
          <w:bCs/>
        </w:rPr>
        <w:t>1.6</w:t>
      </w:r>
      <w:bookmarkStart w:id="50" w:name="формула1_6"/>
      <w:bookmarkEnd w:id="49"/>
      <w:bookmarkEnd w:id="50"/>
      <w:r w:rsidRPr="00027130">
        <w:rPr>
          <w:bCs/>
        </w:rPr>
        <w:t>)</w:t>
      </w:r>
      <w:bookmarkEnd w:id="48"/>
    </w:p>
    <w:p w14:paraId="577D97C1" w14:textId="77777777" w:rsidR="00E04C1D" w:rsidRPr="00027130" w:rsidRDefault="00E04C1D" w:rsidP="00E04C1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 xml:space="preserve">где:  </w:t>
      </w:r>
    </w:p>
    <w:tbl>
      <w:tblPr>
        <w:tblW w:w="9553" w:type="dxa"/>
        <w:tblInd w:w="108" w:type="dxa"/>
        <w:tblLook w:val="00A0" w:firstRow="1" w:lastRow="0" w:firstColumn="1" w:lastColumn="0" w:noHBand="0" w:noVBand="0"/>
      </w:tblPr>
      <w:tblGrid>
        <w:gridCol w:w="1276"/>
        <w:gridCol w:w="8277"/>
      </w:tblGrid>
      <w:tr w:rsidR="00E04C1D" w:rsidRPr="00027130" w14:paraId="791F7EF8" w14:textId="77777777" w:rsidTr="00D11A21">
        <w:trPr>
          <w:trHeight w:val="786"/>
        </w:trPr>
        <w:tc>
          <w:tcPr>
            <w:tcW w:w="1276" w:type="dxa"/>
          </w:tcPr>
          <w:p w14:paraId="0833A8D3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8277" w:type="dxa"/>
          </w:tcPr>
          <w:p w14:paraId="40E054BC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- сметная прибыль (рентабельность), принимаемая для составления калькуляций затрат по форме 3п;</w:t>
            </w:r>
          </w:p>
        </w:tc>
      </w:tr>
      <w:tr w:rsidR="00E04C1D" w:rsidRPr="00027130" w14:paraId="6B2777F1" w14:textId="77777777" w:rsidTr="00D11A21">
        <w:trPr>
          <w:trHeight w:val="1062"/>
        </w:trPr>
        <w:tc>
          <w:tcPr>
            <w:tcW w:w="1276" w:type="dxa"/>
          </w:tcPr>
          <w:p w14:paraId="4856E5A8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271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</w:p>
        </w:tc>
        <w:tc>
          <w:tcPr>
            <w:tcW w:w="8277" w:type="dxa"/>
          </w:tcPr>
          <w:p w14:paraId="48B537B8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- корректирующий коэффициент для расчета сметной прибыли к общим затратам на оплату труда исполнителей, прямых и накладных расходов в размере 0,1.</w:t>
            </w:r>
          </w:p>
        </w:tc>
      </w:tr>
    </w:tbl>
    <w:p w14:paraId="64313A2E" w14:textId="77777777" w:rsidR="00E04C1D" w:rsidRPr="00027130" w:rsidRDefault="00E04C1D" w:rsidP="00E04C1D">
      <w:pPr>
        <w:numPr>
          <w:ilvl w:val="0"/>
          <w:numId w:val="3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1" w:name="п5412"/>
      <w:bookmarkStart w:id="52" w:name="_Ref75615302"/>
      <w:bookmarkEnd w:id="51"/>
      <w:r w:rsidRPr="00027130">
        <w:rPr>
          <w:rFonts w:ascii="Times New Roman" w:hAnsi="Times New Roman" w:cs="Times New Roman"/>
          <w:sz w:val="24"/>
          <w:szCs w:val="24"/>
        </w:rPr>
        <w:t xml:space="preserve"> </w:t>
      </w:r>
      <w:bookmarkStart w:id="53" w:name="_Ref103012248"/>
      <w:r w:rsidRPr="00027130">
        <w:rPr>
          <w:rFonts w:ascii="Times New Roman" w:hAnsi="Times New Roman" w:cs="Times New Roman"/>
          <w:sz w:val="24"/>
          <w:szCs w:val="24"/>
        </w:rPr>
        <w:t>Стоимость основных и дополнительных проектных работ, сопутствующих работ и расходов по калькуляции затрат на проектирование (строка «Всего» формы 3п) определяется в результате суммирования общих затрат на оплату труда исполнителей, прямых расходов, накладных расходов и сметной прибыли. Расчет выполняется по формуле:</w:t>
      </w:r>
      <w:bookmarkEnd w:id="52"/>
      <w:bookmarkEnd w:id="53"/>
    </w:p>
    <w:p w14:paraId="4F91EAA0" w14:textId="77777777" w:rsidR="00E04C1D" w:rsidRPr="00027130" w:rsidRDefault="00E04C1D" w:rsidP="00E04C1D">
      <w:pPr>
        <w:pStyle w:val="aff1"/>
        <w:ind w:left="709"/>
        <w:jc w:val="center"/>
      </w:pPr>
      <w:r w:rsidRPr="00027130">
        <w:t>С</w:t>
      </w:r>
      <w:r w:rsidRPr="00027130">
        <w:rPr>
          <w:vertAlign w:val="subscript"/>
        </w:rPr>
        <w:t xml:space="preserve">ПР </w:t>
      </w:r>
      <w:r w:rsidRPr="00027130">
        <w:t xml:space="preserve">= </w:t>
      </w:r>
      <w:r w:rsidRPr="00027130">
        <w:rPr>
          <w:bCs/>
        </w:rPr>
        <w:t>З</w:t>
      </w:r>
      <w:r w:rsidRPr="00027130">
        <w:rPr>
          <w:bCs/>
          <w:vertAlign w:val="subscript"/>
        </w:rPr>
        <w:t xml:space="preserve">ОБЩ </w:t>
      </w:r>
      <w:r w:rsidRPr="00027130">
        <w:t>+</w:t>
      </w:r>
      <w:bookmarkStart w:id="54" w:name="формула57"/>
      <w:r w:rsidRPr="00027130">
        <w:t xml:space="preserve"> Р</w:t>
      </w:r>
      <w:r w:rsidRPr="00027130">
        <w:rPr>
          <w:bCs/>
          <w:vertAlign w:val="subscript"/>
        </w:rPr>
        <w:t xml:space="preserve"> </w:t>
      </w:r>
      <w:r w:rsidRPr="00027130">
        <w:rPr>
          <w:bCs/>
          <w:i/>
        </w:rPr>
        <w:t xml:space="preserve">         </w:t>
      </w:r>
      <w:r w:rsidRPr="00027130">
        <w:rPr>
          <w:bCs/>
        </w:rPr>
        <w:t>(</w:t>
      </w:r>
      <w:bookmarkStart w:id="55" w:name="формула37"/>
      <w:r w:rsidRPr="00027130">
        <w:rPr>
          <w:bCs/>
        </w:rPr>
        <w:t>1.7</w:t>
      </w:r>
      <w:bookmarkStart w:id="56" w:name="формула1_7"/>
      <w:bookmarkEnd w:id="55"/>
      <w:bookmarkEnd w:id="56"/>
      <w:r w:rsidRPr="00027130">
        <w:rPr>
          <w:bCs/>
        </w:rPr>
        <w:t>)</w:t>
      </w:r>
      <w:bookmarkEnd w:id="54"/>
    </w:p>
    <w:p w14:paraId="2BE2D5E4" w14:textId="77777777" w:rsidR="00E04C1D" w:rsidRPr="00027130" w:rsidRDefault="00E04C1D" w:rsidP="00E04C1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9170" w:type="dxa"/>
        <w:tblInd w:w="108" w:type="dxa"/>
        <w:tblLook w:val="00A0" w:firstRow="1" w:lastRow="0" w:firstColumn="1" w:lastColumn="0" w:noHBand="0" w:noVBand="0"/>
      </w:tblPr>
      <w:tblGrid>
        <w:gridCol w:w="849"/>
        <w:gridCol w:w="8321"/>
      </w:tblGrid>
      <w:tr w:rsidR="00E04C1D" w:rsidRPr="00027130" w14:paraId="540D1138" w14:textId="77777777" w:rsidTr="00D11A21">
        <w:trPr>
          <w:trHeight w:val="1182"/>
        </w:trPr>
        <w:tc>
          <w:tcPr>
            <w:tcW w:w="849" w:type="dxa"/>
          </w:tcPr>
          <w:p w14:paraId="38345688" w14:textId="77777777" w:rsidR="00E04C1D" w:rsidRPr="00027130" w:rsidRDefault="00E04C1D" w:rsidP="00D11A2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02713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ПР</w:t>
            </w:r>
          </w:p>
        </w:tc>
        <w:tc>
          <w:tcPr>
            <w:tcW w:w="8321" w:type="dxa"/>
          </w:tcPr>
          <w:p w14:paraId="4AE87CEB" w14:textId="77777777" w:rsidR="00E04C1D" w:rsidRPr="00027130" w:rsidRDefault="00E04C1D" w:rsidP="00D11A21">
            <w:pPr>
              <w:spacing w:after="120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– общая стоимость основных и дополнительных проектных работ, сопутствующих работ (услуг) по калькуляции затрат на проектирование, руб.</w:t>
            </w:r>
          </w:p>
        </w:tc>
      </w:tr>
    </w:tbl>
    <w:p w14:paraId="145A86FC" w14:textId="77777777" w:rsidR="00E04C1D" w:rsidRPr="00027130" w:rsidRDefault="00E04C1D" w:rsidP="00E04C1D">
      <w:pPr>
        <w:numPr>
          <w:ilvl w:val="0"/>
          <w:numId w:val="3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Порядок определения стоимости основных и дополнительных проектных работ, сопутствующих работ и расходов по калькуляции затрат на проектирование, учитывающий отраслевую специфику проектирования объектов капитального строительства, может уточняться по соответствующему Сметному нормативу (СБЦ).</w:t>
      </w:r>
    </w:p>
    <w:p w14:paraId="6FF92BC3" w14:textId="77777777" w:rsidR="00E04C1D" w:rsidRPr="00027130" w:rsidRDefault="00E04C1D" w:rsidP="00E04C1D">
      <w:pPr>
        <w:numPr>
          <w:ilvl w:val="0"/>
          <w:numId w:val="3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Лабораторные исследования и прочие расходы на строительство, которые необходимо отразить в локальной смете 3п определяются отдельной ссумой с предоставлением отдельно оформленного расчета с указанием наименования, кол-ва и стоимость лабораторных исследований и работ по отбору проб, если отбор проб не учитывается к план-графике выполнения проектных работ.</w:t>
      </w:r>
    </w:p>
    <w:p w14:paraId="4510DD36" w14:textId="77777777" w:rsidR="00E04C1D" w:rsidRPr="00027130" w:rsidRDefault="00E04C1D" w:rsidP="00E04C1D">
      <w:pPr>
        <w:numPr>
          <w:ilvl w:val="0"/>
          <w:numId w:val="3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Пример определения стоимости основных и дополнительных проектных работ, сопутствующих работ и расходов по калькуляции затрат на проектирование приведены далее.</w:t>
      </w:r>
    </w:p>
    <w:p w14:paraId="330346BF" w14:textId="77777777" w:rsidR="00E04C1D" w:rsidRPr="00027130" w:rsidRDefault="00E04C1D" w:rsidP="00E04C1D">
      <w:pPr>
        <w:numPr>
          <w:ilvl w:val="0"/>
          <w:numId w:val="3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7" w:name="_Ref75612944"/>
      <w:r w:rsidRPr="00027130">
        <w:rPr>
          <w:rFonts w:ascii="Times New Roman" w:hAnsi="Times New Roman" w:cs="Times New Roman"/>
          <w:sz w:val="24"/>
          <w:szCs w:val="24"/>
        </w:rPr>
        <w:t xml:space="preserve">Командировочные расходы, непосредственно связанные с проектированием объекта, определяются по требованиям действующих законодательных, правовых и нормативных документов и учитываются при применении Сметных нормативов дополнительно отдельным сметным расчетом по форме 4п, приведенном в </w:t>
      </w:r>
      <w:hyperlink w:anchor="ПриложениеЖ" w:history="1">
        <w:r w:rsidRPr="00027130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027130">
        <w:rPr>
          <w:rFonts w:ascii="Times New Roman" w:hAnsi="Times New Roman" w:cs="Times New Roman"/>
          <w:sz w:val="24"/>
          <w:szCs w:val="24"/>
        </w:rPr>
        <w:t xml:space="preserve"> 10 к ТЗ, с расшифровкой затрат на проезд к месту выполнения производственного задания и обратно, стоимости услуги найма жилого помещения (проживание в гостинице) и суточных расходов.</w:t>
      </w:r>
      <w:bookmarkEnd w:id="57"/>
      <w:r w:rsidRPr="00027130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25"/>
    <w:p w14:paraId="1FBDD6F8" w14:textId="77777777" w:rsidR="00E04C1D" w:rsidRPr="00027130" w:rsidRDefault="00E04C1D" w:rsidP="00E04C1D">
      <w:pPr>
        <w:numPr>
          <w:ilvl w:val="0"/>
          <w:numId w:val="33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Итоговая сумма (строка «Всего» форма 3п) указывается с учетом НДС, по ставке, установленной действующим законодательством.</w:t>
      </w:r>
    </w:p>
    <w:p w14:paraId="50ECA9CE" w14:textId="77777777" w:rsidR="00E04C1D" w:rsidRPr="00027130" w:rsidRDefault="00E04C1D" w:rsidP="00E04C1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Итоговая сумма (строка «Итого по сметному расчету» форма 4п) указывается с учетом НДС, по ставке, установленной действующим законодательством.</w:t>
      </w:r>
    </w:p>
    <w:p w14:paraId="223B2924" w14:textId="77777777" w:rsidR="00E04C1D" w:rsidRPr="00027130" w:rsidRDefault="00E04C1D" w:rsidP="00E04C1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 xml:space="preserve">В случае применения проектной организацией упрощенной системы налогообложения в соответствии с главой 26.2 Налогового кодекса Российской Федерации, в сметах и сметных расчетах (форм 3п и 4п) итоговая сумма указывается без учета НДС, а в строках «НДС, </w:t>
      </w:r>
      <w:r w:rsidRPr="00027130">
        <w:rPr>
          <w:rFonts w:ascii="Times New Roman" w:hAnsi="Times New Roman" w:cs="Times New Roman"/>
          <w:i/>
          <w:color w:val="6600FF"/>
          <w:sz w:val="24"/>
          <w:szCs w:val="24"/>
        </w:rPr>
        <w:t>«20»</w:t>
      </w:r>
      <w:r w:rsidRPr="00027130">
        <w:rPr>
          <w:rFonts w:ascii="Times New Roman" w:hAnsi="Times New Roman" w:cs="Times New Roman"/>
          <w:sz w:val="24"/>
          <w:szCs w:val="24"/>
        </w:rPr>
        <w:t>%» ставится прочерк.</w:t>
      </w:r>
    </w:p>
    <w:p w14:paraId="52A613BB" w14:textId="77777777" w:rsidR="00E04C1D" w:rsidRPr="00027130" w:rsidRDefault="00E04C1D" w:rsidP="00E04C1D">
      <w:pPr>
        <w:numPr>
          <w:ilvl w:val="0"/>
          <w:numId w:val="33"/>
        </w:numPr>
        <w:tabs>
          <w:tab w:val="left" w:pos="993"/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Все итоговые показатели стоимости (затрат) по строкам в графах таблиц форм 3п и 4п указываются в «руб.» с округлением до рублей.</w:t>
      </w:r>
    </w:p>
    <w:p w14:paraId="484FDBFA" w14:textId="77777777" w:rsidR="00E04C1D" w:rsidRPr="00027130" w:rsidRDefault="00E04C1D" w:rsidP="00E04C1D">
      <w:pPr>
        <w:numPr>
          <w:ilvl w:val="0"/>
          <w:numId w:val="33"/>
        </w:numPr>
        <w:tabs>
          <w:tab w:val="left" w:pos="993"/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Все сметы (сметные расчеты), составляемые по формам 3п и 4п, отражаются самостоятельными строкам в Сводной смете ПИР (форма 1 Приложения 3 к ТЗ) в соответствующих графах.</w:t>
      </w:r>
    </w:p>
    <w:p w14:paraId="4F7859E2" w14:textId="77777777" w:rsidR="00E04C1D" w:rsidRPr="00027130" w:rsidRDefault="00E04C1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E04C1D" w:rsidRPr="00027130" w14:paraId="2068E43B" w14:textId="77777777" w:rsidTr="00D11A21">
        <w:trPr>
          <w:trHeight w:val="231"/>
        </w:trPr>
        <w:tc>
          <w:tcPr>
            <w:tcW w:w="5386" w:type="dxa"/>
            <w:hideMark/>
          </w:tcPr>
          <w:p w14:paraId="571D1721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</w:tc>
        <w:tc>
          <w:tcPr>
            <w:tcW w:w="4434" w:type="dxa"/>
            <w:hideMark/>
          </w:tcPr>
          <w:p w14:paraId="120D39A3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E04C1D" w:rsidRPr="00027130" w14:paraId="33267B14" w14:textId="77777777" w:rsidTr="00D11A21">
        <w:trPr>
          <w:trHeight w:val="568"/>
        </w:trPr>
        <w:tc>
          <w:tcPr>
            <w:tcW w:w="5386" w:type="dxa"/>
          </w:tcPr>
          <w:p w14:paraId="73085FE1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35340A3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BE37778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B10A8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566AE39B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5DAAA4C6" w14:textId="537FF5F2" w:rsidR="00E04C1D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«Ренонс»</w:t>
            </w:r>
          </w:p>
          <w:p w14:paraId="7680163E" w14:textId="43BFEA6D" w:rsidR="00E04C1D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2AE25251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CC8C3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192ECACB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5F557EE3" w14:textId="3A399E3D" w:rsidR="00A97CE1" w:rsidRPr="00027130" w:rsidRDefault="00A97CE1">
      <w:pPr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br w:type="page"/>
      </w:r>
    </w:p>
    <w:p w14:paraId="1005CBD4" w14:textId="5B626980" w:rsidR="00E04C1D" w:rsidRPr="00027130" w:rsidRDefault="00E04C1D" w:rsidP="00E04C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14:paraId="18FB492C" w14:textId="77777777" w:rsidR="00381CE9" w:rsidRDefault="00E04C1D" w:rsidP="00E04C1D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к рамочному договору </w:t>
      </w:r>
      <w:r w:rsidR="00381CE9" w:rsidRPr="00381CE9">
        <w:rPr>
          <w:rFonts w:ascii="Times New Roman" w:hAnsi="Times New Roman" w:cs="Times New Roman"/>
          <w:bCs/>
          <w:sz w:val="24"/>
          <w:szCs w:val="24"/>
        </w:rPr>
        <w:t>выполнения работ</w:t>
      </w:r>
    </w:p>
    <w:p w14:paraId="49692AAE" w14:textId="0BF6DFFB" w:rsidR="00E04C1D" w:rsidRPr="00027130" w:rsidRDefault="00E04C1D" w:rsidP="00E04C1D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 №____________ от __________</w:t>
      </w:r>
    </w:p>
    <w:p w14:paraId="3979C84C" w14:textId="77777777" w:rsidR="00E04C1D" w:rsidRPr="00027130" w:rsidRDefault="00E04C1D" w:rsidP="00E04C1D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916DDE9" w14:textId="2AC3ED77" w:rsidR="00E04C1D" w:rsidRPr="00027130" w:rsidRDefault="00E04C1D" w:rsidP="00E04C1D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Форма 4п</w:t>
      </w:r>
    </w:p>
    <w:p w14:paraId="7D4C3498" w14:textId="77777777" w:rsidR="00E04C1D" w:rsidRPr="00027130" w:rsidRDefault="00E04C1D" w:rsidP="00E04C1D">
      <w:pPr>
        <w:tabs>
          <w:tab w:val="left" w:pos="3763"/>
        </w:tabs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27130">
        <w:rPr>
          <w:rFonts w:ascii="Times New Roman" w:hAnsi="Times New Roman" w:cs="Times New Roman"/>
          <w:b/>
          <w:sz w:val="24"/>
          <w:szCs w:val="24"/>
        </w:rPr>
        <w:t>Сметного расчета на командировочные расходы по работам, связанным с проектированием объекта __________________________</w:t>
      </w:r>
    </w:p>
    <w:p w14:paraId="6F8A9C48" w14:textId="77777777" w:rsidR="00E04C1D" w:rsidRPr="00027130" w:rsidRDefault="00E04C1D" w:rsidP="00E04C1D">
      <w:pPr>
        <w:tabs>
          <w:tab w:val="left" w:pos="3763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56" w:type="dxa"/>
        <w:tblInd w:w="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95"/>
        <w:gridCol w:w="1035"/>
        <w:gridCol w:w="1042"/>
        <w:gridCol w:w="1275"/>
        <w:gridCol w:w="1320"/>
        <w:gridCol w:w="1020"/>
        <w:gridCol w:w="980"/>
        <w:gridCol w:w="1140"/>
        <w:gridCol w:w="749"/>
      </w:tblGrid>
      <w:tr w:rsidR="00E04C1D" w:rsidRPr="00027130" w14:paraId="3B2571CC" w14:textId="77777777" w:rsidTr="00D11A21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39A7A1B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N п/п 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84B32B4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Пункт назначения 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7E4F584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Количество специалистов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5AB7F6C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Проезд к месту командировки (туда и обратно) 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F445476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Проживание в номере гостиницы класса "3 звезды", </w:t>
            </w:r>
          </w:p>
          <w:p w14:paraId="0B690105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1 чел/сутки. 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658E199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>Суточные</w:t>
            </w:r>
          </w:p>
          <w:p w14:paraId="2AD3A10C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 1 сутки/</w:t>
            </w:r>
          </w:p>
          <w:p w14:paraId="13D60382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руб.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45143E8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Продолжительность командировки, </w:t>
            </w:r>
          </w:p>
          <w:p w14:paraId="0CA6DF2B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сутки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8CC3DD3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Продолжительность проживания в гостинице, сутки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E6CB340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Итого затрат, руб. </w:t>
            </w:r>
          </w:p>
        </w:tc>
      </w:tr>
      <w:tr w:rsidR="00E04C1D" w:rsidRPr="00027130" w14:paraId="11CE2CC2" w14:textId="77777777" w:rsidTr="00D11A21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68B66E4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1 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CF7131E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2 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DA53B04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3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6D5EF7C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4 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8511228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5 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9326585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6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D6D62C0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7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8724BDF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8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3D587F8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t xml:space="preserve">9 </w:t>
            </w:r>
          </w:p>
        </w:tc>
      </w:tr>
      <w:tr w:rsidR="00E04C1D" w:rsidRPr="00027130" w14:paraId="6B10A84E" w14:textId="77777777" w:rsidTr="00D11A21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D97C507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26E5A03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E7FEEF8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CFF7DAF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0855108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5826B0F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751FF68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FC01444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6D66C98" w14:textId="77777777" w:rsidR="00E04C1D" w:rsidRPr="00027130" w:rsidRDefault="00E04C1D" w:rsidP="00D11A21">
            <w:pPr>
              <w:pStyle w:val="FORMATTEXT"/>
            </w:pPr>
          </w:p>
        </w:tc>
      </w:tr>
      <w:tr w:rsidR="00E04C1D" w:rsidRPr="00027130" w14:paraId="01AC6D13" w14:textId="77777777" w:rsidTr="00D11A21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915B52A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0D3FDC6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BB75F6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5A940D4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928AC34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86320A8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DE897BC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11E4CE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C83A70D" w14:textId="77777777" w:rsidR="00E04C1D" w:rsidRPr="00027130" w:rsidRDefault="00E04C1D" w:rsidP="00D11A21">
            <w:pPr>
              <w:pStyle w:val="FORMATTEXT"/>
            </w:pPr>
          </w:p>
        </w:tc>
      </w:tr>
      <w:tr w:rsidR="00E04C1D" w:rsidRPr="00027130" w14:paraId="49B96EBF" w14:textId="77777777" w:rsidTr="00D11A21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EE13317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071D43F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9E84C08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FB98BE5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C38CADA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9CACE01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44E0122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8E7075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67D2320" w14:textId="77777777" w:rsidR="00E04C1D" w:rsidRPr="00027130" w:rsidRDefault="00E04C1D" w:rsidP="00D11A21">
            <w:pPr>
              <w:pStyle w:val="FORMATTEXT"/>
            </w:pPr>
          </w:p>
        </w:tc>
      </w:tr>
      <w:tr w:rsidR="00E04C1D" w:rsidRPr="00027130" w14:paraId="610AE216" w14:textId="77777777" w:rsidTr="00D11A21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9DA7358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C87EEA0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5DA7367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889F2E3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F37B858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7A7E58E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1E4D67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88C59EE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B6306DB" w14:textId="77777777" w:rsidR="00E04C1D" w:rsidRPr="00027130" w:rsidRDefault="00E04C1D" w:rsidP="00D11A21">
            <w:pPr>
              <w:pStyle w:val="FORMATTEXT"/>
            </w:pPr>
          </w:p>
        </w:tc>
      </w:tr>
      <w:tr w:rsidR="00E04C1D" w:rsidRPr="00027130" w14:paraId="719CB332" w14:textId="77777777" w:rsidTr="00D11A21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99060B9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2DB8747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AE18231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84C4BA6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1FEDB7A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9368553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BA5AF39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E3FF11A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61152A7" w14:textId="77777777" w:rsidR="00E04C1D" w:rsidRPr="00027130" w:rsidRDefault="00E04C1D" w:rsidP="00D11A21">
            <w:pPr>
              <w:pStyle w:val="FORMATTEXT"/>
            </w:pPr>
          </w:p>
        </w:tc>
      </w:tr>
      <w:tr w:rsidR="00E04C1D" w:rsidRPr="00027130" w14:paraId="2424FFC7" w14:textId="77777777" w:rsidTr="00D11A21">
        <w:tc>
          <w:tcPr>
            <w:tcW w:w="25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3937FE6" w14:textId="77777777" w:rsidR="00E04C1D" w:rsidRPr="00027130" w:rsidRDefault="00E04C1D" w:rsidP="00D11A21">
            <w:pPr>
              <w:pStyle w:val="FORMATTEXT"/>
            </w:pPr>
            <w:r w:rsidRPr="00027130">
              <w:t xml:space="preserve">Итого по сметному расчету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C9E6269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3323768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8843B92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3EDF8A6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B68E360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1E7C95F" w14:textId="77777777" w:rsidR="00E04C1D" w:rsidRPr="00027130" w:rsidRDefault="00E04C1D" w:rsidP="00D11A21">
            <w:pPr>
              <w:pStyle w:val="FORMATTEXT"/>
            </w:pPr>
          </w:p>
        </w:tc>
      </w:tr>
    </w:tbl>
    <w:p w14:paraId="3A754CF6" w14:textId="77777777" w:rsidR="00E04C1D" w:rsidRPr="00027130" w:rsidRDefault="00E04C1D" w:rsidP="00E04C1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9075" w:type="dxa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425"/>
        <w:gridCol w:w="390"/>
        <w:gridCol w:w="1515"/>
        <w:gridCol w:w="645"/>
        <w:gridCol w:w="855"/>
        <w:gridCol w:w="4245"/>
      </w:tblGrid>
      <w:tr w:rsidR="00E04C1D" w:rsidRPr="00027130" w14:paraId="11AB4163" w14:textId="77777777" w:rsidTr="00D11A21"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11640C6" w14:textId="77777777" w:rsidR="00E04C1D" w:rsidRPr="00027130" w:rsidRDefault="00E04C1D" w:rsidP="00D11A21">
            <w:pPr>
              <w:pStyle w:val="FORMATTEXT"/>
            </w:pPr>
            <w:r w:rsidRPr="00027130">
              <w:t xml:space="preserve">Руководитель проектной организации </w:t>
            </w:r>
          </w:p>
        </w:tc>
        <w:tc>
          <w:tcPr>
            <w:tcW w:w="574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DBFC9BE" w14:textId="77777777" w:rsidR="00E04C1D" w:rsidRPr="00027130" w:rsidRDefault="00E04C1D" w:rsidP="00D11A21">
            <w:pPr>
              <w:pStyle w:val="FORMATTEXT"/>
            </w:pPr>
          </w:p>
        </w:tc>
      </w:tr>
      <w:tr w:rsidR="00E04C1D" w:rsidRPr="00027130" w14:paraId="74E39E29" w14:textId="77777777" w:rsidTr="00D11A21"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1F831C1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574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9999B31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rPr>
                <w:i/>
                <w:iCs/>
              </w:rPr>
              <w:t>[подпись (инициалы, фамилия)]</w:t>
            </w:r>
          </w:p>
        </w:tc>
      </w:tr>
      <w:tr w:rsidR="00E04C1D" w:rsidRPr="00027130" w14:paraId="25BE4EB2" w14:textId="77777777" w:rsidTr="00D11A21"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B37724B" w14:textId="77777777" w:rsidR="00E04C1D" w:rsidRPr="00027130" w:rsidRDefault="00E04C1D" w:rsidP="00D11A21">
            <w:pPr>
              <w:pStyle w:val="FORMATTEXT"/>
            </w:pPr>
            <w:r w:rsidRPr="00027130">
              <w:t xml:space="preserve">Главный инженер </w:t>
            </w:r>
          </w:p>
        </w:tc>
        <w:tc>
          <w:tcPr>
            <w:tcW w:w="57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9289A8F" w14:textId="77777777" w:rsidR="00E04C1D" w:rsidRPr="00027130" w:rsidRDefault="00E04C1D" w:rsidP="00D11A21">
            <w:pPr>
              <w:pStyle w:val="FORMATTEXT"/>
            </w:pPr>
          </w:p>
        </w:tc>
      </w:tr>
      <w:tr w:rsidR="00E04C1D" w:rsidRPr="00027130" w14:paraId="3E4068E6" w14:textId="77777777" w:rsidTr="00D11A21"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0DDC820" w14:textId="77777777" w:rsidR="00E04C1D" w:rsidRPr="00027130" w:rsidRDefault="00E04C1D" w:rsidP="00D11A21">
            <w:pPr>
              <w:pStyle w:val="FORMATTEXT"/>
            </w:pPr>
            <w:r w:rsidRPr="00027130">
              <w:t xml:space="preserve">проекта </w:t>
            </w:r>
          </w:p>
        </w:tc>
        <w:tc>
          <w:tcPr>
            <w:tcW w:w="574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75335B7" w14:textId="77777777" w:rsidR="00E04C1D" w:rsidRPr="00027130" w:rsidRDefault="00E04C1D" w:rsidP="00D11A21">
            <w:pPr>
              <w:pStyle w:val="FORMATTEXT"/>
            </w:pPr>
          </w:p>
        </w:tc>
      </w:tr>
      <w:tr w:rsidR="00E04C1D" w:rsidRPr="00027130" w14:paraId="1CB6BDE2" w14:textId="77777777" w:rsidTr="00D11A21"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8051AF8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574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6E866A7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rPr>
                <w:i/>
                <w:iCs/>
              </w:rPr>
              <w:t>[подпись (инициалы, фамилия)]</w:t>
            </w:r>
          </w:p>
        </w:tc>
      </w:tr>
      <w:tr w:rsidR="00E04C1D" w:rsidRPr="00027130" w14:paraId="5CFA9D13" w14:textId="77777777" w:rsidTr="00D11A21"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99F36D5" w14:textId="77777777" w:rsidR="00E04C1D" w:rsidRPr="00027130" w:rsidRDefault="00E04C1D" w:rsidP="00D11A21">
            <w:pPr>
              <w:pStyle w:val="FORMATTEXT"/>
            </w:pPr>
            <w:r w:rsidRPr="00027130">
              <w:t xml:space="preserve">Начальник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C0757E7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0C4208C" w14:textId="77777777" w:rsidR="00E04C1D" w:rsidRPr="00027130" w:rsidRDefault="00E04C1D" w:rsidP="00D11A21">
            <w:pPr>
              <w:pStyle w:val="FORMATTEXT"/>
            </w:pPr>
            <w:r w:rsidRPr="00027130">
              <w:t xml:space="preserve">отдела 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F21565B" w14:textId="77777777" w:rsidR="00E04C1D" w:rsidRPr="00027130" w:rsidRDefault="00E04C1D" w:rsidP="00D11A21">
            <w:pPr>
              <w:pStyle w:val="FORMATTEXT"/>
            </w:pPr>
          </w:p>
        </w:tc>
      </w:tr>
      <w:tr w:rsidR="00E04C1D" w:rsidRPr="00027130" w14:paraId="72199EE9" w14:textId="77777777" w:rsidTr="00D11A21"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568CEB3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0CE78F9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rPr>
                <w:i/>
                <w:iCs/>
              </w:rPr>
              <w:t>(наименование)</w:t>
            </w:r>
            <w:r w:rsidRPr="00027130"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C03E164" w14:textId="77777777" w:rsidR="00E04C1D" w:rsidRPr="00027130" w:rsidRDefault="00E04C1D" w:rsidP="00D11A21">
            <w:pPr>
              <w:pStyle w:val="FORMATTEXT"/>
            </w:pPr>
          </w:p>
        </w:tc>
        <w:tc>
          <w:tcPr>
            <w:tcW w:w="4245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BEA99C2" w14:textId="77777777" w:rsidR="00E04C1D" w:rsidRPr="00027130" w:rsidRDefault="00E04C1D" w:rsidP="00D11A21">
            <w:pPr>
              <w:pStyle w:val="FORMATTEXT"/>
              <w:jc w:val="center"/>
            </w:pPr>
            <w:r w:rsidRPr="00027130">
              <w:rPr>
                <w:i/>
                <w:iCs/>
              </w:rPr>
              <w:t>[подпись (инициалы, фамилия)]</w:t>
            </w:r>
          </w:p>
        </w:tc>
      </w:tr>
      <w:tr w:rsidR="00E04C1D" w:rsidRPr="00027130" w14:paraId="52C67DED" w14:textId="77777777" w:rsidTr="00D11A21"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BF23F2A" w14:textId="77777777" w:rsidR="00E04C1D" w:rsidRPr="00027130" w:rsidRDefault="00E04C1D" w:rsidP="00D11A21">
            <w:pPr>
              <w:pStyle w:val="FORMATTEXT"/>
            </w:pPr>
            <w:r w:rsidRPr="00027130">
              <w:t xml:space="preserve">Заказчик </w:t>
            </w:r>
          </w:p>
        </w:tc>
        <w:tc>
          <w:tcPr>
            <w:tcW w:w="765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76E0519" w14:textId="77777777" w:rsidR="00E04C1D" w:rsidRPr="00027130" w:rsidRDefault="00E04C1D" w:rsidP="00D11A21">
            <w:pPr>
              <w:pStyle w:val="FORMATTEXT"/>
            </w:pPr>
          </w:p>
        </w:tc>
      </w:tr>
    </w:tbl>
    <w:p w14:paraId="23D9D207" w14:textId="77777777" w:rsidR="00E04C1D" w:rsidRPr="00027130" w:rsidRDefault="00E04C1D" w:rsidP="00E04C1D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65B23B7" w14:textId="77777777" w:rsidR="00E04C1D" w:rsidRPr="00027130" w:rsidRDefault="00E04C1D" w:rsidP="00E04C1D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1762722" w14:textId="77777777" w:rsidR="00E04C1D" w:rsidRPr="00027130" w:rsidRDefault="00E04C1D" w:rsidP="00E04C1D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left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</w:p>
    <w:p w14:paraId="4CC7FC5F" w14:textId="77777777" w:rsidR="00E04C1D" w:rsidRPr="00027130" w:rsidRDefault="00E04C1D" w:rsidP="00E04C1D">
      <w:pPr>
        <w:pStyle w:val="190"/>
        <w:shd w:val="clear" w:color="auto" w:fill="auto"/>
        <w:tabs>
          <w:tab w:val="left" w:pos="10206"/>
          <w:tab w:val="left" w:pos="10348"/>
        </w:tabs>
        <w:spacing w:line="240" w:lineRule="auto"/>
        <w:ind w:firstLine="0"/>
        <w:jc w:val="left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027130">
        <w:rPr>
          <w:rFonts w:ascii="Times New Roman" w:hAnsi="Times New Roman" w:cs="Times New Roman"/>
          <w:i/>
          <w:iCs/>
          <w:sz w:val="24"/>
          <w:szCs w:val="24"/>
        </w:rPr>
        <w:t>Рекомендации по заполнению:</w:t>
      </w:r>
    </w:p>
    <w:p w14:paraId="2F29AB1E" w14:textId="77777777" w:rsidR="00E04C1D" w:rsidRPr="00027130" w:rsidRDefault="00E04C1D" w:rsidP="00E04C1D">
      <w:pPr>
        <w:pStyle w:val="190"/>
        <w:numPr>
          <w:ilvl w:val="0"/>
          <w:numId w:val="34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027130">
        <w:rPr>
          <w:rFonts w:ascii="Times New Roman" w:hAnsi="Times New Roman" w:cs="Times New Roman"/>
          <w:i/>
          <w:iCs/>
          <w:sz w:val="24"/>
          <w:szCs w:val="24"/>
        </w:rPr>
        <w:t xml:space="preserve">В случае если проектная организация находиться не в г. Красноярске и в целях выполнения работ организовывает выезд специалистов для осмотра или выполнения </w:t>
      </w:r>
      <w:r w:rsidRPr="00027130">
        <w:rPr>
          <w:rFonts w:ascii="Times New Roman" w:hAnsi="Times New Roman" w:cs="Times New Roman"/>
          <w:i/>
          <w:iCs/>
          <w:sz w:val="24"/>
          <w:szCs w:val="24"/>
        </w:rPr>
        <w:lastRenderedPageBreak/>
        <w:t>работ на объекте, то предоставляется сметный расчет командировочных расходов, который включается в сводный сметный расчет.</w:t>
      </w:r>
    </w:p>
    <w:p w14:paraId="6C96793C" w14:textId="77777777" w:rsidR="00E04C1D" w:rsidRPr="00027130" w:rsidRDefault="00E04C1D" w:rsidP="00E04C1D">
      <w:pPr>
        <w:pStyle w:val="190"/>
        <w:numPr>
          <w:ilvl w:val="0"/>
          <w:numId w:val="34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027130">
        <w:rPr>
          <w:rFonts w:ascii="Times New Roman" w:hAnsi="Times New Roman" w:cs="Times New Roman"/>
          <w:i/>
          <w:iCs/>
          <w:sz w:val="24"/>
          <w:szCs w:val="24"/>
        </w:rPr>
        <w:t>Проектная организация предоставляет заверенную копию приказа или выписку об установлении размера командировочных расходов в организации, лимитов на найм жилья и транспортных услуг при направлении в служебные командировки.</w:t>
      </w:r>
    </w:p>
    <w:p w14:paraId="63B5DCBE" w14:textId="77777777" w:rsidR="00E04C1D" w:rsidRPr="00027130" w:rsidRDefault="00E04C1D" w:rsidP="00E04C1D">
      <w:pPr>
        <w:pStyle w:val="190"/>
        <w:numPr>
          <w:ilvl w:val="0"/>
          <w:numId w:val="34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027130">
        <w:rPr>
          <w:rFonts w:ascii="Times New Roman" w:hAnsi="Times New Roman" w:cs="Times New Roman"/>
          <w:i/>
          <w:iCs/>
          <w:sz w:val="24"/>
          <w:szCs w:val="24"/>
        </w:rPr>
        <w:t>При составлении расчета следует учитывать следующие условия:</w:t>
      </w:r>
    </w:p>
    <w:p w14:paraId="52E25F3B" w14:textId="77777777" w:rsidR="00E04C1D" w:rsidRPr="00027130" w:rsidRDefault="00E04C1D" w:rsidP="00E04C1D">
      <w:pPr>
        <w:pStyle w:val="190"/>
        <w:numPr>
          <w:ilvl w:val="1"/>
          <w:numId w:val="34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027130">
        <w:rPr>
          <w:rFonts w:ascii="Times New Roman" w:hAnsi="Times New Roman" w:cs="Times New Roman"/>
          <w:i/>
          <w:iCs/>
          <w:sz w:val="24"/>
          <w:szCs w:val="24"/>
        </w:rPr>
        <w:t>Размер суточных не может превышать сумму, указанную в абзаце 12 п.1 ст. 217 Налогового кодекса РФ;</w:t>
      </w:r>
    </w:p>
    <w:p w14:paraId="516C3E16" w14:textId="77777777" w:rsidR="00E04C1D" w:rsidRPr="00027130" w:rsidRDefault="00E04C1D" w:rsidP="00E04C1D">
      <w:pPr>
        <w:pStyle w:val="190"/>
        <w:numPr>
          <w:ilvl w:val="1"/>
          <w:numId w:val="34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027130">
        <w:rPr>
          <w:rFonts w:ascii="Times New Roman" w:hAnsi="Times New Roman" w:cs="Times New Roman"/>
          <w:i/>
          <w:iCs/>
          <w:sz w:val="24"/>
          <w:szCs w:val="24"/>
        </w:rPr>
        <w:t>Размер расходов на командировки, в том числе расходов на проезд и проживания в гостинице определяется на момент составления расчета в соответствии с Положением об особенностях направления работников в служебные командировки, утвержденным постановлением Правительства РФ от 13.10.2008 № 749:</w:t>
      </w:r>
    </w:p>
    <w:p w14:paraId="4096C229" w14:textId="77777777" w:rsidR="00E04C1D" w:rsidRPr="00027130" w:rsidRDefault="00E04C1D" w:rsidP="00E04C1D">
      <w:pPr>
        <w:pStyle w:val="190"/>
        <w:numPr>
          <w:ilvl w:val="2"/>
          <w:numId w:val="34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027130">
        <w:rPr>
          <w:rFonts w:ascii="Times New Roman" w:hAnsi="Times New Roman" w:cs="Times New Roman"/>
          <w:i/>
          <w:iCs/>
          <w:sz w:val="24"/>
          <w:szCs w:val="24"/>
        </w:rPr>
        <w:t>Проезд до места расположения объекта туда обратно на рейсовом автомобильном транспорте (автобусы), на ж/д транспорте в плацкарте, авиатранспорт в эконом классе;</w:t>
      </w:r>
    </w:p>
    <w:p w14:paraId="72A37582" w14:textId="77777777" w:rsidR="00E04C1D" w:rsidRPr="00027130" w:rsidRDefault="00E04C1D" w:rsidP="00E04C1D">
      <w:pPr>
        <w:pStyle w:val="190"/>
        <w:numPr>
          <w:ilvl w:val="2"/>
          <w:numId w:val="34"/>
        </w:numPr>
        <w:shd w:val="clear" w:color="auto" w:fill="auto"/>
        <w:tabs>
          <w:tab w:val="left" w:pos="10206"/>
          <w:tab w:val="left" w:pos="10348"/>
        </w:tabs>
        <w:spacing w:line="240" w:lineRule="auto"/>
        <w:jc w:val="left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027130">
        <w:rPr>
          <w:rFonts w:ascii="Times New Roman" w:hAnsi="Times New Roman" w:cs="Times New Roman"/>
          <w:i/>
          <w:iCs/>
          <w:sz w:val="24"/>
          <w:szCs w:val="24"/>
        </w:rPr>
        <w:t xml:space="preserve">Проживание в гостиницах 3 звезды </w:t>
      </w:r>
    </w:p>
    <w:p w14:paraId="20702C98" w14:textId="77777777" w:rsidR="00E04C1D" w:rsidRPr="00027130" w:rsidRDefault="00E04C1D">
      <w:pPr>
        <w:rPr>
          <w:rFonts w:ascii="Times New Roman" w:hAnsi="Times New Roman" w:cs="Times New Roman"/>
          <w:sz w:val="24"/>
          <w:szCs w:val="24"/>
        </w:rPr>
      </w:pPr>
    </w:p>
    <w:p w14:paraId="454FCB3F" w14:textId="77777777" w:rsidR="00E04C1D" w:rsidRPr="00027130" w:rsidRDefault="00E04C1D">
      <w:pPr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t>Форму согласовали:</w:t>
      </w: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E04C1D" w:rsidRPr="00027130" w14:paraId="6A6E992A" w14:textId="77777777" w:rsidTr="00D11A21">
        <w:trPr>
          <w:trHeight w:val="231"/>
        </w:trPr>
        <w:tc>
          <w:tcPr>
            <w:tcW w:w="5386" w:type="dxa"/>
            <w:hideMark/>
          </w:tcPr>
          <w:p w14:paraId="21350FB9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Подрядчик:</w:t>
            </w:r>
          </w:p>
        </w:tc>
        <w:tc>
          <w:tcPr>
            <w:tcW w:w="4434" w:type="dxa"/>
            <w:hideMark/>
          </w:tcPr>
          <w:p w14:paraId="0BA8EBE6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E04C1D" w:rsidRPr="00027130" w14:paraId="1D778899" w14:textId="77777777" w:rsidTr="00D11A21">
        <w:trPr>
          <w:trHeight w:val="568"/>
        </w:trPr>
        <w:tc>
          <w:tcPr>
            <w:tcW w:w="5386" w:type="dxa"/>
          </w:tcPr>
          <w:p w14:paraId="2FF6CC75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A0E6312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FB76B8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627C4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0D306984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154CA23B" w14:textId="7C6BC314" w:rsidR="00E04C1D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«Ренонс»</w:t>
            </w:r>
          </w:p>
          <w:p w14:paraId="37F86A88" w14:textId="3B61F768" w:rsidR="00E04C1D" w:rsidRPr="00027130" w:rsidRDefault="00381CE9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501BA69E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3D29D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0C43BB5D" w14:textId="77777777" w:rsidR="00E04C1D" w:rsidRPr="00027130" w:rsidRDefault="00E04C1D" w:rsidP="00D1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2836695D" w14:textId="73ACC007" w:rsidR="00A97CE1" w:rsidRPr="00027130" w:rsidRDefault="00A97CE1">
      <w:pPr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br w:type="page"/>
      </w:r>
    </w:p>
    <w:p w14:paraId="124ADE07" w14:textId="5ACFE5DA" w:rsidR="00E15C2F" w:rsidRPr="00027130" w:rsidRDefault="00E15C2F" w:rsidP="00E15C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713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80881">
        <w:rPr>
          <w:rFonts w:ascii="Times New Roman" w:hAnsi="Times New Roman" w:cs="Times New Roman"/>
          <w:sz w:val="24"/>
          <w:szCs w:val="24"/>
        </w:rPr>
        <w:t>9</w:t>
      </w:r>
    </w:p>
    <w:p w14:paraId="760B63E4" w14:textId="77777777" w:rsidR="00381CE9" w:rsidRDefault="00E04C1D" w:rsidP="00E04C1D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к рамочному договору </w:t>
      </w:r>
      <w:r w:rsidR="00381CE9" w:rsidRPr="00381CE9">
        <w:rPr>
          <w:rFonts w:ascii="Times New Roman" w:hAnsi="Times New Roman" w:cs="Times New Roman"/>
          <w:bCs/>
          <w:sz w:val="24"/>
          <w:szCs w:val="24"/>
        </w:rPr>
        <w:t>выполнения работ</w:t>
      </w:r>
    </w:p>
    <w:p w14:paraId="6579DA19" w14:textId="4F792849" w:rsidR="00E04C1D" w:rsidRPr="00027130" w:rsidRDefault="00E04C1D" w:rsidP="00E04C1D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027130">
        <w:rPr>
          <w:rFonts w:ascii="Times New Roman" w:hAnsi="Times New Roman" w:cs="Times New Roman"/>
          <w:bCs/>
          <w:sz w:val="24"/>
          <w:szCs w:val="24"/>
        </w:rPr>
        <w:t xml:space="preserve"> №____________ от __________</w:t>
      </w:r>
    </w:p>
    <w:p w14:paraId="7036786B" w14:textId="77777777" w:rsidR="00E15C2F" w:rsidRPr="00027130" w:rsidRDefault="00E15C2F" w:rsidP="00E15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B682E0" w14:textId="77777777" w:rsidR="00E15C2F" w:rsidRPr="00027130" w:rsidRDefault="00E15C2F" w:rsidP="00E15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C7BBB2" w14:textId="57C5F4B3" w:rsidR="00E15C2F" w:rsidRPr="00381CE9" w:rsidRDefault="00381CE9" w:rsidP="00381CE9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81CE9">
        <w:rPr>
          <w:rFonts w:ascii="Times New Roman" w:hAnsi="Times New Roman" w:cs="Times New Roman"/>
          <w:b/>
          <w:i/>
          <w:iCs/>
          <w:sz w:val="24"/>
          <w:szCs w:val="24"/>
        </w:rPr>
        <w:t>ФОРМА</w:t>
      </w:r>
    </w:p>
    <w:p w14:paraId="417859EE" w14:textId="3B3E7CC0" w:rsidR="00E15C2F" w:rsidRPr="00027130" w:rsidRDefault="00381CE9" w:rsidP="00E15C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E15C2F" w:rsidRPr="00027130">
        <w:rPr>
          <w:rFonts w:ascii="Times New Roman" w:hAnsi="Times New Roman" w:cs="Times New Roman"/>
          <w:b/>
          <w:sz w:val="24"/>
          <w:szCs w:val="24"/>
        </w:rPr>
        <w:t>тчет о фактически понесенных расходах</w:t>
      </w:r>
      <w:r w:rsidR="0069084A" w:rsidRPr="00027130">
        <w:rPr>
          <w:rFonts w:ascii="Times New Roman" w:hAnsi="Times New Roman" w:cs="Times New Roman"/>
          <w:b/>
          <w:sz w:val="24"/>
          <w:szCs w:val="24"/>
        </w:rPr>
        <w:t xml:space="preserve"> по командировке персонала</w:t>
      </w:r>
    </w:p>
    <w:p w14:paraId="411ED721" w14:textId="77777777" w:rsidR="00E15C2F" w:rsidRPr="00027130" w:rsidRDefault="00E15C2F" w:rsidP="00E15C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11"/>
      </w:tblGrid>
      <w:tr w:rsidR="00E15C2F" w:rsidRPr="00027130" w14:paraId="47DBBA58" w14:textId="77777777" w:rsidTr="00027130">
        <w:trPr>
          <w:trHeight w:val="8894"/>
        </w:trPr>
        <w:tc>
          <w:tcPr>
            <w:tcW w:w="9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FD465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F40480" w14:textId="77777777" w:rsidR="00E15C2F" w:rsidRPr="00027130" w:rsidRDefault="00E15C2F" w:rsidP="009D3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14:paraId="0C5D8C3A" w14:textId="77777777" w:rsidR="00E15C2F" w:rsidRPr="00027130" w:rsidRDefault="00E15C2F" w:rsidP="009D3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О ФАКТИЧЕСКИ ПОНЕСЕННЫХ ДОПОЛНИТЕЛЬНЫХ РАСХОДАХ</w:t>
            </w:r>
          </w:p>
          <w:p w14:paraId="7BD94BDB" w14:textId="77777777" w:rsidR="00E15C2F" w:rsidRPr="00027130" w:rsidRDefault="00E15C2F" w:rsidP="009D3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по договору № _______ от _______ 20___ г.</w:t>
            </w:r>
          </w:p>
          <w:p w14:paraId="5A401900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0C0C5C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г. __________                                                                                         «___» _________ 20__ г.</w:t>
            </w:r>
          </w:p>
          <w:p w14:paraId="31430CD3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3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73"/>
              <w:gridCol w:w="1965"/>
              <w:gridCol w:w="1943"/>
              <w:gridCol w:w="1328"/>
              <w:gridCol w:w="2576"/>
            </w:tblGrid>
            <w:tr w:rsidR="00E15C2F" w:rsidRPr="00027130" w14:paraId="21B2C1C6" w14:textId="77777777" w:rsidTr="00027130">
              <w:trPr>
                <w:trHeight w:val="802"/>
              </w:trPr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744FC79A" w14:textId="77777777" w:rsidR="00E15C2F" w:rsidRPr="00027130" w:rsidRDefault="00E15C2F" w:rsidP="009D36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7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(ФИО)</w:t>
                  </w:r>
                </w:p>
                <w:p w14:paraId="33A94DB1" w14:textId="77777777" w:rsidR="00E15C2F" w:rsidRPr="00027130" w:rsidRDefault="00E15C2F" w:rsidP="009D36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hideMark/>
                </w:tcPr>
                <w:p w14:paraId="011644C3" w14:textId="77777777" w:rsidR="00E15C2F" w:rsidRPr="00027130" w:rsidRDefault="00E15C2F" w:rsidP="009D36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7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14:paraId="4E58AEED" w14:textId="77777777" w:rsidR="00E15C2F" w:rsidRPr="00027130" w:rsidRDefault="00E15C2F" w:rsidP="009D36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7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расходов</w:t>
                  </w: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hideMark/>
                </w:tcPr>
                <w:p w14:paraId="3B3B9BE2" w14:textId="77777777" w:rsidR="00E15C2F" w:rsidRPr="00027130" w:rsidRDefault="00E15C2F" w:rsidP="009D36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7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Сумма расходов без НДС (руб.)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hideMark/>
                </w:tcPr>
                <w:p w14:paraId="78D7ED9D" w14:textId="77777777" w:rsidR="00E15C2F" w:rsidRPr="00027130" w:rsidRDefault="00E15C2F" w:rsidP="009D36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7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Основание</w:t>
                  </w:r>
                </w:p>
                <w:p w14:paraId="0EC388F0" w14:textId="77777777" w:rsidR="00E15C2F" w:rsidRPr="00027130" w:rsidRDefault="00E15C2F" w:rsidP="009D36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7E691E0D" w14:textId="77777777" w:rsidR="00E15C2F" w:rsidRPr="00027130" w:rsidRDefault="00E15C2F" w:rsidP="009D36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7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Реквизиты документа, подтверждающего расходы</w:t>
                  </w:r>
                </w:p>
              </w:tc>
            </w:tr>
            <w:tr w:rsidR="00E15C2F" w:rsidRPr="00027130" w14:paraId="566C6917" w14:textId="77777777" w:rsidTr="00027130">
              <w:trPr>
                <w:trHeight w:val="267"/>
              </w:trPr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095E1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42C77C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BA55C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36E92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5C111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15C2F" w:rsidRPr="00027130" w14:paraId="2DE75E32" w14:textId="77777777" w:rsidTr="00027130">
              <w:trPr>
                <w:trHeight w:val="256"/>
              </w:trPr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086EE0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240D9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E8486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BECB4B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89C214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15C2F" w:rsidRPr="00027130" w14:paraId="73F62CE4" w14:textId="77777777" w:rsidTr="00027130">
              <w:trPr>
                <w:trHeight w:val="58"/>
              </w:trPr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57158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9F3E3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E5124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B8759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46727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15C2F" w:rsidRPr="00027130" w14:paraId="5CADB876" w14:textId="77777777" w:rsidTr="00027130">
              <w:trPr>
                <w:trHeight w:val="267"/>
              </w:trPr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50C0E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C5E37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71164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2DFA7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7AD798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15C2F" w:rsidRPr="00027130" w14:paraId="768B9628" w14:textId="77777777" w:rsidTr="00027130">
              <w:trPr>
                <w:trHeight w:val="267"/>
              </w:trPr>
              <w:tc>
                <w:tcPr>
                  <w:tcW w:w="35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8A6355" w14:textId="77777777" w:rsidR="00E15C2F" w:rsidRPr="00027130" w:rsidRDefault="00E15C2F" w:rsidP="009D36A2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7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 без НДС (руб.):</w:t>
                  </w:r>
                </w:p>
              </w:tc>
              <w:tc>
                <w:tcPr>
                  <w:tcW w:w="584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6CE6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15C2F" w:rsidRPr="00027130" w14:paraId="75806E2A" w14:textId="77777777" w:rsidTr="00027130">
              <w:trPr>
                <w:trHeight w:val="267"/>
              </w:trPr>
              <w:tc>
                <w:tcPr>
                  <w:tcW w:w="35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0C7E3B" w14:textId="77777777" w:rsidR="00E15C2F" w:rsidRPr="00027130" w:rsidRDefault="00E15C2F" w:rsidP="009D36A2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7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НДС 20 % (руб.)</w:t>
                  </w:r>
                </w:p>
              </w:tc>
              <w:tc>
                <w:tcPr>
                  <w:tcW w:w="584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538775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15C2F" w:rsidRPr="00027130" w14:paraId="5AEE706B" w14:textId="77777777" w:rsidTr="00027130">
              <w:trPr>
                <w:trHeight w:val="523"/>
              </w:trPr>
              <w:tc>
                <w:tcPr>
                  <w:tcW w:w="35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0F3937" w14:textId="77777777" w:rsidR="00E15C2F" w:rsidRPr="00027130" w:rsidRDefault="00E15C2F" w:rsidP="009D36A2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7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 сумма дополнительных расходов с НДС (руб.)</w:t>
                  </w:r>
                </w:p>
              </w:tc>
              <w:tc>
                <w:tcPr>
                  <w:tcW w:w="584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12EBD6" w14:textId="77777777" w:rsidR="00E15C2F" w:rsidRPr="00027130" w:rsidRDefault="00E15C2F" w:rsidP="009D36A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85BA67F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0EFFA6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724EE8" w14:textId="4F3ABE9F" w:rsidR="00E15C2F" w:rsidRPr="00027130" w:rsidRDefault="00606F31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  <w:r w:rsidR="00E15C2F" w:rsidRPr="000271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549FEAF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C68B2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96ECB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 /__________________/</w:t>
            </w:r>
          </w:p>
          <w:p w14:paraId="11EC64CC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14:paraId="34E3B41C" w14:textId="77777777" w:rsidR="00E15C2F" w:rsidRPr="00027130" w:rsidRDefault="00E15C2F" w:rsidP="009D36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1E817363" w14:textId="77777777" w:rsidR="00E15C2F" w:rsidRPr="00027130" w:rsidRDefault="00E15C2F" w:rsidP="009D36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44EF1" w14:textId="77777777" w:rsidR="00E15C2F" w:rsidRPr="00027130" w:rsidRDefault="00E15C2F" w:rsidP="009D36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14:paraId="5CC5534F" w14:textId="77777777" w:rsidR="00E15C2F" w:rsidRPr="00027130" w:rsidRDefault="00E15C2F" w:rsidP="009D36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9DCC9" w14:textId="77777777" w:rsidR="00E15C2F" w:rsidRPr="00027130" w:rsidRDefault="00E15C2F" w:rsidP="009D36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7D1C1" w14:textId="77777777" w:rsidR="00E15C2F" w:rsidRPr="00027130" w:rsidRDefault="00E15C2F" w:rsidP="009D36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 / ______________ /</w:t>
            </w:r>
          </w:p>
          <w:p w14:paraId="48769E92" w14:textId="77777777" w:rsidR="00E15C2F" w:rsidRPr="00027130" w:rsidRDefault="00E15C2F" w:rsidP="009D3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</w:t>
            </w:r>
          </w:p>
          <w:tbl>
            <w:tblPr>
              <w:tblStyle w:val="1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79"/>
              <w:gridCol w:w="3179"/>
            </w:tblGrid>
            <w:tr w:rsidR="00E15C2F" w:rsidRPr="00027130" w14:paraId="6A542336" w14:textId="77777777" w:rsidTr="00027130">
              <w:trPr>
                <w:trHeight w:val="63"/>
              </w:trPr>
              <w:tc>
                <w:tcPr>
                  <w:tcW w:w="3179" w:type="dxa"/>
                </w:tcPr>
                <w:p w14:paraId="09AE2F7E" w14:textId="77777777" w:rsidR="00E15C2F" w:rsidRPr="00027130" w:rsidRDefault="00E15C2F" w:rsidP="009D36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79" w:type="dxa"/>
                </w:tcPr>
                <w:p w14:paraId="7A60B030" w14:textId="77777777" w:rsidR="00E15C2F" w:rsidRPr="00027130" w:rsidRDefault="00E15C2F" w:rsidP="009D36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8D7BF89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388980F" w14:textId="77777777" w:rsidR="00E15C2F" w:rsidRPr="00027130" w:rsidRDefault="00E15C2F" w:rsidP="00E15C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3E6C57" w14:textId="77777777" w:rsidR="00E15C2F" w:rsidRPr="00027130" w:rsidRDefault="00E15C2F" w:rsidP="00E15C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E15C2F" w:rsidRPr="00027130" w14:paraId="4781BB3E" w14:textId="77777777" w:rsidTr="009D36A2">
        <w:trPr>
          <w:trHeight w:val="231"/>
        </w:trPr>
        <w:tc>
          <w:tcPr>
            <w:tcW w:w="5386" w:type="dxa"/>
            <w:hideMark/>
          </w:tcPr>
          <w:p w14:paraId="07CF06DF" w14:textId="3F86E13D" w:rsidR="00E15C2F" w:rsidRPr="00027130" w:rsidRDefault="00606F31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  <w:r w:rsidR="00E15C2F" w:rsidRPr="000271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434" w:type="dxa"/>
            <w:hideMark/>
          </w:tcPr>
          <w:p w14:paraId="2C475482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E15C2F" w:rsidRPr="00027130" w14:paraId="2E247989" w14:textId="77777777" w:rsidTr="009D36A2">
        <w:trPr>
          <w:trHeight w:val="568"/>
        </w:trPr>
        <w:tc>
          <w:tcPr>
            <w:tcW w:w="5386" w:type="dxa"/>
          </w:tcPr>
          <w:p w14:paraId="56F92651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F3FE7BD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1AA103B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D87B8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378C60FB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1F714D6F" w14:textId="620CD513" w:rsidR="00E15C2F" w:rsidRPr="00027130" w:rsidRDefault="00381CE9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«Ренонс»</w:t>
            </w:r>
          </w:p>
          <w:p w14:paraId="58B46367" w14:textId="1FA82811" w:rsidR="00E15C2F" w:rsidRPr="00027130" w:rsidRDefault="00381CE9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1B565C95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A84C3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0934155E" w14:textId="77777777" w:rsidR="00E15C2F" w:rsidRPr="00027130" w:rsidRDefault="00E15C2F" w:rsidP="009D3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13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48575410" w14:textId="77777777" w:rsidR="00E15C2F" w:rsidRPr="00027130" w:rsidRDefault="00E15C2F" w:rsidP="00E15C2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7EE60C" w14:textId="10A0E968" w:rsidR="00A20408" w:rsidRPr="003E3AF0" w:rsidRDefault="00A20408">
      <w:pPr>
        <w:rPr>
          <w:rFonts w:ascii="Times New Roman" w:hAnsi="Times New Roman" w:cs="Times New Roman"/>
          <w:sz w:val="24"/>
          <w:szCs w:val="24"/>
        </w:rPr>
      </w:pPr>
    </w:p>
    <w:sectPr w:rsidR="00A20408" w:rsidRPr="003E3AF0" w:rsidSect="00381CE9">
      <w:footerReference w:type="even" r:id="rId17"/>
      <w:footerReference w:type="default" r:id="rId18"/>
      <w:footnotePr>
        <w:numRestart w:val="eachPage"/>
      </w:footnotePr>
      <w:pgSz w:w="11909" w:h="16834" w:code="9"/>
      <w:pgMar w:top="567" w:right="851" w:bottom="1135" w:left="1531" w:header="680" w:footer="68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38BB9" w14:textId="77777777" w:rsidR="00CF3A53" w:rsidRDefault="00CF3A53" w:rsidP="00F5741F">
      <w:pPr>
        <w:spacing w:after="0" w:line="240" w:lineRule="auto"/>
      </w:pPr>
      <w:r>
        <w:separator/>
      </w:r>
    </w:p>
  </w:endnote>
  <w:endnote w:type="continuationSeparator" w:id="0">
    <w:p w14:paraId="6688AFCA" w14:textId="77777777" w:rsidR="00CF3A53" w:rsidRDefault="00CF3A53" w:rsidP="00F57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15768" w14:textId="77777777" w:rsidR="00E15C2F" w:rsidRDefault="00E15C2F">
    <w:pPr>
      <w:pStyle w:val="ab"/>
      <w:framePr w:wrap="around" w:vAnchor="text" w:hAnchor="margin" w:xAlign="right" w:y="1"/>
      <w:rPr>
        <w:rStyle w:val="ad"/>
        <w:szCs w:val="16"/>
      </w:rPr>
    </w:pPr>
    <w:r>
      <w:rPr>
        <w:rStyle w:val="ad"/>
        <w:szCs w:val="16"/>
      </w:rPr>
      <w:fldChar w:fldCharType="begin"/>
    </w:r>
    <w:r>
      <w:rPr>
        <w:rStyle w:val="ad"/>
        <w:szCs w:val="16"/>
      </w:rPr>
      <w:instrText xml:space="preserve">PAGE  </w:instrText>
    </w:r>
    <w:r>
      <w:rPr>
        <w:rStyle w:val="ad"/>
        <w:szCs w:val="16"/>
      </w:rPr>
      <w:fldChar w:fldCharType="end"/>
    </w:r>
  </w:p>
  <w:p w14:paraId="02B316B0" w14:textId="77777777" w:rsidR="00E15C2F" w:rsidRDefault="00E15C2F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07814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528DF1E" w14:textId="77777777" w:rsidR="00E15C2F" w:rsidRPr="004A0242" w:rsidRDefault="00E15C2F">
        <w:pPr>
          <w:pStyle w:val="ab"/>
          <w:jc w:val="right"/>
          <w:rPr>
            <w:rFonts w:ascii="Times New Roman" w:hAnsi="Times New Roman" w:cs="Times New Roman"/>
          </w:rPr>
        </w:pPr>
        <w:r w:rsidRPr="004A0242">
          <w:rPr>
            <w:rFonts w:ascii="Times New Roman" w:hAnsi="Times New Roman" w:cs="Times New Roman"/>
          </w:rPr>
          <w:fldChar w:fldCharType="begin"/>
        </w:r>
        <w:r w:rsidRPr="004A0242">
          <w:rPr>
            <w:rFonts w:ascii="Times New Roman" w:hAnsi="Times New Roman" w:cs="Times New Roman"/>
          </w:rPr>
          <w:instrText>PAGE   \* MERGEFORMAT</w:instrText>
        </w:r>
        <w:r w:rsidRPr="004A024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15</w:t>
        </w:r>
        <w:r w:rsidRPr="004A0242">
          <w:rPr>
            <w:rFonts w:ascii="Times New Roman" w:hAnsi="Times New Roman" w:cs="Times New Roman"/>
          </w:rPr>
          <w:fldChar w:fldCharType="end"/>
        </w:r>
      </w:p>
    </w:sdtContent>
  </w:sdt>
  <w:p w14:paraId="0C04305C" w14:textId="77777777" w:rsidR="00E15C2F" w:rsidRDefault="00E15C2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C9E93" w14:textId="1C13C4AB" w:rsidR="0069084A" w:rsidRDefault="00A00532" w:rsidP="00303DC2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27130">
      <w:rPr>
        <w:rStyle w:val="ad"/>
        <w:noProof/>
      </w:rPr>
      <w:t>31</w:t>
    </w:r>
    <w:r>
      <w:rPr>
        <w:rStyle w:val="ad"/>
      </w:rPr>
      <w:fldChar w:fldCharType="end"/>
    </w:r>
  </w:p>
  <w:p w14:paraId="7D1C48E3" w14:textId="77777777" w:rsidR="0069084A" w:rsidRDefault="0069084A" w:rsidP="00303DC2">
    <w:pPr>
      <w:pStyle w:val="ab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05C26" w14:textId="77777777" w:rsidR="0069084A" w:rsidRDefault="00A00532" w:rsidP="00303DC2">
    <w:pPr>
      <w:pStyle w:val="ab"/>
      <w:framePr w:wrap="around" w:vAnchor="text" w:hAnchor="page" w:x="10952" w:y="142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17</w:t>
    </w:r>
    <w:r>
      <w:rPr>
        <w:rStyle w:val="ad"/>
      </w:rPr>
      <w:fldChar w:fldCharType="end"/>
    </w:r>
  </w:p>
  <w:p w14:paraId="480BF446" w14:textId="77777777" w:rsidR="0069084A" w:rsidRDefault="0069084A" w:rsidP="00303DC2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378" w14:textId="77777777" w:rsidR="00CF3A53" w:rsidRDefault="00CF3A53" w:rsidP="00F5741F">
      <w:pPr>
        <w:spacing w:after="0" w:line="240" w:lineRule="auto"/>
      </w:pPr>
      <w:r>
        <w:separator/>
      </w:r>
    </w:p>
  </w:footnote>
  <w:footnote w:type="continuationSeparator" w:id="0">
    <w:p w14:paraId="3D51FF71" w14:textId="77777777" w:rsidR="00CF3A53" w:rsidRDefault="00CF3A53" w:rsidP="00F5741F">
      <w:pPr>
        <w:spacing w:after="0" w:line="240" w:lineRule="auto"/>
      </w:pPr>
      <w:r>
        <w:continuationSeparator/>
      </w:r>
    </w:p>
  </w:footnote>
  <w:footnote w:id="1">
    <w:p w14:paraId="1C6736AA" w14:textId="77777777" w:rsidR="00027130" w:rsidRPr="00173519" w:rsidRDefault="00027130" w:rsidP="00027130">
      <w:pPr>
        <w:pStyle w:val="a5"/>
        <w:rPr>
          <w:rFonts w:ascii="Times New Roman" w:hAnsi="Times New Roman" w:cs="Times New Roman"/>
        </w:rPr>
      </w:pPr>
      <w:r w:rsidRPr="00173519">
        <w:rPr>
          <w:rStyle w:val="a7"/>
          <w:rFonts w:ascii="Times New Roman" w:hAnsi="Times New Roman" w:cs="Times New Roman"/>
        </w:rPr>
        <w:footnoteRef/>
      </w:r>
      <w:r w:rsidRPr="00173519">
        <w:rPr>
          <w:rFonts w:ascii="Times New Roman" w:hAnsi="Times New Roman" w:cs="Times New Roman"/>
        </w:rPr>
        <w:t xml:space="preserve"> Указывается в случае если для выполнения работ по договору Подрядчик должен соответствовать определенным законодательством требованиям. </w:t>
      </w:r>
    </w:p>
  </w:footnote>
  <w:footnote w:id="2">
    <w:p w14:paraId="0219CAC1" w14:textId="7E12A9A5" w:rsidR="00027130" w:rsidRDefault="00027130" w:rsidP="00027130">
      <w:pPr>
        <w:pStyle w:val="a5"/>
      </w:pPr>
      <w:r w:rsidRPr="00173519">
        <w:rPr>
          <w:rStyle w:val="a7"/>
          <w:rFonts w:ascii="Times New Roman" w:hAnsi="Times New Roman" w:cs="Times New Roman"/>
        </w:rPr>
        <w:footnoteRef/>
      </w:r>
      <w:r w:rsidRPr="00173519">
        <w:rPr>
          <w:rFonts w:ascii="Times New Roman" w:hAnsi="Times New Roman" w:cs="Times New Roman"/>
        </w:rPr>
        <w:t xml:space="preserve"> Указывается в случае если </w:t>
      </w:r>
      <w:r w:rsidR="00173519">
        <w:rPr>
          <w:rFonts w:ascii="Times New Roman" w:hAnsi="Times New Roman" w:cs="Times New Roman"/>
        </w:rPr>
        <w:t>д</w:t>
      </w:r>
      <w:r w:rsidRPr="00173519">
        <w:rPr>
          <w:rFonts w:ascii="Times New Roman" w:hAnsi="Times New Roman" w:cs="Times New Roman"/>
        </w:rPr>
        <w:t>оговор заключается по итогам закупки.</w:t>
      </w:r>
    </w:p>
  </w:footnote>
  <w:footnote w:id="3">
    <w:p w14:paraId="5940B4BD" w14:textId="77777777" w:rsidR="00E15C2F" w:rsidRPr="007B4D3C" w:rsidRDefault="00E15C2F" w:rsidP="00E15C2F">
      <w:pPr>
        <w:pStyle w:val="a5"/>
        <w:jc w:val="both"/>
        <w:rPr>
          <w:rFonts w:ascii="Times New Roman" w:hAnsi="Times New Roman" w:cs="Times New Roman"/>
        </w:rPr>
      </w:pPr>
      <w:r w:rsidRPr="007B4D3C">
        <w:rPr>
          <w:rStyle w:val="a7"/>
          <w:rFonts w:ascii="Times New Roman" w:hAnsi="Times New Roman" w:cs="Times New Roman"/>
        </w:rPr>
        <w:footnoteRef/>
      </w:r>
      <w:r w:rsidRPr="007B4D3C">
        <w:rPr>
          <w:rFonts w:ascii="Times New Roman" w:hAnsi="Times New Roman" w:cs="Times New Roman"/>
        </w:rPr>
        <w:t xml:space="preserve"> Порядок оплаты, указанный в договоре, в том числе размер аванса и сроки оплаты, должен соответствовать организационно-распорядительным документам Компании / РОКС НН. </w:t>
      </w:r>
    </w:p>
  </w:footnote>
  <w:footnote w:id="4">
    <w:p w14:paraId="2262A914" w14:textId="77777777" w:rsidR="00E15C2F" w:rsidRPr="00966493" w:rsidRDefault="00E15C2F" w:rsidP="00E15C2F">
      <w:pPr>
        <w:pStyle w:val="a5"/>
        <w:rPr>
          <w:rFonts w:ascii="Times New Roman" w:hAnsi="Times New Roman" w:cs="Times New Roman"/>
        </w:rPr>
      </w:pPr>
      <w:r w:rsidRPr="00966493">
        <w:rPr>
          <w:rStyle w:val="a7"/>
          <w:rFonts w:ascii="Times New Roman" w:hAnsi="Times New Roman" w:cs="Times New Roman"/>
        </w:rPr>
        <w:footnoteRef/>
      </w:r>
      <w:r w:rsidRPr="00966493">
        <w:rPr>
          <w:rFonts w:ascii="Times New Roman" w:hAnsi="Times New Roman" w:cs="Times New Roman"/>
        </w:rPr>
        <w:t xml:space="preserve"> Здесь и далее текст, ограниченный квадратными скобками, включается при необходимости. </w:t>
      </w:r>
    </w:p>
  </w:footnote>
  <w:footnote w:id="5">
    <w:p w14:paraId="3DFD25C1" w14:textId="77777777" w:rsidR="00E15C2F" w:rsidRPr="003E3AF0" w:rsidRDefault="00E15C2F" w:rsidP="00E15C2F">
      <w:pPr>
        <w:pStyle w:val="a5"/>
        <w:jc w:val="both"/>
        <w:rPr>
          <w:rFonts w:ascii="Times New Roman" w:hAnsi="Times New Roman" w:cs="Times New Roman"/>
        </w:rPr>
      </w:pPr>
      <w:r w:rsidRPr="0052377C">
        <w:rPr>
          <w:rStyle w:val="a7"/>
          <w:rFonts w:ascii="Times New Roman" w:hAnsi="Times New Roman" w:cs="Times New Roman"/>
        </w:rPr>
        <w:footnoteRef/>
      </w:r>
      <w:r w:rsidRPr="0052377C">
        <w:rPr>
          <w:rFonts w:ascii="Times New Roman" w:hAnsi="Times New Roman" w:cs="Times New Roman"/>
        </w:rPr>
        <w:t xml:space="preserve"> </w:t>
      </w:r>
      <w:r w:rsidRPr="003E3AF0">
        <w:rPr>
          <w:rFonts w:ascii="Times New Roman" w:hAnsi="Times New Roman" w:cs="Times New Roman"/>
        </w:rPr>
        <w:t>Предложение включается в том случае, когда исполнение договора началось до его заключения.</w:t>
      </w:r>
    </w:p>
  </w:footnote>
  <w:footnote w:id="6">
    <w:p w14:paraId="5AC55F88" w14:textId="77777777" w:rsidR="00E4758B" w:rsidRPr="003E3AF0" w:rsidRDefault="00E4758B" w:rsidP="00E4758B">
      <w:pPr>
        <w:pStyle w:val="a5"/>
        <w:rPr>
          <w:rFonts w:ascii="Times New Roman" w:hAnsi="Times New Roman" w:cs="Times New Roman"/>
        </w:rPr>
      </w:pPr>
      <w:r w:rsidRPr="003E3AF0">
        <w:rPr>
          <w:rStyle w:val="a7"/>
          <w:rFonts w:ascii="Times New Roman" w:hAnsi="Times New Roman" w:cs="Times New Roman"/>
        </w:rPr>
        <w:footnoteRef/>
      </w:r>
      <w:r w:rsidRPr="003E3AF0">
        <w:rPr>
          <w:rFonts w:ascii="Times New Roman" w:hAnsi="Times New Roman" w:cs="Times New Roman"/>
        </w:rPr>
        <w:t xml:space="preserve"> Включается во внутригрупповые договоры.</w:t>
      </w:r>
    </w:p>
  </w:footnote>
  <w:footnote w:id="7">
    <w:p w14:paraId="60EEB879" w14:textId="77777777" w:rsidR="00E4758B" w:rsidRPr="00EA7CB8" w:rsidRDefault="00E4758B" w:rsidP="00E4758B">
      <w:pPr>
        <w:pStyle w:val="a5"/>
      </w:pPr>
      <w:r w:rsidRPr="003E3AF0">
        <w:rPr>
          <w:rStyle w:val="a7"/>
          <w:rFonts w:ascii="Times New Roman" w:hAnsi="Times New Roman" w:cs="Times New Roman"/>
        </w:rPr>
        <w:footnoteRef/>
      </w:r>
      <w:r w:rsidRPr="003E3AF0">
        <w:rPr>
          <w:rFonts w:ascii="Times New Roman" w:hAnsi="Times New Roman" w:cs="Times New Roman"/>
        </w:rPr>
        <w:t xml:space="preserve"> Включается во внутригрупповые договоры.</w:t>
      </w:r>
    </w:p>
  </w:footnote>
  <w:footnote w:id="8">
    <w:p w14:paraId="3C6AA976" w14:textId="77777777" w:rsidR="00BC332D" w:rsidRPr="003E3AF0" w:rsidRDefault="00BC332D" w:rsidP="00BC332D">
      <w:pPr>
        <w:pStyle w:val="a5"/>
        <w:rPr>
          <w:rFonts w:ascii="Times New Roman" w:hAnsi="Times New Roman" w:cs="Times New Roman"/>
        </w:rPr>
      </w:pPr>
      <w:r w:rsidRPr="003E3AF0">
        <w:rPr>
          <w:rStyle w:val="a7"/>
          <w:rFonts w:ascii="Times New Roman" w:hAnsi="Times New Roman" w:cs="Times New Roman"/>
        </w:rPr>
        <w:footnoteRef/>
      </w:r>
      <w:r w:rsidRPr="003E3AF0">
        <w:rPr>
          <w:rFonts w:ascii="Times New Roman" w:hAnsi="Times New Roman" w:cs="Times New Roman"/>
        </w:rPr>
        <w:t xml:space="preserve"> Если у контрагента есть «корпоративные» адреса (типа ___@</w:t>
      </w:r>
      <w:r w:rsidRPr="003E3AF0">
        <w:rPr>
          <w:rFonts w:ascii="Times New Roman" w:hAnsi="Times New Roman" w:cs="Times New Roman"/>
          <w:lang w:val="en-US"/>
        </w:rPr>
        <w:t>nornik</w:t>
      </w:r>
      <w:r w:rsidRPr="003E3AF0">
        <w:rPr>
          <w:rFonts w:ascii="Times New Roman" w:hAnsi="Times New Roman" w:cs="Times New Roman"/>
        </w:rPr>
        <w:t>.</w:t>
      </w:r>
      <w:r w:rsidRPr="003E3AF0">
        <w:rPr>
          <w:rFonts w:ascii="Times New Roman" w:hAnsi="Times New Roman" w:cs="Times New Roman"/>
          <w:lang w:val="en-US"/>
        </w:rPr>
        <w:t>ru</w:t>
      </w:r>
      <w:r w:rsidRPr="003E3AF0">
        <w:rPr>
          <w:rFonts w:ascii="Times New Roman" w:hAnsi="Times New Roman" w:cs="Times New Roman"/>
        </w:rPr>
        <w:t>, ___@</w:t>
      </w:r>
      <w:r w:rsidRPr="003E3AF0">
        <w:rPr>
          <w:rFonts w:ascii="Times New Roman" w:hAnsi="Times New Roman" w:cs="Times New Roman"/>
          <w:lang w:val="en-US"/>
        </w:rPr>
        <w:t>gazprom</w:t>
      </w:r>
      <w:r w:rsidRPr="003E3AF0">
        <w:rPr>
          <w:rFonts w:ascii="Times New Roman" w:hAnsi="Times New Roman" w:cs="Times New Roman"/>
        </w:rPr>
        <w:t>.</w:t>
      </w:r>
      <w:r w:rsidRPr="003E3AF0">
        <w:rPr>
          <w:rFonts w:ascii="Times New Roman" w:hAnsi="Times New Roman" w:cs="Times New Roman"/>
          <w:lang w:val="en-US"/>
        </w:rPr>
        <w:t>ru</w:t>
      </w:r>
      <w:r w:rsidRPr="003E3AF0">
        <w:rPr>
          <w:rFonts w:ascii="Times New Roman" w:hAnsi="Times New Roman" w:cs="Times New Roman"/>
        </w:rPr>
        <w:t>), то выбрать первый вариант.</w:t>
      </w:r>
    </w:p>
    <w:p w14:paraId="62F3D67A" w14:textId="77777777" w:rsidR="00BC332D" w:rsidRPr="00EE509F" w:rsidRDefault="00BC332D" w:rsidP="00BC332D">
      <w:pPr>
        <w:pStyle w:val="a5"/>
      </w:pPr>
      <w:r w:rsidRPr="003E3AF0">
        <w:rPr>
          <w:rFonts w:ascii="Times New Roman" w:hAnsi="Times New Roman" w:cs="Times New Roman"/>
        </w:rPr>
        <w:t>Если «корпоративных» адресов нет или в дополнение к «корпоративным» используются адреса типа ___@</w:t>
      </w:r>
      <w:r w:rsidRPr="003E3AF0">
        <w:rPr>
          <w:rFonts w:ascii="Times New Roman" w:hAnsi="Times New Roman" w:cs="Times New Roman"/>
          <w:lang w:val="en-US"/>
        </w:rPr>
        <w:t>mail</w:t>
      </w:r>
      <w:r w:rsidRPr="003E3AF0">
        <w:rPr>
          <w:rFonts w:ascii="Times New Roman" w:hAnsi="Times New Roman" w:cs="Times New Roman"/>
        </w:rPr>
        <w:t>.</w:t>
      </w:r>
      <w:r w:rsidRPr="003E3AF0">
        <w:rPr>
          <w:rFonts w:ascii="Times New Roman" w:hAnsi="Times New Roman" w:cs="Times New Roman"/>
          <w:lang w:val="en-US"/>
        </w:rPr>
        <w:t>ru</w:t>
      </w:r>
      <w:r w:rsidRPr="003E3AF0">
        <w:rPr>
          <w:rFonts w:ascii="Times New Roman" w:hAnsi="Times New Roman" w:cs="Times New Roman"/>
        </w:rPr>
        <w:t>, ___@</w:t>
      </w:r>
      <w:r w:rsidRPr="003E3AF0">
        <w:rPr>
          <w:rFonts w:ascii="Times New Roman" w:hAnsi="Times New Roman" w:cs="Times New Roman"/>
          <w:lang w:val="en-US"/>
        </w:rPr>
        <w:t>yandex</w:t>
      </w:r>
      <w:r w:rsidRPr="003E3AF0">
        <w:rPr>
          <w:rFonts w:ascii="Times New Roman" w:hAnsi="Times New Roman" w:cs="Times New Roman"/>
        </w:rPr>
        <w:t>.</w:t>
      </w:r>
      <w:r w:rsidRPr="003E3AF0">
        <w:rPr>
          <w:rFonts w:ascii="Times New Roman" w:hAnsi="Times New Roman" w:cs="Times New Roman"/>
          <w:lang w:val="en-US"/>
        </w:rPr>
        <w:t>ru</w:t>
      </w:r>
      <w:r w:rsidRPr="003E3AF0">
        <w:rPr>
          <w:rFonts w:ascii="Times New Roman" w:hAnsi="Times New Roman" w:cs="Times New Roman"/>
        </w:rPr>
        <w:t>, то дополнить также вторым вариантом.</w:t>
      </w:r>
    </w:p>
  </w:footnote>
  <w:footnote w:id="9">
    <w:p w14:paraId="3F77F284" w14:textId="77777777" w:rsidR="00BC332D" w:rsidRPr="003E3AF0" w:rsidRDefault="00BC332D" w:rsidP="00BC332D">
      <w:pPr>
        <w:pStyle w:val="a5"/>
        <w:rPr>
          <w:rFonts w:ascii="Times New Roman" w:hAnsi="Times New Roman" w:cs="Times New Roman"/>
        </w:rPr>
      </w:pPr>
      <w:r w:rsidRPr="003E3AF0">
        <w:rPr>
          <w:rStyle w:val="a7"/>
          <w:rFonts w:ascii="Times New Roman" w:hAnsi="Times New Roman" w:cs="Times New Roman"/>
        </w:rPr>
        <w:footnoteRef/>
      </w:r>
      <w:r w:rsidRPr="003E3AF0">
        <w:rPr>
          <w:rFonts w:ascii="Times New Roman" w:hAnsi="Times New Roman" w:cs="Times New Roman"/>
        </w:rPr>
        <w:t xml:space="preserve"> Включается в случае заключения договора Компанией.</w:t>
      </w:r>
    </w:p>
    <w:p w14:paraId="779F96E1" w14:textId="77777777" w:rsidR="00BC332D" w:rsidRPr="00EE509F" w:rsidRDefault="00BC332D" w:rsidP="00BC332D">
      <w:pPr>
        <w:pStyle w:val="a5"/>
      </w:pPr>
      <w:r w:rsidRPr="003E3AF0">
        <w:rPr>
          <w:rFonts w:ascii="Times New Roman" w:hAnsi="Times New Roman" w:cs="Times New Roman"/>
        </w:rPr>
        <w:t>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интернет-страницу, на которой размещены документы РОКС НН.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5F35"/>
    <w:multiLevelType w:val="multilevel"/>
    <w:tmpl w:val="0922AD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1B47334"/>
    <w:multiLevelType w:val="hybridMultilevel"/>
    <w:tmpl w:val="78BEB2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272E4"/>
    <w:multiLevelType w:val="multilevel"/>
    <w:tmpl w:val="D6400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444673"/>
    <w:multiLevelType w:val="multilevel"/>
    <w:tmpl w:val="D71E1D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DAE77E0"/>
    <w:multiLevelType w:val="multilevel"/>
    <w:tmpl w:val="DE0E417A"/>
    <w:lvl w:ilvl="0">
      <w:start w:val="1"/>
      <w:numFmt w:val="decimal"/>
      <w:lvlText w:val="%1."/>
      <w:lvlJc w:val="left"/>
      <w:pPr>
        <w:tabs>
          <w:tab w:val="num" w:pos="6805"/>
        </w:tabs>
        <w:ind w:left="6238" w:firstLine="0"/>
      </w:pPr>
      <w:rPr>
        <w:rFonts w:hint="default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709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694"/>
        </w:tabs>
        <w:ind w:left="2127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12"/>
        </w:tabs>
        <w:ind w:left="354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1"/>
        </w:tabs>
        <w:ind w:left="425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0"/>
        </w:tabs>
        <w:ind w:left="4963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39"/>
        </w:tabs>
        <w:ind w:left="5672" w:firstLine="0"/>
      </w:pPr>
      <w:rPr>
        <w:rFonts w:hint="default"/>
      </w:rPr>
    </w:lvl>
  </w:abstractNum>
  <w:abstractNum w:abstractNumId="5" w15:restartNumberingAfterBreak="0">
    <w:nsid w:val="0DD431B1"/>
    <w:multiLevelType w:val="multilevel"/>
    <w:tmpl w:val="C560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52A23AE"/>
    <w:multiLevelType w:val="hybridMultilevel"/>
    <w:tmpl w:val="391EB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30453F"/>
    <w:multiLevelType w:val="multilevel"/>
    <w:tmpl w:val="1BA26750"/>
    <w:lvl w:ilvl="0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0" w:hanging="1800"/>
      </w:pPr>
      <w:rPr>
        <w:rFonts w:hint="default"/>
      </w:rPr>
    </w:lvl>
  </w:abstractNum>
  <w:abstractNum w:abstractNumId="9" w15:restartNumberingAfterBreak="0">
    <w:nsid w:val="1DAC019C"/>
    <w:multiLevelType w:val="hybridMultilevel"/>
    <w:tmpl w:val="DBAE41B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B28E0"/>
    <w:multiLevelType w:val="multilevel"/>
    <w:tmpl w:val="83F275AA"/>
    <w:lvl w:ilvl="0">
      <w:start w:val="1"/>
      <w:numFmt w:val="decimal"/>
      <w:lvlText w:val="Приложение №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1" w15:restartNumberingAfterBreak="0">
    <w:nsid w:val="28737F8F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2" w15:restartNumberingAfterBreak="0">
    <w:nsid w:val="29B4296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652186"/>
    <w:multiLevelType w:val="multilevel"/>
    <w:tmpl w:val="C3620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1925F7A"/>
    <w:multiLevelType w:val="hybridMultilevel"/>
    <w:tmpl w:val="28B4C9E6"/>
    <w:lvl w:ilvl="0" w:tplc="8026C0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8A4198"/>
    <w:multiLevelType w:val="hybridMultilevel"/>
    <w:tmpl w:val="391EB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96CCF"/>
    <w:multiLevelType w:val="multilevel"/>
    <w:tmpl w:val="D51AE10A"/>
    <w:lvl w:ilvl="0">
      <w:start w:val="14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7" w15:restartNumberingAfterBreak="0">
    <w:nsid w:val="3B7075A8"/>
    <w:multiLevelType w:val="multilevel"/>
    <w:tmpl w:val="F8F6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A64E7"/>
    <w:multiLevelType w:val="multilevel"/>
    <w:tmpl w:val="99CCA0A6"/>
    <w:lvl w:ilvl="0">
      <w:start w:val="12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0" w15:restartNumberingAfterBreak="0">
    <w:nsid w:val="4BCB72CC"/>
    <w:multiLevelType w:val="multilevel"/>
    <w:tmpl w:val="A428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CBD3A65"/>
    <w:multiLevelType w:val="multilevel"/>
    <w:tmpl w:val="0C7A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3661C5"/>
    <w:multiLevelType w:val="multilevel"/>
    <w:tmpl w:val="2722D008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  <w:b w:val="0"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3" w15:restartNumberingAfterBreak="0">
    <w:nsid w:val="53F244C0"/>
    <w:multiLevelType w:val="multilevel"/>
    <w:tmpl w:val="710AEF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53053E7"/>
    <w:multiLevelType w:val="multilevel"/>
    <w:tmpl w:val="F992F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6AB3145"/>
    <w:multiLevelType w:val="multilevel"/>
    <w:tmpl w:val="E0D868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9AB33CD"/>
    <w:multiLevelType w:val="hybridMultilevel"/>
    <w:tmpl w:val="06A672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30E5E3A"/>
    <w:multiLevelType w:val="hybridMultilevel"/>
    <w:tmpl w:val="5A76FCCC"/>
    <w:lvl w:ilvl="0" w:tplc="FBAE0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DFC3E8E"/>
    <w:multiLevelType w:val="multilevel"/>
    <w:tmpl w:val="3D6E10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1977FF"/>
    <w:multiLevelType w:val="hybridMultilevel"/>
    <w:tmpl w:val="391EB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291573">
    <w:abstractNumId w:val="8"/>
  </w:num>
  <w:num w:numId="2" w16cid:durableId="1949507071">
    <w:abstractNumId w:val="1"/>
  </w:num>
  <w:num w:numId="3" w16cid:durableId="1253469067">
    <w:abstractNumId w:val="9"/>
  </w:num>
  <w:num w:numId="4" w16cid:durableId="721027745">
    <w:abstractNumId w:val="17"/>
  </w:num>
  <w:num w:numId="5" w16cid:durableId="163280179">
    <w:abstractNumId w:val="13"/>
  </w:num>
  <w:num w:numId="6" w16cid:durableId="2079352479">
    <w:abstractNumId w:val="21"/>
  </w:num>
  <w:num w:numId="7" w16cid:durableId="1714963154">
    <w:abstractNumId w:val="2"/>
  </w:num>
  <w:num w:numId="8" w16cid:durableId="1523933438">
    <w:abstractNumId w:val="28"/>
  </w:num>
  <w:num w:numId="9" w16cid:durableId="367143775">
    <w:abstractNumId w:val="24"/>
  </w:num>
  <w:num w:numId="10" w16cid:durableId="1330863311">
    <w:abstractNumId w:val="20"/>
  </w:num>
  <w:num w:numId="11" w16cid:durableId="1097212011">
    <w:abstractNumId w:val="22"/>
  </w:num>
  <w:num w:numId="12" w16cid:durableId="960301990">
    <w:abstractNumId w:val="12"/>
  </w:num>
  <w:num w:numId="13" w16cid:durableId="1894777940">
    <w:abstractNumId w:val="11"/>
  </w:num>
  <w:num w:numId="14" w16cid:durableId="441724601">
    <w:abstractNumId w:val="18"/>
  </w:num>
  <w:num w:numId="15" w16cid:durableId="917834820">
    <w:abstractNumId w:val="27"/>
  </w:num>
  <w:num w:numId="16" w16cid:durableId="389227092">
    <w:abstractNumId w:val="10"/>
  </w:num>
  <w:num w:numId="17" w16cid:durableId="1298298775">
    <w:abstractNumId w:val="16"/>
  </w:num>
  <w:num w:numId="18" w16cid:durableId="942304392">
    <w:abstractNumId w:val="19"/>
  </w:num>
  <w:num w:numId="19" w16cid:durableId="3463745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6324037">
    <w:abstractNumId w:val="3"/>
  </w:num>
  <w:num w:numId="21" w16cid:durableId="14228681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87922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7799211">
    <w:abstractNumId w:val="4"/>
  </w:num>
  <w:num w:numId="24" w16cid:durableId="1757823361">
    <w:abstractNumId w:val="7"/>
  </w:num>
  <w:num w:numId="25" w16cid:durableId="1285818353">
    <w:abstractNumId w:val="25"/>
  </w:num>
  <w:num w:numId="26" w16cid:durableId="1086610099">
    <w:abstractNumId w:val="23"/>
  </w:num>
  <w:num w:numId="27" w16cid:durableId="1505125991">
    <w:abstractNumId w:val="22"/>
    <w:lvlOverride w:ilvl="0">
      <w:startOverride w:val="4"/>
    </w:lvlOverride>
    <w:lvlOverride w:ilvl="1">
      <w:startOverride w:val="3"/>
    </w:lvlOverride>
  </w:num>
  <w:num w:numId="28" w16cid:durableId="759178615">
    <w:abstractNumId w:val="5"/>
  </w:num>
  <w:num w:numId="29" w16cid:durableId="1589270740">
    <w:abstractNumId w:val="0"/>
  </w:num>
  <w:num w:numId="30" w16cid:durableId="845679730">
    <w:abstractNumId w:val="29"/>
  </w:num>
  <w:num w:numId="31" w16cid:durableId="722753696">
    <w:abstractNumId w:val="15"/>
  </w:num>
  <w:num w:numId="32" w16cid:durableId="1457792299">
    <w:abstractNumId w:val="14"/>
  </w:num>
  <w:num w:numId="33" w16cid:durableId="1184249142">
    <w:abstractNumId w:val="26"/>
  </w:num>
  <w:num w:numId="34" w16cid:durableId="20820230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011"/>
    <w:rsid w:val="00027130"/>
    <w:rsid w:val="0004314A"/>
    <w:rsid w:val="000E4B3B"/>
    <w:rsid w:val="00113AFC"/>
    <w:rsid w:val="00173519"/>
    <w:rsid w:val="002B395E"/>
    <w:rsid w:val="002D77FF"/>
    <w:rsid w:val="00381CE9"/>
    <w:rsid w:val="003E3AF0"/>
    <w:rsid w:val="00552AAE"/>
    <w:rsid w:val="00606F31"/>
    <w:rsid w:val="0069084A"/>
    <w:rsid w:val="00711640"/>
    <w:rsid w:val="009A3917"/>
    <w:rsid w:val="00A00532"/>
    <w:rsid w:val="00A20408"/>
    <w:rsid w:val="00A466DD"/>
    <w:rsid w:val="00A80881"/>
    <w:rsid w:val="00A97CE1"/>
    <w:rsid w:val="00AA6A5D"/>
    <w:rsid w:val="00B23011"/>
    <w:rsid w:val="00B80FA5"/>
    <w:rsid w:val="00BC332D"/>
    <w:rsid w:val="00C0418A"/>
    <w:rsid w:val="00CA2694"/>
    <w:rsid w:val="00CF3A53"/>
    <w:rsid w:val="00DB2732"/>
    <w:rsid w:val="00E04C1D"/>
    <w:rsid w:val="00E15C2F"/>
    <w:rsid w:val="00E4758B"/>
    <w:rsid w:val="00F5741F"/>
    <w:rsid w:val="00FA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71E0"/>
  <w15:chartTrackingRefBased/>
  <w15:docId w15:val="{E3CBAC5C-6F5F-4E9C-802E-1C680B46B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0"/>
    <w:next w:val="a"/>
    <w:link w:val="10"/>
    <w:uiPriority w:val="9"/>
    <w:qFormat/>
    <w:rsid w:val="00E15C2F"/>
    <w:pPr>
      <w:numPr>
        <w:numId w:val="11"/>
      </w:numPr>
      <w:tabs>
        <w:tab w:val="left" w:pos="426"/>
      </w:tabs>
      <w:spacing w:before="240" w:beforeAutospacing="0" w:after="120" w:afterAutospacing="0"/>
      <w:jc w:val="center"/>
      <w:outlineLvl w:val="0"/>
    </w:pPr>
    <w:rPr>
      <w:rFonts w:eastAsiaTheme="minorHAnsi"/>
      <w:b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E15C2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15C2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15C2F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5C2F"/>
    <w:pPr>
      <w:keepNext/>
      <w:keepLines/>
      <w:spacing w:before="40" w:after="0" w:line="276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Revision"/>
    <w:hidden/>
    <w:uiPriority w:val="99"/>
    <w:semiHidden/>
    <w:rsid w:val="00F5741F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E15C2F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1"/>
    <w:link w:val="2"/>
    <w:uiPriority w:val="99"/>
    <w:rsid w:val="00E15C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E15C2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E15C2F"/>
    <w:rPr>
      <w:rFonts w:asciiTheme="majorHAnsi" w:eastAsiaTheme="majorEastAsia" w:hAnsiTheme="majorHAnsi" w:cstheme="majorBidi"/>
      <w:b/>
      <w:bCs/>
      <w:i/>
      <w:iCs/>
      <w:color w:val="4472C4" w:themeColor="accent1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E15C2F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paragraph" w:styleId="a5">
    <w:name w:val="footnote text"/>
    <w:aliases w:val="Car"/>
    <w:basedOn w:val="a"/>
    <w:link w:val="a6"/>
    <w:unhideWhenUsed/>
    <w:qFormat/>
    <w:rsid w:val="00E15C2F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aliases w:val="Car Знак"/>
    <w:basedOn w:val="a1"/>
    <w:link w:val="a5"/>
    <w:rsid w:val="00E15C2F"/>
    <w:rPr>
      <w:rFonts w:eastAsiaTheme="minorEastAsia"/>
      <w:sz w:val="20"/>
      <w:szCs w:val="20"/>
      <w:lang w:eastAsia="ru-RU"/>
    </w:rPr>
  </w:style>
  <w:style w:type="character" w:styleId="a7">
    <w:name w:val="footnote reference"/>
    <w:basedOn w:val="a1"/>
    <w:unhideWhenUsed/>
    <w:rsid w:val="00E15C2F"/>
    <w:rPr>
      <w:vertAlign w:val="superscript"/>
    </w:rPr>
  </w:style>
  <w:style w:type="paragraph" w:styleId="a8">
    <w:name w:val="Normal Indent"/>
    <w:basedOn w:val="a"/>
    <w:rsid w:val="00E15C2F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,Лучший 1"/>
    <w:basedOn w:val="a"/>
    <w:link w:val="aa"/>
    <w:qFormat/>
    <w:rsid w:val="00E15C2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E15C2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Нижний колонтитул Знак"/>
    <w:basedOn w:val="a1"/>
    <w:link w:val="ab"/>
    <w:uiPriority w:val="99"/>
    <w:rsid w:val="00E15C2F"/>
    <w:rPr>
      <w:rFonts w:eastAsiaTheme="minorEastAsia"/>
      <w:lang w:eastAsia="ru-RU"/>
    </w:rPr>
  </w:style>
  <w:style w:type="character" w:styleId="ad">
    <w:name w:val="page number"/>
    <w:rsid w:val="00E15C2F"/>
    <w:rPr>
      <w:rFonts w:ascii="Arial" w:hAnsi="Arial"/>
      <w:sz w:val="16"/>
    </w:rPr>
  </w:style>
  <w:style w:type="paragraph" w:styleId="ae">
    <w:name w:val="Body Text Indent"/>
    <w:basedOn w:val="a"/>
    <w:link w:val="af"/>
    <w:semiHidden/>
    <w:unhideWhenUsed/>
    <w:rsid w:val="00E15C2F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f">
    <w:name w:val="Основной текст с отступом Знак"/>
    <w:basedOn w:val="a1"/>
    <w:link w:val="ae"/>
    <w:semiHidden/>
    <w:rsid w:val="00E15C2F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E15C2F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yList2">
    <w:name w:val="My List 2"/>
    <w:basedOn w:val="a"/>
    <w:rsid w:val="00E15C2F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Normal (Web)"/>
    <w:basedOn w:val="a"/>
    <w:uiPriority w:val="99"/>
    <w:unhideWhenUsed/>
    <w:rsid w:val="00E15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15C2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uiPriority w:val="99"/>
    <w:semiHidden/>
    <w:rsid w:val="00E15C2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211">
    <w:name w:val="Заголовок 2 + 11 пт"/>
    <w:basedOn w:val="2"/>
    <w:rsid w:val="00E15C2F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paragraph" w:styleId="af2">
    <w:name w:val="header"/>
    <w:basedOn w:val="a"/>
    <w:link w:val="af3"/>
    <w:uiPriority w:val="99"/>
    <w:unhideWhenUsed/>
    <w:rsid w:val="00E15C2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Верхний колонтитул Знак"/>
    <w:basedOn w:val="a1"/>
    <w:link w:val="af2"/>
    <w:uiPriority w:val="99"/>
    <w:rsid w:val="00E15C2F"/>
    <w:rPr>
      <w:rFonts w:eastAsiaTheme="minorEastAsia"/>
      <w:lang w:eastAsia="ru-RU"/>
    </w:rPr>
  </w:style>
  <w:style w:type="character" w:customStyle="1" w:styleId="mainfont1">
    <w:name w:val="main_font1"/>
    <w:basedOn w:val="a1"/>
    <w:rsid w:val="00E15C2F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4">
    <w:name w:val="Hyperlink"/>
    <w:basedOn w:val="a1"/>
    <w:uiPriority w:val="99"/>
    <w:unhideWhenUsed/>
    <w:rsid w:val="00E15C2F"/>
    <w:rPr>
      <w:color w:val="0000FF"/>
      <w:u w:val="single"/>
    </w:rPr>
  </w:style>
  <w:style w:type="paragraph" w:customStyle="1" w:styleId="StyleHeading1TimesNewRoman">
    <w:name w:val="Style Heading 1 + Times New Roman"/>
    <w:basedOn w:val="1"/>
    <w:uiPriority w:val="99"/>
    <w:rsid w:val="00E15C2F"/>
    <w:pPr>
      <w:spacing w:after="60"/>
      <w:ind w:left="750" w:hanging="360"/>
      <w:jc w:val="both"/>
    </w:pPr>
    <w:rPr>
      <w:rFonts w:eastAsia="Times New Roman" w:cs="Arial"/>
      <w:kern w:val="32"/>
    </w:rPr>
  </w:style>
  <w:style w:type="character" w:styleId="af5">
    <w:name w:val="Emphasis"/>
    <w:basedOn w:val="a1"/>
    <w:uiPriority w:val="20"/>
    <w:qFormat/>
    <w:rsid w:val="00E15C2F"/>
    <w:rPr>
      <w:i/>
      <w:iCs/>
    </w:rPr>
  </w:style>
  <w:style w:type="character" w:styleId="af6">
    <w:name w:val="annotation reference"/>
    <w:basedOn w:val="a1"/>
    <w:uiPriority w:val="99"/>
    <w:semiHidden/>
    <w:unhideWhenUsed/>
    <w:rsid w:val="00E15C2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E15C2F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E15C2F"/>
    <w:rPr>
      <w:rFonts w:eastAsiaTheme="minorEastAsia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15C2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15C2F"/>
    <w:rPr>
      <w:rFonts w:eastAsiaTheme="minorEastAsia"/>
      <w:b/>
      <w:bCs/>
      <w:sz w:val="20"/>
      <w:szCs w:val="20"/>
      <w:lang w:eastAsia="ru-RU"/>
    </w:rPr>
  </w:style>
  <w:style w:type="paragraph" w:customStyle="1" w:styleId="ZEBRA-">
    <w:name w:val="ZEBRA- Основной текст"/>
    <w:basedOn w:val="a"/>
    <w:link w:val="ZEBRA-0"/>
    <w:rsid w:val="00E15C2F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E15C2F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E15C2F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E15C2F"/>
    <w:rPr>
      <w:rFonts w:eastAsiaTheme="minorEastAsia"/>
      <w:lang w:eastAsia="ru-RU"/>
    </w:rPr>
  </w:style>
  <w:style w:type="paragraph" w:styleId="afb">
    <w:name w:val="Title"/>
    <w:basedOn w:val="a"/>
    <w:next w:val="a"/>
    <w:link w:val="afc"/>
    <w:qFormat/>
    <w:rsid w:val="00E15C2F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afc">
    <w:name w:val="Заголовок Знак"/>
    <w:basedOn w:val="a1"/>
    <w:link w:val="afb"/>
    <w:rsid w:val="00E15C2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uiPriority w:val="99"/>
    <w:rsid w:val="00E15C2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E15C2F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E15C2F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e">
    <w:name w:val="Текст концевой сноски Знак"/>
    <w:basedOn w:val="a1"/>
    <w:link w:val="afd"/>
    <w:uiPriority w:val="99"/>
    <w:semiHidden/>
    <w:rsid w:val="00E15C2F"/>
    <w:rPr>
      <w:rFonts w:eastAsiaTheme="minorEastAsia"/>
      <w:sz w:val="20"/>
      <w:szCs w:val="20"/>
      <w:lang w:eastAsia="ru-RU"/>
    </w:rPr>
  </w:style>
  <w:style w:type="character" w:styleId="aff">
    <w:name w:val="endnote reference"/>
    <w:basedOn w:val="a1"/>
    <w:uiPriority w:val="99"/>
    <w:semiHidden/>
    <w:unhideWhenUsed/>
    <w:rsid w:val="00E15C2F"/>
    <w:rPr>
      <w:vertAlign w:val="superscript"/>
    </w:rPr>
  </w:style>
  <w:style w:type="table" w:styleId="aff0">
    <w:name w:val="Table Grid"/>
    <w:basedOn w:val="a2"/>
    <w:uiPriority w:val="39"/>
    <w:rsid w:val="00E15C2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ой текст (2)"/>
    <w:basedOn w:val="a"/>
    <w:link w:val="24"/>
    <w:rsid w:val="00E15C2F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4">
    <w:name w:val="Основной текст (2)_"/>
    <w:link w:val="23"/>
    <w:rsid w:val="00E15C2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styleId="31">
    <w:name w:val="Body Text 3"/>
    <w:basedOn w:val="a"/>
    <w:link w:val="32"/>
    <w:uiPriority w:val="99"/>
    <w:semiHidden/>
    <w:unhideWhenUsed/>
    <w:rsid w:val="00E15C2F"/>
    <w:pPr>
      <w:spacing w:after="120" w:line="276" w:lineRule="auto"/>
    </w:pPr>
    <w:rPr>
      <w:rFonts w:eastAsiaTheme="minorEastAsia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E15C2F"/>
    <w:rPr>
      <w:rFonts w:eastAsiaTheme="minorEastAsia"/>
      <w:sz w:val="16"/>
      <w:szCs w:val="16"/>
      <w:lang w:eastAsia="ru-RU"/>
    </w:rPr>
  </w:style>
  <w:style w:type="table" w:customStyle="1" w:styleId="12">
    <w:name w:val="Сетка таблицы1"/>
    <w:basedOn w:val="a2"/>
    <w:next w:val="aff0"/>
    <w:uiPriority w:val="59"/>
    <w:rsid w:val="00E15C2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f0"/>
    <w:rsid w:val="00E15C2F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link w:val="a9"/>
    <w:qFormat/>
    <w:locked/>
    <w:rsid w:val="00E15C2F"/>
    <w:rPr>
      <w:rFonts w:eastAsiaTheme="minorEastAsia"/>
      <w:lang w:eastAsia="ru-RU"/>
    </w:rPr>
  </w:style>
  <w:style w:type="paragraph" w:customStyle="1" w:styleId="111">
    <w:name w:val="Лучш 1.1.1"/>
    <w:basedOn w:val="a9"/>
    <w:link w:val="1110"/>
    <w:qFormat/>
    <w:rsid w:val="00E15C2F"/>
    <w:pPr>
      <w:widowControl w:val="0"/>
      <w:autoSpaceDE w:val="0"/>
      <w:autoSpaceDN w:val="0"/>
      <w:adjustRightInd w:val="0"/>
      <w:spacing w:after="0" w:line="240" w:lineRule="auto"/>
      <w:ind w:left="1781" w:hanging="504"/>
      <w:contextualSpacing w:val="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110">
    <w:name w:val="Лучш 1.1.1 Знак"/>
    <w:basedOn w:val="a1"/>
    <w:link w:val="111"/>
    <w:rsid w:val="00E15C2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0">
    <w:name w:val="Основной текст (21)_"/>
    <w:link w:val="212"/>
    <w:locked/>
    <w:rsid w:val="00552AAE"/>
    <w:rPr>
      <w:b/>
      <w:bCs/>
      <w:sz w:val="19"/>
      <w:szCs w:val="19"/>
      <w:shd w:val="clear" w:color="auto" w:fill="FFFFFF"/>
    </w:rPr>
  </w:style>
  <w:style w:type="paragraph" w:customStyle="1" w:styleId="212">
    <w:name w:val="Основной текст (21)"/>
    <w:basedOn w:val="a"/>
    <w:link w:val="210"/>
    <w:rsid w:val="00552AAE"/>
    <w:pPr>
      <w:shd w:val="clear" w:color="auto" w:fill="FFFFFF"/>
      <w:spacing w:before="60" w:after="540" w:line="240" w:lineRule="atLeast"/>
    </w:pPr>
    <w:rPr>
      <w:b/>
      <w:bCs/>
      <w:sz w:val="19"/>
      <w:szCs w:val="19"/>
    </w:rPr>
  </w:style>
  <w:style w:type="character" w:customStyle="1" w:styleId="41">
    <w:name w:val="Основной текст (4)_"/>
    <w:link w:val="410"/>
    <w:locked/>
    <w:rsid w:val="00CA2694"/>
    <w:rPr>
      <w:sz w:val="19"/>
      <w:szCs w:val="19"/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CA2694"/>
    <w:pPr>
      <w:shd w:val="clear" w:color="auto" w:fill="FFFFFF"/>
      <w:spacing w:before="4860" w:after="300" w:line="240" w:lineRule="atLeast"/>
      <w:ind w:hanging="2260"/>
    </w:pPr>
    <w:rPr>
      <w:sz w:val="19"/>
      <w:szCs w:val="19"/>
    </w:rPr>
  </w:style>
  <w:style w:type="character" w:customStyle="1" w:styleId="19">
    <w:name w:val="Основной текст (19)_"/>
    <w:link w:val="190"/>
    <w:uiPriority w:val="99"/>
    <w:locked/>
    <w:rsid w:val="00CA2694"/>
    <w:rPr>
      <w:sz w:val="23"/>
      <w:szCs w:val="23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CA2694"/>
    <w:pPr>
      <w:shd w:val="clear" w:color="auto" w:fill="FFFFFF"/>
      <w:spacing w:after="0" w:line="365" w:lineRule="exact"/>
      <w:ind w:hanging="280"/>
      <w:jc w:val="both"/>
    </w:pPr>
    <w:rPr>
      <w:sz w:val="23"/>
      <w:szCs w:val="23"/>
    </w:rPr>
  </w:style>
  <w:style w:type="character" w:customStyle="1" w:styleId="436">
    <w:name w:val="Основной текст (4)36"/>
    <w:rsid w:val="00CA2694"/>
    <w:rPr>
      <w:sz w:val="19"/>
      <w:szCs w:val="19"/>
      <w:lang w:bidi="ar-SA"/>
    </w:rPr>
  </w:style>
  <w:style w:type="paragraph" w:customStyle="1" w:styleId="FORMATTEXT">
    <w:name w:val=".FORMATTEXT"/>
    <w:uiPriority w:val="99"/>
    <w:rsid w:val="000431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39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f1">
    <w:name w:val="Body Text"/>
    <w:basedOn w:val="a"/>
    <w:link w:val="aff2"/>
    <w:rsid w:val="009A3917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Основной текст Знак"/>
    <w:basedOn w:val="a1"/>
    <w:link w:val="aff1"/>
    <w:rsid w:val="009A3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107">
    <w:name w:val="Основной текст (19) + 107"/>
    <w:aliases w:val="5 pt74"/>
    <w:rsid w:val="009A3917"/>
    <w:rPr>
      <w:sz w:val="21"/>
      <w:szCs w:val="21"/>
      <w:lang w:bidi="ar-SA"/>
    </w:rPr>
  </w:style>
  <w:style w:type="character" w:customStyle="1" w:styleId="438">
    <w:name w:val="Основной текст (4)38"/>
    <w:rsid w:val="009A3917"/>
    <w:rPr>
      <w:sz w:val="19"/>
      <w:szCs w:val="19"/>
      <w:lang w:bidi="ar-SA"/>
    </w:rPr>
  </w:style>
  <w:style w:type="character" w:customStyle="1" w:styleId="RTFNum102">
    <w:name w:val="RTF_Num 10 2"/>
    <w:rsid w:val="00027130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ru-RU"/>
    </w:rPr>
  </w:style>
  <w:style w:type="paragraph" w:customStyle="1" w:styleId="13">
    <w:name w:val="Название1"/>
    <w:basedOn w:val="a"/>
    <w:rsid w:val="00BC332D"/>
    <w:pPr>
      <w:suppressLineNumbers/>
      <w:suppressAutoHyphens/>
      <w:spacing w:before="120" w:after="120" w:line="240" w:lineRule="auto"/>
      <w:ind w:firstLine="709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2.nornik.ru/Runtime/Runtime/Form/KB+Workdesk+Form/?CardID=463f3e79-c9d6-ee11-8819-001dd8b721c5" TargetMode="Externa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contractual-documentation/" TargetMode="External"/><Relationship Id="rId12" Type="http://schemas.openxmlformats.org/officeDocument/2006/relationships/hyperlink" Target="https://www.nornickel.ru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kd@nornik.r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wmf"/><Relationship Id="rId10" Type="http://schemas.openxmlformats.org/officeDocument/2006/relationships/hyperlink" Target="mailto:serovpm@nornik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________@_________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10114</Words>
  <Characters>57652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Ярош Нина Александровна</cp:lastModifiedBy>
  <cp:revision>10</cp:revision>
  <dcterms:created xsi:type="dcterms:W3CDTF">2024-08-26T10:15:00Z</dcterms:created>
  <dcterms:modified xsi:type="dcterms:W3CDTF">2024-11-06T10:02:00Z</dcterms:modified>
</cp:coreProperties>
</file>