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___.____.2019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плательщиком НДС или услуги не подлежат обложению НДС необходимо указать: НДС не облагается на основании пп.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lastRenderedPageBreak/>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8"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8"/>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lastRenderedPageBreak/>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Par79"/>
      <w:bookmarkEnd w:id="9"/>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0"/>
    </w:p>
    <w:p w14:paraId="38E5B547" w14:textId="77777777" w:rsidR="00225D9B" w:rsidRPr="00C51881" w:rsidRDefault="00225D9B" w:rsidP="00225D9B">
      <w:pPr>
        <w:pStyle w:val="1"/>
      </w:pPr>
      <w:bookmarkStart w:id="11" w:name="Par81"/>
      <w:bookmarkEnd w:id="11"/>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w:t>
      </w:r>
      <w:r w:rsidRPr="00C51881">
        <w:rPr>
          <w:rFonts w:eastAsiaTheme="minorHAnsi"/>
          <w:lang w:eastAsia="en-US"/>
        </w:rPr>
        <w:lastRenderedPageBreak/>
        <w:t>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2"/>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3"/>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4"/>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5"/>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6"/>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7"/>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8"/>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lastRenderedPageBreak/>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9"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9"/>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0"/>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1"/>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2"/>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3"/>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lastRenderedPageBreak/>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4"/>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5"/>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6"/>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7"/>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8"/>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29"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0"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0"/>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29"/>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5DBFCD15"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F46664">
        <w:rPr>
          <w:rFonts w:ascii="Times New Roman" w:hAnsi="Times New Roman" w:cs="Times New Roman"/>
          <w:sz w:val="24"/>
          <w:szCs w:val="24"/>
          <w:lang w:bidi="ru-RU"/>
        </w:rPr>
        <w:t>15</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1"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1"/>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577F1A72"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w:t>
      </w:r>
      <w:r w:rsidRPr="00F225F5">
        <w:rPr>
          <w:rFonts w:ascii="Times New Roman" w:hAnsi="Times New Roman" w:cs="Times New Roman"/>
          <w:iCs/>
          <w:sz w:val="24"/>
          <w:szCs w:val="24"/>
          <w:lang w:bidi="ru-RU"/>
        </w:rPr>
        <w:lastRenderedPageBreak/>
        <w:t xml:space="preserve">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46664">
        <w:rPr>
          <w:rFonts w:ascii="Times New Roman" w:hAnsi="Times New Roman" w:cs="Times New Roman"/>
          <w:iCs/>
          <w:sz w:val="24"/>
          <w:szCs w:val="24"/>
          <w:lang w:bidi="ru-RU"/>
        </w:rPr>
        <w:t>15</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2"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2"/>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lastRenderedPageBreak/>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lastRenderedPageBreak/>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 xml:space="preserve">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3"/>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w:t>
      </w:r>
      <w:r w:rsidRPr="00AA6A61">
        <w:rPr>
          <w:rFonts w:eastAsiaTheme="minorHAnsi"/>
          <w:lang w:eastAsia="en-US"/>
        </w:rPr>
        <w:lastRenderedPageBreak/>
        <w:t>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оказании услуг</w:t>
      </w:r>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lastRenderedPageBreak/>
        <w:t xml:space="preserve">В случае нарушения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lastRenderedPageBreak/>
        <w:t>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308B8DD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ПБиОТ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оговору.</w:t>
      </w:r>
      <w:r w:rsidRPr="007261FB">
        <w:rPr>
          <w:rStyle w:val="a6"/>
          <w:rFonts w:ascii="Times New Roman" w:hAnsi="Times New Roman" w:cs="Times New Roman"/>
          <w:sz w:val="24"/>
          <w:szCs w:val="24"/>
          <w:lang w:bidi="ru-RU"/>
        </w:rPr>
        <w:footnoteReference w:id="25"/>
      </w:r>
    </w:p>
    <w:p w14:paraId="1C7C9372" w14:textId="52834DA4"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Заказчик вправе отказаться от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 xml:space="preserve">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неоднократных нарушений работниками Исполнителя / субподрядчика требований в области ПБиОТ и/или неустранение Исполнителем / субподрядчиком в установленные сроки недостатков, выявленных в ходе контроля ПБиОТ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31ABAA5B"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убытки, включая стоимость похищенного имущества, в полном объеме в течение 10 (десяти) дней с даты получения уведомления об этом от </w:t>
      </w:r>
      <w:r w:rsidR="002653FF">
        <w:rPr>
          <w:rFonts w:ascii="Times New Roman" w:hAnsi="Times New Roman" w:cs="Times New Roman"/>
          <w:sz w:val="24"/>
          <w:szCs w:val="24"/>
          <w:lang w:bidi="ru-RU"/>
        </w:rPr>
        <w:t>З</w:t>
      </w:r>
      <w:bookmarkStart w:id="34" w:name="_GoBack"/>
      <w:bookmarkEnd w:id="34"/>
      <w:r w:rsidRPr="007261FB">
        <w:rPr>
          <w:rFonts w:ascii="Times New Roman" w:hAnsi="Times New Roman" w:cs="Times New Roman"/>
          <w:sz w:val="24"/>
          <w:szCs w:val="24"/>
          <w:lang w:bidi="ru-RU"/>
        </w:rPr>
        <w:t>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пени в размере 0,2% от подлежащей </w:t>
      </w:r>
      <w:r w:rsidRPr="00135346">
        <w:rPr>
          <w:rFonts w:ascii="Times New Roman" w:hAnsi="Times New Roman" w:cs="Times New Roman"/>
          <w:sz w:val="24"/>
          <w:szCs w:val="24"/>
          <w:lang w:bidi="ru-RU"/>
        </w:rPr>
        <w:lastRenderedPageBreak/>
        <w:t>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5" w:name="_Ref502227175"/>
      <w:r w:rsidRPr="00245B40">
        <w:rPr>
          <w:rFonts w:eastAsiaTheme="minorHAnsi"/>
          <w:lang w:eastAsia="en-US"/>
        </w:rPr>
        <w:lastRenderedPageBreak/>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5"/>
    </w:p>
    <w:p w14:paraId="7E150BCF" w14:textId="77777777" w:rsidR="001C46EF" w:rsidRPr="00AA6A61" w:rsidRDefault="00982AC3" w:rsidP="00AA6A61">
      <w:pPr>
        <w:pStyle w:val="1"/>
      </w:pPr>
      <w:bookmarkStart w:id="36"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6"/>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7"/>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 .</w:t>
      </w:r>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8"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8"/>
    </w:p>
    <w:p w14:paraId="7B3412A4" w14:textId="054A092A" w:rsidR="00567E6B" w:rsidRPr="00AA6A61" w:rsidRDefault="00567E6B" w:rsidP="00AA6A61">
      <w:pPr>
        <w:pStyle w:val="1"/>
      </w:pPr>
      <w:r w:rsidRPr="00AA6A61">
        <w:t>Порядок разрешения споров</w:t>
      </w:r>
    </w:p>
    <w:p w14:paraId="18935F9A" w14:textId="3A3839D5"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w:t>
      </w:r>
      <w:r w:rsidRPr="00AA6A61">
        <w:rPr>
          <w:rFonts w:eastAsiaTheme="minorHAnsi"/>
          <w:lang w:eastAsia="en-US"/>
        </w:rPr>
        <w:lastRenderedPageBreak/>
        <w:t xml:space="preserve">неисполнением настоящего </w:t>
      </w:r>
      <w:r w:rsidR="00F46664">
        <w:rPr>
          <w:rFonts w:eastAsiaTheme="minorHAnsi"/>
          <w:lang w:eastAsia="en-US"/>
        </w:rPr>
        <w:t>д</w:t>
      </w:r>
      <w:r w:rsidRPr="00AA6A61">
        <w:rPr>
          <w:rFonts w:eastAsiaTheme="minorHAnsi"/>
          <w:lang w:eastAsia="en-US"/>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w:t>
      </w:r>
      <w:r w:rsidR="00F46664">
        <w:rPr>
          <w:rFonts w:eastAsiaTheme="minorHAnsi"/>
          <w:lang w:eastAsia="en-US"/>
        </w:rPr>
        <w:t>д</w:t>
      </w:r>
      <w:r w:rsidRPr="00AA6A61">
        <w:rPr>
          <w:rFonts w:eastAsiaTheme="minorHAnsi"/>
          <w:lang w:eastAsia="en-US"/>
        </w:rPr>
        <w:t xml:space="preserve">оговору (по почтовому адресу либо по адресу электронной почты, либо по номеру факса, указанным в настоящем </w:t>
      </w:r>
      <w:r w:rsidR="00F46664">
        <w:rPr>
          <w:rFonts w:eastAsiaTheme="minorHAnsi"/>
          <w:lang w:eastAsia="en-US"/>
        </w:rPr>
        <w:t>д</w:t>
      </w:r>
      <w:r w:rsidRPr="00AA6A61">
        <w:rPr>
          <w:rFonts w:eastAsiaTheme="minorHAnsi"/>
          <w:lang w:eastAsia="en-US"/>
        </w:rPr>
        <w:t>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37042FA7" w:rsidR="008C2B88" w:rsidRPr="00F46664" w:rsidRDefault="008C25C3" w:rsidP="00F46664">
      <w:pPr>
        <w:pStyle w:val="a0"/>
        <w:numPr>
          <w:ilvl w:val="1"/>
          <w:numId w:val="11"/>
        </w:numPr>
        <w:tabs>
          <w:tab w:val="left" w:pos="1276"/>
        </w:tabs>
        <w:autoSpaceDE w:val="0"/>
        <w:autoSpaceDN w:val="0"/>
        <w:adjustRightInd w:val="0"/>
        <w:spacing w:before="0" w:beforeAutospacing="0" w:after="0" w:afterAutospacing="0"/>
        <w:ind w:firstLine="567"/>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5E4E5EE9" w14:textId="08940A5D" w:rsidR="00F46664" w:rsidRDefault="00F46664" w:rsidP="00F46664">
      <w:pPr>
        <w:pStyle w:val="1"/>
        <w:spacing w:before="0"/>
      </w:pPr>
      <w:r w:rsidRPr="00F46664">
        <w:t>Антикоррупционная оговорка</w:t>
      </w:r>
    </w:p>
    <w:p w14:paraId="1ECC82B3" w14:textId="339AE7FF" w:rsidR="00F46664" w:rsidRPr="00F46664" w:rsidRDefault="00F46664" w:rsidP="00F46664">
      <w:pPr>
        <w:pStyle w:val="a0"/>
        <w:tabs>
          <w:tab w:val="left" w:pos="1276"/>
        </w:tabs>
        <w:autoSpaceDE w:val="0"/>
        <w:autoSpaceDN w:val="0"/>
        <w:adjustRightInd w:val="0"/>
        <w:spacing w:before="0" w:beforeAutospacing="0" w:after="12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.1. Подписанием настоящего договора Исполнитель подтверждает свое ознакомление с антикоррупционной политикой Заказчика.</w:t>
      </w:r>
    </w:p>
    <w:p w14:paraId="26BED017" w14:textId="4B2229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w:t>
      </w:r>
      <w:r w:rsidRPr="00F46664">
        <w:rPr>
          <w:rFonts w:eastAsiaTheme="minorHAnsi"/>
          <w:lang w:eastAsia="en-US"/>
        </w:rPr>
        <w:tab/>
        <w:t>Стороны:</w:t>
      </w:r>
    </w:p>
    <w:p w14:paraId="0141CBA4" w14:textId="4CEB4390"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542DF86A" w14:textId="2BC53AD4"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eastAsiaTheme="minorHAnsi"/>
          <w:lang w:eastAsia="en-US"/>
        </w:rPr>
        <w:t>3</w:t>
      </w:r>
      <w:r w:rsidRPr="00F46664">
        <w:rPr>
          <w:rFonts w:eastAsiaTheme="minorHAnsi"/>
          <w:lang w:eastAsia="en-US"/>
        </w:rPr>
        <w:t>.2.1. настоящего раздела.</w:t>
      </w:r>
    </w:p>
    <w:p w14:paraId="029FF04D" w14:textId="70452C39"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.3.</w:t>
      </w:r>
      <w:r w:rsidRPr="00F46664">
        <w:rPr>
          <w:rFonts w:eastAsiaTheme="minorHAnsi"/>
          <w:lang w:eastAsia="en-US"/>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eastAsiaTheme="minorHAnsi"/>
          <w:lang w:eastAsia="en-US"/>
        </w:rPr>
        <w:t>3</w:t>
      </w:r>
      <w:r w:rsidRPr="00F46664">
        <w:rPr>
          <w:rFonts w:eastAsiaTheme="minorHAnsi"/>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eastAsiaTheme="minorHAnsi"/>
          <w:lang w:eastAsia="en-US"/>
        </w:rPr>
        <w:t>3</w:t>
      </w:r>
      <w:r w:rsidRPr="00F46664">
        <w:rPr>
          <w:rFonts w:eastAsiaTheme="minorHAnsi"/>
          <w:lang w:eastAsia="en-US"/>
        </w:rPr>
        <w:t xml:space="preserve">.2. настоящего раздела. </w:t>
      </w:r>
    </w:p>
    <w:p w14:paraId="4CD2673B"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Уведомление Исполнителя в адрес Заказчика должно быть направлено:</w:t>
      </w:r>
    </w:p>
    <w:p w14:paraId="3ECF1130"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lastRenderedPageBreak/>
        <w:t>- в Департамент расследований и экономической защиты ПАО «ГМК «Норильский никель» по электронному адресу: serovpm@nornik.ru;</w:t>
      </w:r>
    </w:p>
    <w:p w14:paraId="28D3253F"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Службу корпоративного доверия ПАО «ГМК «Норильский никель» по электронному адресу: skd@nornik.ru;</w:t>
      </w:r>
    </w:p>
    <w:p w14:paraId="4748AE50" w14:textId="40FA863B"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 Заместителю Генерального директора по безопасности </w:t>
      </w:r>
      <w:r>
        <w:rPr>
          <w:rFonts w:eastAsiaTheme="minorHAnsi"/>
          <w:lang w:eastAsia="en-US"/>
        </w:rPr>
        <w:t xml:space="preserve">ООО «Ренонс» </w:t>
      </w:r>
      <w:r w:rsidRPr="00F46664">
        <w:rPr>
          <w:rFonts w:eastAsiaTheme="minorHAnsi"/>
          <w:lang w:eastAsia="en-US"/>
        </w:rPr>
        <w:t>по электронному адресу: nahmurov@bobrovylog.ru.</w:t>
      </w:r>
    </w:p>
    <w:p w14:paraId="4A541764" w14:textId="7FF03C6C"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Уведомление Заказчика в адрес Исполнителя должно быть направлено: </w:t>
      </w:r>
      <w:r>
        <w:rPr>
          <w:rFonts w:eastAsiaTheme="minorHAnsi"/>
          <w:lang w:eastAsia="en-US"/>
        </w:rPr>
        <w:t xml:space="preserve">____________________________ </w:t>
      </w:r>
      <w:r w:rsidRPr="00F46664">
        <w:rPr>
          <w:rFonts w:eastAsiaTheme="minorHAnsi"/>
          <w:i/>
          <w:iCs/>
          <w:lang w:eastAsia="en-US"/>
        </w:rPr>
        <w:t>(указывается электронная почта Исполнителя)</w:t>
      </w:r>
      <w:r w:rsidRPr="00F46664">
        <w:rPr>
          <w:rFonts w:eastAsiaTheme="minorHAnsi"/>
          <w:lang w:eastAsia="en-US"/>
        </w:rPr>
        <w:t>.</w:t>
      </w:r>
      <w:r>
        <w:rPr>
          <w:rFonts w:eastAsiaTheme="minorHAnsi"/>
          <w:lang w:eastAsia="en-US"/>
        </w:rPr>
        <w:t xml:space="preserve"> </w:t>
      </w:r>
    </w:p>
    <w:p w14:paraId="1712397D" w14:textId="5E5A80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.4.</w:t>
      </w:r>
      <w:r w:rsidRPr="00F46664">
        <w:rPr>
          <w:rFonts w:eastAsiaTheme="minorHAnsi"/>
          <w:lang w:eastAsia="en-US"/>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13421F0" w14:textId="6756BC0F"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.5.</w:t>
      </w:r>
      <w:r w:rsidRPr="00F46664">
        <w:rPr>
          <w:rFonts w:eastAsiaTheme="minorHAnsi"/>
          <w:lang w:eastAsia="en-US"/>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806D080" w14:textId="46DD378A"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.6.</w:t>
      </w:r>
      <w:r w:rsidRPr="00F46664">
        <w:rPr>
          <w:rFonts w:eastAsiaTheme="minorHAnsi"/>
          <w:lang w:eastAsia="en-US"/>
        </w:rPr>
        <w:tab/>
        <w:t>При нарушении одной Стороной пункта 1</w:t>
      </w:r>
      <w:r>
        <w:rPr>
          <w:rFonts w:eastAsiaTheme="minorHAnsi"/>
          <w:lang w:eastAsia="en-US"/>
        </w:rPr>
        <w:t>3</w:t>
      </w:r>
      <w:r w:rsidRPr="00F46664">
        <w:rPr>
          <w:rFonts w:eastAsiaTheme="minorHAnsi"/>
          <w:lang w:eastAsia="en-US"/>
        </w:rPr>
        <w:t>.2. настоящего раздела другая Сторона вправе отказаться от исполнения договора в одностороннем порядке.</w:t>
      </w:r>
    </w:p>
    <w:p w14:paraId="36A4DD1B" w14:textId="2FA87ABB" w:rsid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.7.</w:t>
      </w:r>
      <w:r w:rsidRPr="00F46664">
        <w:rPr>
          <w:rFonts w:eastAsiaTheme="minorHAnsi"/>
          <w:lang w:eastAsia="en-US"/>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D792A5A" w14:textId="77777777" w:rsidR="00F46664" w:rsidRPr="00AA6A61"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p>
    <w:p w14:paraId="6AA2791F" w14:textId="0EE2515F" w:rsidR="001C46EF" w:rsidRPr="00AA6A61" w:rsidRDefault="00CA2AA5" w:rsidP="00F46664">
      <w:pPr>
        <w:pStyle w:val="1"/>
        <w:spacing w:before="0" w:after="0"/>
      </w:pPr>
      <w:bookmarkStart w:id="39"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40" w:name="_Hlk14256632"/>
      <w:bookmarkStart w:id="41"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5D847FB1"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64">
        <w:rPr>
          <w:rFonts w:ascii="Times New Roman" w:eastAsia="Calibri" w:hAnsi="Times New Roman" w:cs="Times New Roman"/>
          <w:sz w:val="24"/>
          <w:szCs w:val="24"/>
          <w:lang w:eastAsia="en-US"/>
        </w:rPr>
        <w:t>4</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 xml:space="preserve">оговора Исполнитель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w:t>
      </w:r>
      <w:r w:rsidRPr="008C25C3">
        <w:rPr>
          <w:rFonts w:ascii="Times New Roman" w:eastAsia="Calibri" w:hAnsi="Times New Roman" w:cs="Times New Roman"/>
          <w:sz w:val="24"/>
          <w:szCs w:val="24"/>
          <w:lang w:eastAsia="en-US"/>
        </w:rPr>
        <w:lastRenderedPageBreak/>
        <w:t xml:space="preserve">___________ </w:t>
      </w:r>
      <w:r w:rsidRPr="008C25C3">
        <w:rPr>
          <w:rFonts w:ascii="Times New Roman" w:eastAsia="Calibri" w:hAnsi="Times New Roman" w:cs="Times New Roman"/>
          <w:i/>
          <w:sz w:val="24"/>
          <w:szCs w:val="24"/>
          <w:lang w:eastAsia="en-US"/>
        </w:rPr>
        <w:t>(иные локальные нормативные акты в области ПБиОТ)</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50A44B2A"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F46664">
        <w:rPr>
          <w:rFonts w:ascii="Times New Roman" w:eastAsia="Times New Roman" w:hAnsi="Times New Roman" w:cs="Times New Roman"/>
          <w:sz w:val="24"/>
          <w:szCs w:val="24"/>
        </w:rPr>
        <w:t>4</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39"/>
      <w:bookmarkEnd w:id="40"/>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2"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2"/>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3"/>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4"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4"/>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5" w:name="_Toc3272181"/>
      <w:r w:rsidRPr="008C25C3">
        <w:rPr>
          <w:rFonts w:ascii="Times New Roman" w:eastAsia="Times New Roman" w:hAnsi="Times New Roman" w:cs="Times New Roman"/>
          <w:bCs/>
          <w:iCs/>
          <w:sz w:val="24"/>
          <w:szCs w:val="24"/>
          <w:lang w:eastAsia="zh-CN"/>
        </w:rPr>
        <w:t>Ответственность за неисполнение и/или ненадлежащее исполнение требований в области ПБиОТ</w:t>
      </w:r>
      <w:bookmarkEnd w:id="45"/>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6" w:name="_Ref497998038"/>
      <w:r w:rsidRPr="00FD7F23">
        <w:t>Адреса, реквизиты и подписи Сторон</w:t>
      </w:r>
      <w:bookmarkEnd w:id="46"/>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 xml:space="preserve">КПП </w:t>
            </w:r>
            <w:r w:rsidRPr="00E83FBD">
              <w:rPr>
                <w:rFonts w:ascii="Times New Roman" w:hAnsi="Times New Roman" w:cs="Times New Roman"/>
                <w:b w:val="0"/>
                <w:sz w:val="24"/>
                <w:szCs w:val="24"/>
              </w:rPr>
              <w:lastRenderedPageBreak/>
              <w:t>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lastRenderedPageBreak/>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lastRenderedPageBreak/>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bookmarkStart w:id="47" w:name="_Hlk21596900"/>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bookmarkEnd w:id="47"/>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Чр</w:t>
            </w:r>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Чнс</w:t>
            </w:r>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Чсм</w:t>
            </w:r>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Чутр</w:t>
            </w:r>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Чтяж</w:t>
            </w:r>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Чпер</w:t>
            </w:r>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Чмтр</w:t>
            </w:r>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Чомп</w:t>
            </w:r>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w:t>
            </w:r>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Кч</w:t>
            </w:r>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Кт</w:t>
            </w:r>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__.__.20__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Ответственность за неисполнение и/или ненадлежащее исполнение требований в области ПБиОТ</w:t>
      </w:r>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За неисполнение и/или ненадлежащее исполнение обязательств по Договору в части соблюдения Подрядчиком/Исполнителем требований ПБиОТ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lastRenderedPageBreak/>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r w:rsidRPr="00670A69">
              <w:rPr>
                <w:sz w:val="24"/>
                <w:szCs w:val="24"/>
              </w:rPr>
              <w:t>Неустранение в установленные сроки ранее выявленных / зафиксированных нарушений требований в области ПБиОТ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Невыполнение требований Заказчика по устранению нарушений требований ПБиОТ</w:t>
            </w:r>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4A1F7641" w:rsidR="00670A69" w:rsidRDefault="00670A69" w:rsidP="005312E7">
      <w:pPr>
        <w:spacing w:after="0" w:line="240" w:lineRule="auto"/>
        <w:rPr>
          <w:rFonts w:ascii="Times New Roman" w:hAnsi="Times New Roman" w:cs="Times New Roman"/>
          <w:sz w:val="24"/>
          <w:szCs w:val="24"/>
        </w:rPr>
      </w:pPr>
    </w:p>
    <w:p w14:paraId="34088497" w14:textId="10026DB3" w:rsidR="0015630C" w:rsidRDefault="0015630C" w:rsidP="00156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584AF6DD" w14:textId="77777777" w:rsidR="0015630C" w:rsidRDefault="0015630C" w:rsidP="005312E7">
      <w:pPr>
        <w:spacing w:after="0" w:line="240" w:lineRule="auto"/>
        <w:rPr>
          <w:rFonts w:ascii="Times New Roman" w:hAnsi="Times New Roman" w:cs="Times New Roman"/>
          <w:sz w:val="24"/>
          <w:szCs w:val="24"/>
        </w:rPr>
      </w:pPr>
    </w:p>
    <w:tbl>
      <w:tblPr>
        <w:tblW w:w="9820" w:type="dxa"/>
        <w:tblLook w:val="01E0" w:firstRow="1" w:lastRow="1" w:firstColumn="1" w:lastColumn="1" w:noHBand="0" w:noVBand="0"/>
      </w:tblPr>
      <w:tblGrid>
        <w:gridCol w:w="5386"/>
        <w:gridCol w:w="4434"/>
      </w:tblGrid>
      <w:tr w:rsidR="0015630C" w:rsidRPr="00773021" w14:paraId="56DCC518" w14:textId="77777777" w:rsidTr="00F46664">
        <w:trPr>
          <w:trHeight w:val="231"/>
        </w:trPr>
        <w:tc>
          <w:tcPr>
            <w:tcW w:w="5386" w:type="dxa"/>
            <w:hideMark/>
          </w:tcPr>
          <w:p w14:paraId="5CAC86F0"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61C17CC7"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15630C" w:rsidRPr="00773021" w14:paraId="2CF4E5C5" w14:textId="77777777" w:rsidTr="00F46664">
        <w:trPr>
          <w:trHeight w:val="568"/>
        </w:trPr>
        <w:tc>
          <w:tcPr>
            <w:tcW w:w="5386" w:type="dxa"/>
          </w:tcPr>
          <w:p w14:paraId="6E820BA6"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05C8A8"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EF977F" w14:textId="77777777" w:rsidR="0015630C" w:rsidRPr="00773021" w:rsidRDefault="0015630C" w:rsidP="00F46664">
            <w:pPr>
              <w:spacing w:after="0" w:line="240" w:lineRule="auto"/>
              <w:rPr>
                <w:rFonts w:ascii="Times New Roman" w:hAnsi="Times New Roman" w:cs="Times New Roman"/>
                <w:sz w:val="24"/>
                <w:szCs w:val="24"/>
              </w:rPr>
            </w:pPr>
          </w:p>
          <w:p w14:paraId="18939B09"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1AF6F1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2451EB1" w14:textId="77777777" w:rsidR="0015630C" w:rsidRPr="00773021" w:rsidRDefault="0015630C" w:rsidP="00F46664">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0B750A1"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39D12B7" w14:textId="77777777" w:rsidR="0015630C" w:rsidRPr="00773021" w:rsidRDefault="0015630C" w:rsidP="00F46664">
            <w:pPr>
              <w:spacing w:after="0" w:line="240" w:lineRule="auto"/>
              <w:rPr>
                <w:rFonts w:ascii="Times New Roman" w:hAnsi="Times New Roman" w:cs="Times New Roman"/>
                <w:sz w:val="24"/>
                <w:szCs w:val="24"/>
              </w:rPr>
            </w:pPr>
          </w:p>
          <w:p w14:paraId="6BE3FBB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243C00BC"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02E8CA57" w14:textId="77777777" w:rsidR="0015630C" w:rsidRPr="00F33630" w:rsidRDefault="0015630C" w:rsidP="005312E7">
      <w:pPr>
        <w:spacing w:after="0" w:line="240" w:lineRule="auto"/>
        <w:rPr>
          <w:rFonts w:ascii="Times New Roman" w:hAnsi="Times New Roman" w:cs="Times New Roman"/>
          <w:sz w:val="24"/>
          <w:szCs w:val="24"/>
        </w:rPr>
      </w:pPr>
    </w:p>
    <w:sectPr w:rsidR="0015630C"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7506" w14:textId="77777777" w:rsidR="00F46664" w:rsidRDefault="00F46664" w:rsidP="008C2B88">
      <w:pPr>
        <w:spacing w:after="0" w:line="240" w:lineRule="auto"/>
      </w:pPr>
      <w:r>
        <w:separator/>
      </w:r>
    </w:p>
  </w:endnote>
  <w:endnote w:type="continuationSeparator" w:id="0">
    <w:p w14:paraId="2A480A1C" w14:textId="77777777" w:rsidR="00F46664" w:rsidRDefault="00F46664"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F46664" w:rsidRDefault="00F4666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F46664" w:rsidRDefault="00F466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8247"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F46664" w:rsidRDefault="00F46664">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F46664" w:rsidRDefault="00F46664">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3816" w14:textId="77777777" w:rsidR="00F46664" w:rsidRDefault="00F466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CF1E" w14:textId="77777777" w:rsidR="00F46664" w:rsidRDefault="00F46664" w:rsidP="008C2B88">
      <w:pPr>
        <w:spacing w:after="0" w:line="240" w:lineRule="auto"/>
      </w:pPr>
      <w:r>
        <w:separator/>
      </w:r>
    </w:p>
  </w:footnote>
  <w:footnote w:type="continuationSeparator" w:id="0">
    <w:p w14:paraId="280CAAA2" w14:textId="77777777" w:rsidR="00F46664" w:rsidRDefault="00F46664" w:rsidP="008C2B88">
      <w:pPr>
        <w:spacing w:after="0" w:line="240" w:lineRule="auto"/>
      </w:pPr>
      <w:r>
        <w:continuationSeparator/>
      </w:r>
    </w:p>
  </w:footnote>
  <w:footnote w:id="1">
    <w:p w14:paraId="4A8C42F1" w14:textId="23385C84" w:rsidR="00F46664" w:rsidRDefault="00F4666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F46664" w:rsidRPr="00613A5B" w:rsidRDefault="00F4666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F46664" w:rsidRPr="00F225F5" w:rsidRDefault="00F46664">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F46664" w:rsidRPr="00840BA2" w:rsidRDefault="00F46664"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F46664" w:rsidRPr="00F225F5" w:rsidRDefault="00F46664"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F46664" w:rsidRPr="0031778A" w:rsidRDefault="00F46664">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F46664" w:rsidRPr="0031778A" w:rsidRDefault="00F46664"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F46664" w:rsidRPr="0031778A" w:rsidRDefault="00F46664"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F46664" w:rsidRPr="000B236B" w:rsidRDefault="00F46664"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F46664" w:rsidRPr="00E61192" w:rsidRDefault="00F46664"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F46664" w:rsidRPr="007261FB" w:rsidRDefault="00F46664"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F46664" w:rsidRPr="00640EA7" w:rsidRDefault="00F46664" w:rsidP="007261FB">
      <w:pPr>
        <w:pStyle w:val="a4"/>
        <w:jc w:val="both"/>
      </w:pPr>
      <w:r w:rsidRPr="007261FB">
        <w:rPr>
          <w:rFonts w:ascii="Times New Roman" w:hAnsi="Times New Roman" w:cs="Times New Roman"/>
        </w:rPr>
        <w:t xml:space="preserve">Условия п.п.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F46664" w:rsidRPr="007261FB" w:rsidRDefault="00F46664"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F46664" w:rsidRPr="00135346" w:rsidRDefault="00F46664"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F46664" w:rsidRDefault="00F46664"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F46664" w:rsidRPr="008C25C3" w:rsidRDefault="00F46664"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F46664" w:rsidRPr="008C25C3" w:rsidRDefault="00F46664"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BC2E" w14:textId="77777777" w:rsidR="00F46664" w:rsidRDefault="00F4666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3246" w14:textId="77777777" w:rsidR="00F46664" w:rsidRDefault="00F4666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35C" w14:textId="43E16E69" w:rsidR="00F46664" w:rsidRDefault="00F4666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5630C"/>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653FF"/>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97C1C"/>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46664"/>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20281-F364-4F12-B695-F9E2728C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32</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Ярош Нина Александровна</cp:lastModifiedBy>
  <cp:revision>13</cp:revision>
  <cp:lastPrinted>2017-03-20T12:41:00Z</cp:lastPrinted>
  <dcterms:created xsi:type="dcterms:W3CDTF">2018-01-18T07:06:00Z</dcterms:created>
  <dcterms:modified xsi:type="dcterms:W3CDTF">2019-10-15T08:47:00Z</dcterms:modified>
</cp:coreProperties>
</file>