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5066ED">
        <w:trPr>
          <w:trHeight w:hRule="exact" w:val="6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5066ED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Ремонт брусчатого покрытия площадок нижней зоны и открытой автопарковки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5066ED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15.07</w:t>
            </w:r>
            <w:r w:rsidR="00220402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066ED">
              <w:rPr>
                <w:rFonts w:ascii="Tahoma" w:hAnsi="Tahoma" w:cs="Tahoma"/>
                <w:sz w:val="20"/>
                <w:szCs w:val="20"/>
                <w:u w:val="single"/>
              </w:rPr>
              <w:t>04</w:t>
            </w:r>
            <w:r w:rsidR="00220402">
              <w:rPr>
                <w:rFonts w:ascii="Tahoma" w:hAnsi="Tahoma" w:cs="Tahoma"/>
                <w:sz w:val="20"/>
                <w:szCs w:val="20"/>
                <w:u w:val="single"/>
              </w:rPr>
              <w:t>.06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14.</w:t>
            </w:r>
            <w:r w:rsidR="005066ED">
              <w:rPr>
                <w:rFonts w:ascii="Tahoma" w:hAnsi="Tahoma" w:cs="Tahoma"/>
                <w:sz w:val="20"/>
                <w:szCs w:val="20"/>
                <w:u w:val="single"/>
              </w:rPr>
              <w:t>06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F446F2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об опыте работы в сфере оказания аналогичных услуг (инф. справка с указанием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объектов/копии документов заключенных договоров/контрактов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за период с 2017-2019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.);</w:t>
            </w:r>
          </w:p>
          <w:p w:rsidR="00BF4852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7CFC">
              <w:rPr>
                <w:rFonts w:ascii="Tahoma" w:hAnsi="Tahoma" w:cs="Tahoma"/>
                <w:sz w:val="20"/>
                <w:szCs w:val="20"/>
              </w:rPr>
              <w:t xml:space="preserve">о наличии/отсутствии у Подрядчика в собственности/аренде строительной, ремонтной, дорожной техники: грузовик с манипулятором, </w:t>
            </w:r>
            <w:proofErr w:type="spellStart"/>
            <w:r w:rsidR="001B7CFC">
              <w:rPr>
                <w:rFonts w:ascii="Tahoma" w:hAnsi="Tahoma" w:cs="Tahoma"/>
                <w:sz w:val="20"/>
                <w:szCs w:val="20"/>
              </w:rPr>
              <w:t>вибро</w:t>
            </w:r>
            <w:proofErr w:type="spellEnd"/>
            <w:r w:rsidR="001B7CFC">
              <w:rPr>
                <w:rFonts w:ascii="Tahoma" w:hAnsi="Tahoma" w:cs="Tahoma"/>
                <w:sz w:val="20"/>
                <w:szCs w:val="20"/>
              </w:rPr>
              <w:t xml:space="preserve">-каток, машины для перевозки грузов </w:t>
            </w:r>
            <w:r w:rsidR="001B7CFC"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1B7CFC">
              <w:rPr>
                <w:rFonts w:ascii="Tahoma" w:hAnsi="Tahoma" w:cs="Tahoma"/>
                <w:sz w:val="20"/>
                <w:szCs w:val="20"/>
              </w:rPr>
              <w:t>/инф. справка</w:t>
            </w:r>
            <w:r w:rsidR="001B7CFC" w:rsidRPr="00CE0544">
              <w:rPr>
                <w:rFonts w:ascii="Tahoma" w:hAnsi="Tahoma" w:cs="Tahoma"/>
                <w:sz w:val="20"/>
                <w:szCs w:val="20"/>
              </w:rPr>
              <w:t>)</w:t>
            </w:r>
            <w:r w:rsidR="00C677B4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677B4" w:rsidRPr="00E97E1F" w:rsidRDefault="00C677B4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подтверждение готовности на выполнение работ одновременно на двух площадках с приложением графика производства работ</w:t>
            </w:r>
            <w:r w:rsidR="00080CC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80CCC" w:rsidRPr="00080CCC">
              <w:rPr>
                <w:rFonts w:ascii="Tahoma" w:hAnsi="Tahoma" w:cs="Tahoma"/>
                <w:sz w:val="20"/>
                <w:szCs w:val="20"/>
                <w:u w:val="single"/>
              </w:rPr>
              <w:t>(Необходимо заполнить приложение №3 к настоящему приглашению)</w:t>
            </w:r>
            <w:r>
              <w:rPr>
                <w:rFonts w:ascii="Tahoma" w:hAnsi="Tahoma" w:cs="Tahoma"/>
                <w:sz w:val="20"/>
                <w:szCs w:val="20"/>
              </w:rPr>
              <w:t>, с расчетом необходимого количества трудовых ресурсов (инф. справка</w:t>
            </w:r>
            <w:r w:rsidR="00080CCC">
              <w:rPr>
                <w:rFonts w:ascii="Tahoma" w:hAnsi="Tahoma" w:cs="Tahoma"/>
                <w:sz w:val="20"/>
                <w:szCs w:val="20"/>
              </w:rPr>
              <w:t>/иные подтверждающие документы)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316BB2">
              <w:rPr>
                <w:rFonts w:ascii="Tahoma" w:hAnsi="Tahoma" w:cs="Tahoma"/>
                <w:sz w:val="20"/>
                <w:u w:val="single"/>
              </w:rPr>
              <w:t>№4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5066ED" w:rsidRPr="0070463E">
          <w:rPr>
            <w:rStyle w:val="a8"/>
            <w:rFonts w:ascii="Tahoma" w:hAnsi="Tahoma" w:cs="Tahoma"/>
            <w:sz w:val="20"/>
            <w:szCs w:val="20"/>
            <w:lang w:val="en-US"/>
          </w:rPr>
          <w:t>pakulova</w:t>
        </w:r>
        <w:r w:rsidR="005066ED" w:rsidRPr="0070463E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066ED">
        <w:rPr>
          <w:rFonts w:ascii="Tahoma" w:hAnsi="Tahoma" w:cs="Tahoma"/>
          <w:sz w:val="20"/>
          <w:szCs w:val="20"/>
        </w:rPr>
        <w:t>Пакуловой</w:t>
      </w:r>
      <w:proofErr w:type="spellEnd"/>
      <w:r w:rsidR="005066ED">
        <w:rPr>
          <w:rFonts w:ascii="Tahoma" w:hAnsi="Tahoma" w:cs="Tahoma"/>
          <w:sz w:val="20"/>
          <w:szCs w:val="20"/>
        </w:rPr>
        <w:t xml:space="preserve"> Татьяне Николаевне</w:t>
      </w:r>
      <w:r w:rsidR="007D5021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C01554">
        <w:rPr>
          <w:rFonts w:ascii="Tahoma" w:hAnsi="Tahoma" w:cs="Tahoma"/>
          <w:sz w:val="20"/>
          <w:szCs w:val="20"/>
        </w:rPr>
        <w:t>;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  <w:bookmarkStart w:id="0" w:name="_GoBack"/>
      <w:bookmarkEnd w:id="0"/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54"/>
    <w:rsid w:val="00C015D1"/>
    <w:rsid w:val="00C101F2"/>
    <w:rsid w:val="00C468DD"/>
    <w:rsid w:val="00C4727B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akulova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48</cp:revision>
  <cp:lastPrinted>2019-05-20T04:44:00Z</cp:lastPrinted>
  <dcterms:created xsi:type="dcterms:W3CDTF">2019-04-03T05:01:00Z</dcterms:created>
  <dcterms:modified xsi:type="dcterms:W3CDTF">2019-06-04T03:45:00Z</dcterms:modified>
</cp:coreProperties>
</file>