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34B" w:rsidRDefault="008A17D7" w:rsidP="00BC134B">
      <w:pPr>
        <w:jc w:val="center"/>
        <w:rPr>
          <w:b/>
        </w:rPr>
      </w:pPr>
      <w:r w:rsidRPr="008A17D7">
        <w:rPr>
          <w:b/>
        </w:rPr>
        <w:t xml:space="preserve">Техническое задание </w:t>
      </w:r>
    </w:p>
    <w:p w:rsidR="008A17D7" w:rsidRDefault="008A17D7" w:rsidP="00BC134B">
      <w:pPr>
        <w:jc w:val="center"/>
        <w:rPr>
          <w:b/>
        </w:rPr>
      </w:pPr>
      <w:r w:rsidRPr="008A17D7">
        <w:rPr>
          <w:b/>
        </w:rPr>
        <w:t xml:space="preserve">на </w:t>
      </w:r>
      <w:r w:rsidR="00BC134B" w:rsidRPr="00BC134B">
        <w:rPr>
          <w:b/>
        </w:rPr>
        <w:t>рекламные-полиграфически</w:t>
      </w:r>
      <w:r w:rsidR="00BC134B">
        <w:rPr>
          <w:b/>
        </w:rPr>
        <w:t>е</w:t>
      </w:r>
      <w:r w:rsidR="00BC134B" w:rsidRPr="00BC134B">
        <w:rPr>
          <w:b/>
        </w:rPr>
        <w:t xml:space="preserve"> услуг</w:t>
      </w:r>
      <w:r w:rsidR="00BC134B">
        <w:rPr>
          <w:b/>
        </w:rPr>
        <w:t>и</w:t>
      </w:r>
      <w:r w:rsidR="00BC134B" w:rsidRPr="00BC134B">
        <w:rPr>
          <w:b/>
        </w:rPr>
        <w:t xml:space="preserve"> по широкоформатной печати н</w:t>
      </w:r>
      <w:r w:rsidR="00BC134B">
        <w:rPr>
          <w:b/>
        </w:rPr>
        <w:t>а различных материалах: баннерная ткань,</w:t>
      </w:r>
      <w:r w:rsidR="00BC134B" w:rsidRPr="00BC134B">
        <w:rPr>
          <w:b/>
        </w:rPr>
        <w:t xml:space="preserve"> </w:t>
      </w:r>
      <w:proofErr w:type="spellStart"/>
      <w:r w:rsidR="00BC134B" w:rsidRPr="00BC134B">
        <w:rPr>
          <w:b/>
        </w:rPr>
        <w:t>самоклеющаяся</w:t>
      </w:r>
      <w:proofErr w:type="spellEnd"/>
      <w:r w:rsidR="00BC134B" w:rsidRPr="00BC134B">
        <w:rPr>
          <w:b/>
        </w:rPr>
        <w:t xml:space="preserve"> пленка, нанесение на стекло, фасады и т.д.</w:t>
      </w:r>
    </w:p>
    <w:p w:rsidR="00BC134B" w:rsidRDefault="00BC134B" w:rsidP="008A17D7">
      <w:pPr>
        <w:rPr>
          <w:b/>
        </w:rPr>
      </w:pPr>
    </w:p>
    <w:p w:rsidR="008A17D7" w:rsidRDefault="002B7AC8" w:rsidP="008A17D7">
      <w:pPr>
        <w:rPr>
          <w:b/>
        </w:rPr>
      </w:pPr>
      <w:r w:rsidRPr="0016451E">
        <w:rPr>
          <w:b/>
        </w:rPr>
        <w:t>Предоставить прайс-лист</w:t>
      </w:r>
      <w:r w:rsidR="004A7D9B">
        <w:rPr>
          <w:b/>
        </w:rPr>
        <w:t xml:space="preserve"> на следующие позиции</w:t>
      </w:r>
      <w:r>
        <w:rPr>
          <w:b/>
        </w:rPr>
        <w:t>:</w:t>
      </w:r>
    </w:p>
    <w:p w:rsidR="00BC134B" w:rsidRDefault="00BC134B" w:rsidP="00BC134B">
      <w:pPr>
        <w:pStyle w:val="a3"/>
        <w:numPr>
          <w:ilvl w:val="0"/>
          <w:numId w:val="5"/>
        </w:numPr>
      </w:pPr>
      <w:r>
        <w:t xml:space="preserve">Печать на баннерной ткани (производитель, г/м2, </w:t>
      </w:r>
      <w:r w:rsidRPr="00BC134B">
        <w:t xml:space="preserve">разрешение </w:t>
      </w:r>
      <w:r>
        <w:t>печати)</w:t>
      </w:r>
    </w:p>
    <w:p w:rsidR="00BC134B" w:rsidRDefault="00BC134B" w:rsidP="00BC134B">
      <w:pPr>
        <w:pStyle w:val="a3"/>
        <w:numPr>
          <w:ilvl w:val="0"/>
          <w:numId w:val="5"/>
        </w:numPr>
      </w:pPr>
      <w:r>
        <w:t xml:space="preserve">Печать на сетке (производитель, г/м2, </w:t>
      </w:r>
      <w:r w:rsidRPr="00BC134B">
        <w:t xml:space="preserve">разрешение </w:t>
      </w:r>
      <w:r>
        <w:t>печати)</w:t>
      </w:r>
    </w:p>
    <w:p w:rsidR="00BC134B" w:rsidRDefault="00BC134B" w:rsidP="00BC134B">
      <w:pPr>
        <w:pStyle w:val="a3"/>
        <w:numPr>
          <w:ilvl w:val="0"/>
          <w:numId w:val="5"/>
        </w:numPr>
      </w:pPr>
      <w:r>
        <w:t xml:space="preserve">Печать на самоклеящейся пленке (производитель, г/м2, </w:t>
      </w:r>
      <w:r w:rsidRPr="00BC134B">
        <w:t xml:space="preserve">разрешение </w:t>
      </w:r>
      <w:r>
        <w:t>печати)</w:t>
      </w:r>
    </w:p>
    <w:p w:rsidR="00BC134B" w:rsidRDefault="00BC134B" w:rsidP="00BC134B">
      <w:pPr>
        <w:pStyle w:val="a3"/>
        <w:numPr>
          <w:ilvl w:val="0"/>
          <w:numId w:val="5"/>
        </w:numPr>
      </w:pPr>
      <w:r>
        <w:t xml:space="preserve">Печать на </w:t>
      </w:r>
      <w:proofErr w:type="spellStart"/>
      <w:r>
        <w:t>транслюцентной</w:t>
      </w:r>
      <w:proofErr w:type="spellEnd"/>
      <w:r>
        <w:t xml:space="preserve"> баннерной ткани (производитель, г/м2, </w:t>
      </w:r>
      <w:r w:rsidRPr="00BC134B">
        <w:t xml:space="preserve">разрешение </w:t>
      </w:r>
      <w:r>
        <w:t>печати)</w:t>
      </w:r>
    </w:p>
    <w:p w:rsidR="00BC134B" w:rsidRDefault="00BC134B" w:rsidP="00BC134B">
      <w:pPr>
        <w:pStyle w:val="a3"/>
        <w:numPr>
          <w:ilvl w:val="0"/>
          <w:numId w:val="5"/>
        </w:numPr>
      </w:pPr>
      <w:r>
        <w:t xml:space="preserve">Печать на </w:t>
      </w:r>
      <w:proofErr w:type="spellStart"/>
      <w:r>
        <w:t>транслюцентной</w:t>
      </w:r>
      <w:proofErr w:type="spellEnd"/>
      <w:r>
        <w:t xml:space="preserve"> самоклеящаяся пленка (производитель, г/м2, </w:t>
      </w:r>
      <w:r w:rsidRPr="00BC134B">
        <w:t xml:space="preserve">разрешение </w:t>
      </w:r>
      <w:r>
        <w:t>печати)</w:t>
      </w:r>
    </w:p>
    <w:p w:rsidR="00A92454" w:rsidRPr="00BC134B" w:rsidRDefault="00A92454" w:rsidP="00BC134B">
      <w:pPr>
        <w:pStyle w:val="a3"/>
        <w:numPr>
          <w:ilvl w:val="0"/>
          <w:numId w:val="5"/>
        </w:numPr>
      </w:pPr>
      <w:r>
        <w:t>Печать на прочих материалах</w:t>
      </w:r>
    </w:p>
    <w:p w:rsidR="00BC134B" w:rsidRDefault="00A92454" w:rsidP="00BC134B">
      <w:pPr>
        <w:pStyle w:val="a3"/>
        <w:numPr>
          <w:ilvl w:val="0"/>
          <w:numId w:val="5"/>
        </w:numPr>
      </w:pPr>
      <w:r>
        <w:t>Установка люверсов</w:t>
      </w:r>
    </w:p>
    <w:p w:rsidR="00A92454" w:rsidRDefault="00A92454" w:rsidP="00BC134B">
      <w:pPr>
        <w:pStyle w:val="a3"/>
        <w:numPr>
          <w:ilvl w:val="0"/>
          <w:numId w:val="5"/>
        </w:numPr>
      </w:pPr>
      <w:r>
        <w:t>Сварка баннерной ткани</w:t>
      </w:r>
    </w:p>
    <w:p w:rsidR="00A92454" w:rsidRDefault="00A92454" w:rsidP="00A92454">
      <w:pPr>
        <w:pStyle w:val="a3"/>
        <w:numPr>
          <w:ilvl w:val="0"/>
          <w:numId w:val="5"/>
        </w:numPr>
      </w:pPr>
      <w:r>
        <w:t>Изготовление монтажных карманов</w:t>
      </w:r>
    </w:p>
    <w:p w:rsidR="00F945C3" w:rsidRDefault="00A92454" w:rsidP="00A92454">
      <w:pPr>
        <w:pStyle w:val="a3"/>
        <w:numPr>
          <w:ilvl w:val="0"/>
          <w:numId w:val="5"/>
        </w:numPr>
      </w:pPr>
      <w:r>
        <w:t>Технологические отверстия</w:t>
      </w:r>
    </w:p>
    <w:p w:rsidR="00307C65" w:rsidRDefault="00307C65" w:rsidP="00A92454">
      <w:pPr>
        <w:pStyle w:val="a3"/>
        <w:numPr>
          <w:ilvl w:val="0"/>
          <w:numId w:val="5"/>
        </w:numPr>
      </w:pPr>
      <w:r>
        <w:t>Монтаж баннера</w:t>
      </w:r>
    </w:p>
    <w:p w:rsidR="00307C65" w:rsidRDefault="00307C65" w:rsidP="00A92454">
      <w:pPr>
        <w:pStyle w:val="a3"/>
        <w:numPr>
          <w:ilvl w:val="0"/>
          <w:numId w:val="5"/>
        </w:numPr>
      </w:pPr>
      <w:r>
        <w:t>Монтаж самоклеящейся пленки</w:t>
      </w:r>
    </w:p>
    <w:p w:rsidR="004A7D9B" w:rsidRDefault="004A7D9B" w:rsidP="008A17D7"/>
    <w:p w:rsidR="004A7D9B" w:rsidRDefault="004A7D9B" w:rsidP="008A17D7"/>
    <w:p w:rsidR="000C1376" w:rsidRPr="0041568A" w:rsidRDefault="000C1376" w:rsidP="008A17D7">
      <w:r>
        <w:t>Возможность до</w:t>
      </w:r>
      <w:r w:rsidR="0041568A">
        <w:t>ставки в Фанпарк «Бобровый лог», монтажные работы по заявке, в том числе монтажные работы на высоте.</w:t>
      </w:r>
      <w:bookmarkStart w:id="0" w:name="_GoBack"/>
      <w:bookmarkEnd w:id="0"/>
    </w:p>
    <w:p w:rsidR="00307C65" w:rsidRDefault="00307C65" w:rsidP="008A17D7"/>
    <w:p w:rsidR="004A7D9B" w:rsidRPr="009326E6" w:rsidRDefault="004A7D9B" w:rsidP="004A7D9B">
      <w:pPr>
        <w:rPr>
          <w:b/>
          <w:color w:val="1F497D"/>
        </w:rPr>
      </w:pPr>
      <w:r w:rsidRPr="009326E6">
        <w:rPr>
          <w:b/>
          <w:color w:val="1F497D"/>
        </w:rPr>
        <w:t xml:space="preserve">Основные требования: </w:t>
      </w:r>
    </w:p>
    <w:p w:rsidR="004A7D9B" w:rsidRDefault="004A7D9B" w:rsidP="004A7D9B">
      <w:pPr>
        <w:rPr>
          <w:color w:val="1F497D"/>
        </w:rPr>
      </w:pPr>
      <w:r>
        <w:rPr>
          <w:color w:val="1F497D"/>
        </w:rPr>
        <w:t>работа по заявке, срок исполнения:  объемные работы 2-3 дн</w:t>
      </w:r>
      <w:r w:rsidR="00BC134B">
        <w:rPr>
          <w:color w:val="1F497D"/>
        </w:rPr>
        <w:t>я, мелкие работы 1 день</w:t>
      </w:r>
    </w:p>
    <w:p w:rsidR="004A7D9B" w:rsidRDefault="004A7D9B" w:rsidP="004A7D9B">
      <w:pPr>
        <w:rPr>
          <w:color w:val="1F497D"/>
        </w:rPr>
      </w:pPr>
    </w:p>
    <w:p w:rsidR="004A7D9B" w:rsidRPr="004A7D9B" w:rsidRDefault="004A7D9B" w:rsidP="008A17D7"/>
    <w:p w:rsidR="004A7D9B" w:rsidRDefault="004A7D9B" w:rsidP="008A17D7"/>
    <w:p w:rsidR="008124ED" w:rsidRPr="005812DA" w:rsidRDefault="008124ED" w:rsidP="008124ED">
      <w:pPr>
        <w:tabs>
          <w:tab w:val="left" w:pos="567"/>
          <w:tab w:val="left" w:pos="1701"/>
        </w:tabs>
      </w:pPr>
      <w:r w:rsidRPr="005812DA">
        <w:t xml:space="preserve">Начальник отдела рекламы и продвижения – </w:t>
      </w:r>
    </w:p>
    <w:p w:rsidR="008124ED" w:rsidRPr="005812DA" w:rsidRDefault="008124ED" w:rsidP="008124ED">
      <w:pPr>
        <w:tabs>
          <w:tab w:val="left" w:pos="-2268"/>
        </w:tabs>
        <w:spacing w:after="80"/>
        <w:contextualSpacing/>
        <w:rPr>
          <w:spacing w:val="-5"/>
        </w:rPr>
      </w:pPr>
      <w:r w:rsidRPr="005812DA">
        <w:t xml:space="preserve">пресс-секретарь </w:t>
      </w:r>
      <w:r w:rsidRPr="005812DA">
        <w:rPr>
          <w:rFonts w:eastAsia="Calibri"/>
        </w:rPr>
        <w:t xml:space="preserve"> ООО «Ренонс»</w:t>
      </w:r>
      <w:r w:rsidRPr="005812DA">
        <w:rPr>
          <w:rFonts w:eastAsia="Calibri"/>
        </w:rPr>
        <w:tab/>
      </w:r>
      <w:r w:rsidRPr="005812DA">
        <w:rPr>
          <w:rFonts w:eastAsia="Calibri"/>
        </w:rPr>
        <w:tab/>
      </w:r>
      <w:r w:rsidRPr="005812DA">
        <w:rPr>
          <w:rFonts w:eastAsia="Calibri"/>
        </w:rPr>
        <w:tab/>
      </w:r>
      <w:r w:rsidRPr="005812DA">
        <w:rPr>
          <w:rFonts w:eastAsia="Calibri"/>
        </w:rPr>
        <w:tab/>
      </w:r>
      <w:r w:rsidRPr="005812DA">
        <w:rPr>
          <w:rFonts w:eastAsia="Calibri"/>
        </w:rPr>
        <w:tab/>
      </w:r>
      <w:r w:rsidRPr="005812DA">
        <w:rPr>
          <w:rFonts w:eastAsia="Calibri"/>
        </w:rPr>
        <w:tab/>
      </w:r>
      <w:r w:rsidRPr="005812DA">
        <w:rPr>
          <w:spacing w:val="-5"/>
        </w:rPr>
        <w:t>Дорошенко Н.Н.</w:t>
      </w:r>
    </w:p>
    <w:p w:rsidR="008124ED" w:rsidRPr="00D74C99" w:rsidRDefault="008124ED" w:rsidP="008124ED">
      <w:pPr>
        <w:tabs>
          <w:tab w:val="left" w:pos="567"/>
          <w:tab w:val="left" w:pos="1701"/>
        </w:tabs>
        <w:rPr>
          <w:rFonts w:eastAsia="Calibri"/>
          <w:sz w:val="18"/>
        </w:rPr>
      </w:pPr>
    </w:p>
    <w:p w:rsidR="00876ABA" w:rsidRDefault="00876ABA"/>
    <w:sectPr w:rsidR="00876ABA" w:rsidSect="00876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1378E"/>
    <w:multiLevelType w:val="hybridMultilevel"/>
    <w:tmpl w:val="18E2E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E46F5"/>
    <w:multiLevelType w:val="hybridMultilevel"/>
    <w:tmpl w:val="391092FC"/>
    <w:lvl w:ilvl="0" w:tplc="1DDE1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C82BA3"/>
    <w:multiLevelType w:val="hybridMultilevel"/>
    <w:tmpl w:val="AF8E8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859AA"/>
    <w:multiLevelType w:val="hybridMultilevel"/>
    <w:tmpl w:val="15386D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D2AF4"/>
    <w:multiLevelType w:val="hybridMultilevel"/>
    <w:tmpl w:val="F8D6B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7D7"/>
    <w:rsid w:val="000073B0"/>
    <w:rsid w:val="000C0F82"/>
    <w:rsid w:val="000C1376"/>
    <w:rsid w:val="002050B1"/>
    <w:rsid w:val="002B7AC8"/>
    <w:rsid w:val="00307C65"/>
    <w:rsid w:val="003F3BC6"/>
    <w:rsid w:val="0041568A"/>
    <w:rsid w:val="004A7D9B"/>
    <w:rsid w:val="00520232"/>
    <w:rsid w:val="00545FBA"/>
    <w:rsid w:val="005D7A1B"/>
    <w:rsid w:val="008124ED"/>
    <w:rsid w:val="00873845"/>
    <w:rsid w:val="00876ABA"/>
    <w:rsid w:val="008A17D7"/>
    <w:rsid w:val="009326E6"/>
    <w:rsid w:val="009E6B60"/>
    <w:rsid w:val="00A92454"/>
    <w:rsid w:val="00BC134B"/>
    <w:rsid w:val="00C015D1"/>
    <w:rsid w:val="00C523F3"/>
    <w:rsid w:val="00D44E7E"/>
    <w:rsid w:val="00E677DB"/>
    <w:rsid w:val="00E72D13"/>
    <w:rsid w:val="00F2796B"/>
    <w:rsid w:val="00F9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A6EAD"/>
  <w15:docId w15:val="{6E71FD88-6618-41B4-BA40-2988A46F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A17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24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2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5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Дорошенко</dc:creator>
  <cp:keywords/>
  <dc:description/>
  <cp:lastModifiedBy>Дорошенко Наталья Николаевна</cp:lastModifiedBy>
  <cp:revision>6</cp:revision>
  <cp:lastPrinted>2017-01-27T02:26:00Z</cp:lastPrinted>
  <dcterms:created xsi:type="dcterms:W3CDTF">2016-02-26T08:14:00Z</dcterms:created>
  <dcterms:modified xsi:type="dcterms:W3CDTF">2017-02-16T04:01:00Z</dcterms:modified>
</cp:coreProperties>
</file>