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3F" w:rsidRPr="0070364D" w:rsidRDefault="00B877C2" w:rsidP="00876DC5">
      <w:pPr>
        <w:ind w:left="-284" w:right="-1" w:firstLine="568"/>
        <w:jc w:val="center"/>
        <w:rPr>
          <w:b/>
        </w:rPr>
      </w:pPr>
      <w:bookmarkStart w:id="0" w:name="_GoBack"/>
      <w:bookmarkEnd w:id="0"/>
      <w:r w:rsidRPr="0070364D">
        <w:rPr>
          <w:b/>
        </w:rPr>
        <w:t>ДОГОВОР</w:t>
      </w:r>
      <w:r w:rsidR="00F63F3F" w:rsidRPr="0070364D">
        <w:rPr>
          <w:b/>
        </w:rPr>
        <w:t xml:space="preserve"> </w:t>
      </w:r>
      <w:r w:rsidR="001C5E95" w:rsidRPr="001C5E95">
        <w:rPr>
          <w:b/>
          <w:i/>
        </w:rPr>
        <w:t>(типовой)</w:t>
      </w:r>
      <w:r w:rsidR="001C5E95">
        <w:rPr>
          <w:b/>
        </w:rPr>
        <w:t xml:space="preserve"> </w:t>
      </w:r>
      <w:r w:rsidR="00081582" w:rsidRPr="0070364D">
        <w:rPr>
          <w:b/>
        </w:rPr>
        <w:t xml:space="preserve">№ </w:t>
      </w:r>
      <w:r w:rsidR="00B65165">
        <w:rPr>
          <w:b/>
        </w:rPr>
        <w:t>_</w:t>
      </w:r>
      <w:r w:rsidR="00B62BED">
        <w:rPr>
          <w:b/>
        </w:rPr>
        <w:t>__</w:t>
      </w:r>
      <w:r w:rsidR="0092352F">
        <w:rPr>
          <w:b/>
        </w:rPr>
        <w:t>__</w:t>
      </w:r>
      <w:r w:rsidR="00B62BED">
        <w:rPr>
          <w:b/>
        </w:rPr>
        <w:t>_</w:t>
      </w:r>
    </w:p>
    <w:p w:rsidR="00F63F3F" w:rsidRDefault="00E25A7B" w:rsidP="00876DC5">
      <w:pPr>
        <w:ind w:left="-284" w:right="-1" w:firstLine="568"/>
        <w:jc w:val="center"/>
        <w:rPr>
          <w:b/>
        </w:rPr>
      </w:pPr>
      <w:r w:rsidRPr="00E25A7B">
        <w:rPr>
          <w:b/>
        </w:rPr>
        <w:t>по предоставлению права осуществления предпринимательской деятельности на территории Фанпарка "Бобровый лог"</w:t>
      </w:r>
    </w:p>
    <w:p w:rsidR="00E25A7B" w:rsidRDefault="00E25A7B" w:rsidP="00876DC5">
      <w:pPr>
        <w:ind w:left="-284" w:right="-1" w:firstLine="568"/>
        <w:jc w:val="center"/>
      </w:pPr>
    </w:p>
    <w:p w:rsidR="00F63F3F" w:rsidRDefault="00F63F3F" w:rsidP="00061BB4">
      <w:pPr>
        <w:ind w:right="-1"/>
      </w:pPr>
      <w:r>
        <w:t xml:space="preserve">г. Красноярск             </w:t>
      </w:r>
      <w:r w:rsidR="00AD5702">
        <w:t xml:space="preserve">                             </w:t>
      </w:r>
      <w:r>
        <w:t xml:space="preserve">    </w:t>
      </w:r>
      <w:r w:rsidR="0001396D">
        <w:t xml:space="preserve"> </w:t>
      </w:r>
      <w:r w:rsidR="00061BB4">
        <w:t xml:space="preserve">       </w:t>
      </w:r>
      <w:r w:rsidR="0001396D">
        <w:t xml:space="preserve"> </w:t>
      </w:r>
      <w:r>
        <w:t xml:space="preserve">  </w:t>
      </w:r>
      <w:r w:rsidR="00B64F5E">
        <w:t xml:space="preserve">                      </w:t>
      </w:r>
      <w:r w:rsidR="007465FB">
        <w:t xml:space="preserve">       </w:t>
      </w:r>
      <w:r w:rsidR="0007059D">
        <w:t xml:space="preserve">        </w:t>
      </w:r>
      <w:r w:rsidR="00B64F5E">
        <w:t>«</w:t>
      </w:r>
      <w:r w:rsidR="00B62BED">
        <w:t>_</w:t>
      </w:r>
      <w:r w:rsidR="00B65165">
        <w:t>_</w:t>
      </w:r>
      <w:r w:rsidR="00D944B8">
        <w:t>_</w:t>
      </w:r>
      <w:r w:rsidR="00B62BED">
        <w:t>_</w:t>
      </w:r>
      <w:r w:rsidR="00B64F5E">
        <w:t>»</w:t>
      </w:r>
      <w:r w:rsidR="0024156F">
        <w:t xml:space="preserve"> </w:t>
      </w:r>
      <w:r w:rsidR="00B62BED">
        <w:t>___</w:t>
      </w:r>
      <w:r w:rsidR="00E437AE">
        <w:t>__</w:t>
      </w:r>
      <w:r w:rsidR="00B62BED">
        <w:t>_____</w:t>
      </w:r>
      <w:r w:rsidR="007465FB">
        <w:t xml:space="preserve"> </w:t>
      </w:r>
      <w:r>
        <w:t>20</w:t>
      </w:r>
      <w:r w:rsidR="0001396D">
        <w:t>1</w:t>
      </w:r>
      <w:r w:rsidR="00E437AE">
        <w:t>__</w:t>
      </w:r>
      <w:r w:rsidR="000B002E">
        <w:t xml:space="preserve"> </w:t>
      </w:r>
      <w:r>
        <w:t>г.</w:t>
      </w:r>
    </w:p>
    <w:p w:rsidR="00F63F3F" w:rsidRDefault="00F63F3F" w:rsidP="00876DC5">
      <w:pPr>
        <w:ind w:right="-1" w:firstLine="426"/>
      </w:pPr>
    </w:p>
    <w:p w:rsidR="00DF482A" w:rsidRDefault="0092352F" w:rsidP="00876DC5">
      <w:pPr>
        <w:tabs>
          <w:tab w:val="left" w:pos="426"/>
        </w:tabs>
        <w:jc w:val="both"/>
      </w:pPr>
      <w:r>
        <w:rPr>
          <w:b/>
        </w:rPr>
        <w:tab/>
      </w:r>
      <w:r w:rsidR="00DF482A" w:rsidRPr="00413A56">
        <w:rPr>
          <w:b/>
        </w:rPr>
        <w:t>Общество с ограниченной ответственностью «Ренонс»</w:t>
      </w:r>
      <w:r w:rsidR="00DF482A">
        <w:t>, именуемое в дальнейшем</w:t>
      </w:r>
      <w:r w:rsidR="00DF482A" w:rsidRPr="00AD5702">
        <w:t xml:space="preserve"> </w:t>
      </w:r>
      <w:r w:rsidR="00DF482A" w:rsidRPr="00797C10">
        <w:rPr>
          <w:b/>
        </w:rPr>
        <w:t>«Сторона 1»</w:t>
      </w:r>
      <w:r w:rsidR="00DF482A">
        <w:t xml:space="preserve">, в лице </w:t>
      </w:r>
      <w:r w:rsidR="00D944B8">
        <w:t>г</w:t>
      </w:r>
      <w:r w:rsidR="00DF482A" w:rsidRPr="00D944B8">
        <w:t>енерального директора Гавриловой Елены Александровны</w:t>
      </w:r>
      <w:r w:rsidR="00DF482A">
        <w:t xml:space="preserve">, действующего на основании Устава, с одной стороны и </w:t>
      </w:r>
    </w:p>
    <w:p w:rsidR="002305C9" w:rsidRDefault="0092352F" w:rsidP="00876DC5">
      <w:pPr>
        <w:tabs>
          <w:tab w:val="left" w:pos="426"/>
        </w:tabs>
        <w:ind w:firstLine="426"/>
        <w:jc w:val="both"/>
      </w:pPr>
      <w:proofErr w:type="gramStart"/>
      <w:r>
        <w:rPr>
          <w:b/>
        </w:rPr>
        <w:t>_______________________________________________________</w:t>
      </w:r>
      <w:r w:rsidR="00D944B8">
        <w:t>, именуемое</w:t>
      </w:r>
      <w:r w:rsidR="00DF482A">
        <w:t xml:space="preserve"> в дальнейшем </w:t>
      </w:r>
      <w:r w:rsidR="00DF482A" w:rsidRPr="007237E8">
        <w:rPr>
          <w:b/>
        </w:rPr>
        <w:t>«Сторона 2»</w:t>
      </w:r>
      <w:r w:rsidR="00DF482A">
        <w:t xml:space="preserve">, </w:t>
      </w:r>
      <w:r w:rsidR="00D944B8">
        <w:t xml:space="preserve">в лице </w:t>
      </w:r>
      <w:r>
        <w:t>________________________________________</w:t>
      </w:r>
      <w:r w:rsidR="00D944B8">
        <w:t>, действующе</w:t>
      </w:r>
      <w:r>
        <w:t>го</w:t>
      </w:r>
      <w:r w:rsidR="00DF482A">
        <w:t xml:space="preserve"> на основании </w:t>
      </w:r>
      <w:r>
        <w:t>___________________</w:t>
      </w:r>
      <w:r w:rsidR="00DF482A">
        <w:t>, с другой стороны, совместно именуемые «Стороны»</w:t>
      </w:r>
      <w:r w:rsidR="001A24E1">
        <w:t>,</w:t>
      </w:r>
      <w:r w:rsidR="00741891">
        <w:t xml:space="preserve"> </w:t>
      </w:r>
      <w:r w:rsidR="002305C9">
        <w:t>заключили настоящий договор о нижеследующем.</w:t>
      </w:r>
      <w:proofErr w:type="gramEnd"/>
    </w:p>
    <w:p w:rsidR="000A5309" w:rsidRDefault="000A5309" w:rsidP="00876DC5">
      <w:pPr>
        <w:tabs>
          <w:tab w:val="left" w:pos="426"/>
        </w:tabs>
        <w:ind w:right="-1" w:firstLine="426"/>
        <w:jc w:val="center"/>
        <w:rPr>
          <w:b/>
        </w:rPr>
      </w:pPr>
    </w:p>
    <w:p w:rsidR="000A5309" w:rsidRDefault="00E437AE" w:rsidP="00876DC5">
      <w:pPr>
        <w:numPr>
          <w:ilvl w:val="0"/>
          <w:numId w:val="5"/>
        </w:numPr>
        <w:tabs>
          <w:tab w:val="left" w:pos="426"/>
        </w:tabs>
        <w:ind w:left="0" w:right="-1" w:firstLine="426"/>
        <w:jc w:val="center"/>
        <w:rPr>
          <w:b/>
        </w:rPr>
      </w:pPr>
      <w:r>
        <w:rPr>
          <w:b/>
        </w:rPr>
        <w:t>ПРЕДМЕТ ДОГОВОРА.</w:t>
      </w:r>
    </w:p>
    <w:p w:rsidR="00E437AE" w:rsidRDefault="00E437AE" w:rsidP="00876DC5">
      <w:pPr>
        <w:tabs>
          <w:tab w:val="left" w:pos="426"/>
        </w:tabs>
        <w:ind w:right="-1" w:firstLine="426"/>
        <w:rPr>
          <w:b/>
        </w:rPr>
      </w:pPr>
    </w:p>
    <w:p w:rsidR="000B002E" w:rsidRDefault="000A5309" w:rsidP="00876DC5">
      <w:pPr>
        <w:tabs>
          <w:tab w:val="left" w:pos="426"/>
          <w:tab w:val="num" w:pos="1080"/>
        </w:tabs>
        <w:ind w:right="-1" w:firstLine="426"/>
        <w:jc w:val="both"/>
      </w:pPr>
      <w:r w:rsidRPr="00971C2C">
        <w:rPr>
          <w:b/>
        </w:rPr>
        <w:t>1.</w:t>
      </w:r>
      <w:r w:rsidR="0001396D" w:rsidRPr="00971C2C">
        <w:rPr>
          <w:b/>
        </w:rPr>
        <w:t>1.</w:t>
      </w:r>
      <w:r>
        <w:t xml:space="preserve"> Настоящий договор</w:t>
      </w:r>
      <w:r w:rsidR="00916FDD">
        <w:t xml:space="preserve"> заключен Сторонами в соответствии со ст. 421 Гражданского кодекса Российской Федерации и</w:t>
      </w:r>
      <w:r>
        <w:t xml:space="preserve"> регулирует отношения между Сторонами </w:t>
      </w:r>
      <w:r w:rsidR="0092352F">
        <w:t xml:space="preserve">по предоставлению Стороной 1 права </w:t>
      </w:r>
      <w:r w:rsidR="0092352F" w:rsidRPr="0092352F">
        <w:t xml:space="preserve">осуществления предпринимательской деятельности на территории </w:t>
      </w:r>
      <w:proofErr w:type="spellStart"/>
      <w:r w:rsidR="0092352F" w:rsidRPr="0092352F">
        <w:t>Фанпарка</w:t>
      </w:r>
      <w:proofErr w:type="spellEnd"/>
      <w:r w:rsidR="0092352F" w:rsidRPr="0092352F">
        <w:t xml:space="preserve"> </w:t>
      </w:r>
      <w:r w:rsidR="00715F5B">
        <w:t>«</w:t>
      </w:r>
      <w:r w:rsidR="0092352F" w:rsidRPr="0092352F">
        <w:t>Бобровый лог</w:t>
      </w:r>
      <w:r w:rsidR="00715F5B">
        <w:t>»</w:t>
      </w:r>
      <w:r w:rsidR="0092352F">
        <w:t xml:space="preserve"> Стороне 2 путем</w:t>
      </w:r>
      <w:r>
        <w:t xml:space="preserve"> </w:t>
      </w:r>
      <w:r w:rsidR="0092352F">
        <w:t>размещения</w:t>
      </w:r>
      <w:r w:rsidR="00E64498" w:rsidRPr="00E64498">
        <w:t xml:space="preserve"> </w:t>
      </w:r>
      <w:r w:rsidR="00971C2C">
        <w:t>аттракциона (оборудования)</w:t>
      </w:r>
      <w:r>
        <w:t xml:space="preserve"> на </w:t>
      </w:r>
      <w:r w:rsidR="00E64498">
        <w:t>территории</w:t>
      </w:r>
      <w:r>
        <w:t xml:space="preserve"> Стороны 1</w:t>
      </w:r>
      <w:r w:rsidR="00AD4E5D">
        <w:t>.</w:t>
      </w:r>
    </w:p>
    <w:p w:rsidR="00817595" w:rsidRDefault="000A5309" w:rsidP="00876DC5">
      <w:pPr>
        <w:tabs>
          <w:tab w:val="left" w:pos="426"/>
          <w:tab w:val="num" w:pos="1080"/>
        </w:tabs>
        <w:ind w:right="-1" w:firstLine="426"/>
        <w:jc w:val="both"/>
        <w:rPr>
          <w:i/>
        </w:rPr>
      </w:pPr>
      <w:r>
        <w:t xml:space="preserve">Место </w:t>
      </w:r>
      <w:r w:rsidR="00935899">
        <w:t xml:space="preserve">размещения </w:t>
      </w:r>
      <w:r w:rsidR="00971C2C">
        <w:t>аттракциона (оборудования)</w:t>
      </w:r>
      <w:r>
        <w:t xml:space="preserve"> –</w:t>
      </w:r>
      <w:r w:rsidR="00971C2C">
        <w:t xml:space="preserve"> </w:t>
      </w:r>
      <w:r w:rsidR="00936AED">
        <w:t>Фанпарк</w:t>
      </w:r>
      <w:r w:rsidR="00971C2C">
        <w:t xml:space="preserve"> «Бобровый лог», __________________________________________________________ </w:t>
      </w:r>
      <w:r w:rsidR="00971C2C" w:rsidRPr="00971C2C">
        <w:rPr>
          <w:i/>
        </w:rPr>
        <w:t>(подробное описание места)</w:t>
      </w:r>
      <w:r w:rsidR="00561685" w:rsidRPr="00971C2C">
        <w:rPr>
          <w:i/>
        </w:rPr>
        <w:t>.</w:t>
      </w:r>
    </w:p>
    <w:p w:rsidR="00971C2C" w:rsidRDefault="00971C2C" w:rsidP="00876DC5">
      <w:pPr>
        <w:tabs>
          <w:tab w:val="left" w:pos="426"/>
          <w:tab w:val="num" w:pos="1080"/>
        </w:tabs>
        <w:ind w:right="-1" w:firstLine="426"/>
        <w:jc w:val="both"/>
      </w:pPr>
      <w:r w:rsidRPr="00971C2C">
        <w:rPr>
          <w:b/>
        </w:rPr>
        <w:t>1.2.</w:t>
      </w:r>
      <w:r w:rsidRPr="00971C2C">
        <w:t xml:space="preserve"> </w:t>
      </w:r>
      <w:r>
        <w:t>Период и площадь размещения аттракциона (оборудования): с ______.201__ г. по ______.201__ г. - _____ кв.м.</w:t>
      </w:r>
    </w:p>
    <w:p w:rsidR="00501F75" w:rsidRDefault="0001396D" w:rsidP="00876DC5">
      <w:pPr>
        <w:tabs>
          <w:tab w:val="left" w:pos="426"/>
          <w:tab w:val="num" w:pos="1080"/>
        </w:tabs>
        <w:ind w:right="-1" w:firstLine="426"/>
        <w:jc w:val="both"/>
      </w:pPr>
      <w:r w:rsidRPr="00971C2C">
        <w:rPr>
          <w:b/>
        </w:rPr>
        <w:t>1</w:t>
      </w:r>
      <w:r w:rsidR="00971C2C" w:rsidRPr="00971C2C">
        <w:rPr>
          <w:b/>
        </w:rPr>
        <w:t>.3.</w:t>
      </w:r>
      <w:r w:rsidR="004129F5">
        <w:t xml:space="preserve"> </w:t>
      </w:r>
      <w:r w:rsidR="00971C2C">
        <w:t>Аттракцион (оборудование)</w:t>
      </w:r>
      <w:r w:rsidR="00501F75">
        <w:t xml:space="preserve"> </w:t>
      </w:r>
      <w:r w:rsidR="00F845BF">
        <w:t>размещается</w:t>
      </w:r>
      <w:r w:rsidR="00501F75">
        <w:t xml:space="preserve"> </w:t>
      </w:r>
      <w:r w:rsidR="00971C2C">
        <w:t>Стороной 2 в целях</w:t>
      </w:r>
      <w:r w:rsidR="00501F75">
        <w:t xml:space="preserve"> </w:t>
      </w:r>
      <w:r w:rsidR="00971C2C" w:rsidRPr="00971C2C">
        <w:t>оказания услуг посетителям Фанпарка «Бобровый лог» в режиме работы Стороны 1.</w:t>
      </w:r>
    </w:p>
    <w:p w:rsidR="00DE70A9" w:rsidRDefault="0001396D" w:rsidP="00876DC5">
      <w:pPr>
        <w:tabs>
          <w:tab w:val="left" w:pos="426"/>
          <w:tab w:val="num" w:pos="1080"/>
        </w:tabs>
        <w:ind w:right="-1" w:firstLine="426"/>
        <w:jc w:val="both"/>
      </w:pPr>
      <w:r w:rsidRPr="00971C2C">
        <w:rPr>
          <w:b/>
        </w:rPr>
        <w:t>1</w:t>
      </w:r>
      <w:r w:rsidR="00971C2C" w:rsidRPr="00971C2C">
        <w:rPr>
          <w:b/>
        </w:rPr>
        <w:t>.4</w:t>
      </w:r>
      <w:r w:rsidR="007F352F" w:rsidRPr="00971C2C">
        <w:rPr>
          <w:b/>
        </w:rPr>
        <w:t>.</w:t>
      </w:r>
      <w:r w:rsidR="007F352F">
        <w:t xml:space="preserve"> </w:t>
      </w:r>
      <w:r w:rsidR="00971C2C">
        <w:t>Аттракцион (оборудование)</w:t>
      </w:r>
      <w:r w:rsidR="000B002E" w:rsidRPr="000B002E">
        <w:t xml:space="preserve"> </w:t>
      </w:r>
      <w:r w:rsidR="00F845BF">
        <w:t>размещается</w:t>
      </w:r>
      <w:r w:rsidR="00501F75">
        <w:t xml:space="preserve"> силами и средствами Стороны 2</w:t>
      </w:r>
      <w:r w:rsidR="00935899">
        <w:t xml:space="preserve">. </w:t>
      </w:r>
      <w:r w:rsidR="005C1DE6">
        <w:t>П</w:t>
      </w:r>
      <w:r w:rsidR="00501F75">
        <w:t xml:space="preserve">раво собственности и риск случайной гибели </w:t>
      </w:r>
      <w:r w:rsidR="002F73AB">
        <w:t xml:space="preserve">сохраняется за Стороной 2. </w:t>
      </w:r>
    </w:p>
    <w:p w:rsidR="00971C2C" w:rsidRDefault="00971C2C" w:rsidP="00876DC5">
      <w:pPr>
        <w:tabs>
          <w:tab w:val="left" w:pos="426"/>
          <w:tab w:val="num" w:pos="1080"/>
        </w:tabs>
        <w:ind w:right="-1" w:firstLine="426"/>
        <w:jc w:val="both"/>
      </w:pPr>
      <w:r w:rsidRPr="00E6236B">
        <w:rPr>
          <w:b/>
        </w:rPr>
        <w:t>1.5.</w:t>
      </w:r>
      <w:r>
        <w:t xml:space="preserve"> За </w:t>
      </w:r>
      <w:r w:rsidR="00E6236B">
        <w:t>3 (</w:t>
      </w:r>
      <w:r>
        <w:t>три</w:t>
      </w:r>
      <w:r w:rsidR="00E6236B">
        <w:t>) календарных</w:t>
      </w:r>
      <w:r>
        <w:t xml:space="preserve"> дня до начала работы аттракциона (оборудования) Сторона 2 уведомляет Сторону 1 о готовности аттракциона (оборудования) к коммерческой эксплуатации.</w:t>
      </w:r>
      <w:r w:rsidR="00E6236B">
        <w:t xml:space="preserve"> </w:t>
      </w:r>
      <w:r>
        <w:t>Дата готовности аттракциона (оборудования) к коммерческой эксплуатации, указанная Стороной 2, является датой начала работы аттракциона (оборудования).</w:t>
      </w:r>
    </w:p>
    <w:p w:rsidR="00E70A49" w:rsidRDefault="00971C2C" w:rsidP="00876DC5">
      <w:pPr>
        <w:tabs>
          <w:tab w:val="left" w:pos="426"/>
          <w:tab w:val="num" w:pos="1080"/>
        </w:tabs>
        <w:ind w:right="-1" w:firstLine="426"/>
        <w:jc w:val="both"/>
      </w:pPr>
      <w:r>
        <w:rPr>
          <w:b/>
        </w:rPr>
        <w:t>1.6</w:t>
      </w:r>
      <w:r w:rsidR="00FA20A9" w:rsidRPr="00971C2C">
        <w:rPr>
          <w:b/>
        </w:rPr>
        <w:t>.</w:t>
      </w:r>
      <w:r w:rsidR="00FA20A9" w:rsidRPr="00FA20A9">
        <w:t xml:space="preserve"> </w:t>
      </w:r>
      <w:r w:rsidR="00E70A49" w:rsidRPr="00FA20A9">
        <w:t xml:space="preserve">Сторона 1 вправе самостоятельно в любое время осуществлять </w:t>
      </w:r>
      <w:r w:rsidR="00935899">
        <w:t>проверку занимаемой по настоящему договору территории</w:t>
      </w:r>
      <w:r w:rsidR="00E70A49" w:rsidRPr="00FA20A9">
        <w:t xml:space="preserve"> </w:t>
      </w:r>
      <w:r w:rsidR="004129F5" w:rsidRPr="00FA20A9">
        <w:t xml:space="preserve">на </w:t>
      </w:r>
      <w:r w:rsidR="00935899">
        <w:t xml:space="preserve">предмет соответствия </w:t>
      </w:r>
      <w:r>
        <w:t>размещения аттракциона (оборудования)</w:t>
      </w:r>
      <w:r w:rsidR="004129F5" w:rsidRPr="00FA20A9">
        <w:t xml:space="preserve"> законам, нормам и правилам, а также требованиям настоящего договора.</w:t>
      </w:r>
    </w:p>
    <w:p w:rsidR="00935899" w:rsidRDefault="00935899" w:rsidP="00876DC5">
      <w:pPr>
        <w:tabs>
          <w:tab w:val="left" w:pos="426"/>
          <w:tab w:val="num" w:pos="1080"/>
        </w:tabs>
        <w:ind w:right="-1" w:firstLine="426"/>
        <w:jc w:val="both"/>
        <w:rPr>
          <w:b/>
        </w:rPr>
      </w:pPr>
    </w:p>
    <w:p w:rsidR="003F4660" w:rsidRPr="003F4660" w:rsidRDefault="003F4660" w:rsidP="00876DC5">
      <w:pPr>
        <w:tabs>
          <w:tab w:val="left" w:pos="426"/>
          <w:tab w:val="left" w:pos="1080"/>
        </w:tabs>
        <w:ind w:right="282" w:firstLine="426"/>
        <w:jc w:val="center"/>
        <w:rPr>
          <w:b/>
        </w:rPr>
      </w:pPr>
      <w:r>
        <w:rPr>
          <w:b/>
        </w:rPr>
        <w:t>2. ПРАВА И ОБЯЗАННОСТИ СТОРОНЫ 1.</w:t>
      </w:r>
    </w:p>
    <w:p w:rsidR="003F4660" w:rsidRDefault="003F4660" w:rsidP="00876DC5">
      <w:pPr>
        <w:tabs>
          <w:tab w:val="left" w:pos="426"/>
          <w:tab w:val="left" w:pos="1080"/>
          <w:tab w:val="left" w:pos="9639"/>
        </w:tabs>
        <w:ind w:right="-13" w:firstLine="426"/>
        <w:jc w:val="both"/>
      </w:pPr>
    </w:p>
    <w:p w:rsidR="003F4660" w:rsidRDefault="003F4660" w:rsidP="00876DC5">
      <w:pPr>
        <w:tabs>
          <w:tab w:val="left" w:pos="426"/>
          <w:tab w:val="left" w:pos="1080"/>
          <w:tab w:val="left" w:pos="9639"/>
        </w:tabs>
        <w:ind w:right="-13" w:firstLine="426"/>
        <w:jc w:val="both"/>
      </w:pPr>
      <w:r w:rsidRPr="003F4660">
        <w:rPr>
          <w:b/>
        </w:rPr>
        <w:t>2.1.</w:t>
      </w:r>
      <w:r>
        <w:t xml:space="preserve"> Сторона 1 обязуется по настоящему договору: </w:t>
      </w:r>
    </w:p>
    <w:p w:rsidR="003F4660" w:rsidRDefault="003F4660" w:rsidP="00876DC5">
      <w:pPr>
        <w:tabs>
          <w:tab w:val="left" w:pos="426"/>
          <w:tab w:val="left" w:pos="1080"/>
          <w:tab w:val="left" w:pos="9639"/>
        </w:tabs>
        <w:ind w:right="-13" w:firstLine="426"/>
        <w:jc w:val="both"/>
      </w:pPr>
      <w:r>
        <w:t>2.1.1. предоставить Стороне 2 место для размещения аттракциона (оборудования) в соответствии с настоящим договором, позволяющее осуществить функционирование аттракциона (оборудования);</w:t>
      </w:r>
    </w:p>
    <w:p w:rsidR="003F4660" w:rsidRDefault="003F4660" w:rsidP="00876DC5">
      <w:pPr>
        <w:tabs>
          <w:tab w:val="left" w:pos="426"/>
          <w:tab w:val="left" w:pos="1080"/>
          <w:tab w:val="left" w:pos="9639"/>
        </w:tabs>
        <w:ind w:right="-13" w:firstLine="426"/>
        <w:jc w:val="both"/>
      </w:pPr>
      <w:r>
        <w:t>2.1.2. в случае необходимости обеспечить подключение аттракциона (</w:t>
      </w:r>
      <w:r w:rsidR="007C3C92">
        <w:t>оборудования) к</w:t>
      </w:r>
      <w:r>
        <w:t xml:space="preserve"> электроснабжению за счет Стороны 2;</w:t>
      </w:r>
    </w:p>
    <w:p w:rsidR="003F4660" w:rsidRDefault="003F4660" w:rsidP="00876DC5">
      <w:pPr>
        <w:tabs>
          <w:tab w:val="left" w:pos="426"/>
          <w:tab w:val="left" w:pos="1080"/>
          <w:tab w:val="left" w:pos="9639"/>
        </w:tabs>
        <w:ind w:right="-13" w:firstLine="426"/>
        <w:jc w:val="both"/>
      </w:pPr>
      <w:r>
        <w:t>2.1.3. обеспечить клиентам, посетителям Фанпарка «Бобровый лог» и сотрудникам Стороны 2 беспрепятственный доступ к аттракциону (оборудованию) в режиме работы Стороны 1;</w:t>
      </w:r>
    </w:p>
    <w:p w:rsidR="003F4660" w:rsidRDefault="003F4660" w:rsidP="00876DC5">
      <w:pPr>
        <w:tabs>
          <w:tab w:val="left" w:pos="426"/>
          <w:tab w:val="left" w:pos="1080"/>
          <w:tab w:val="left" w:pos="9639"/>
        </w:tabs>
        <w:ind w:right="-13" w:firstLine="426"/>
        <w:jc w:val="both"/>
      </w:pPr>
      <w:r>
        <w:t>2.1.4. осуществлять мероприятия по наблюдению (непосредственному или через видеосистему) за аттракционом (оборудованием).</w:t>
      </w:r>
    </w:p>
    <w:p w:rsidR="003F4660" w:rsidRDefault="003F4660" w:rsidP="00876DC5">
      <w:pPr>
        <w:tabs>
          <w:tab w:val="left" w:pos="426"/>
          <w:tab w:val="left" w:pos="1080"/>
          <w:tab w:val="left" w:pos="9639"/>
        </w:tabs>
        <w:ind w:right="-13" w:firstLine="426"/>
        <w:jc w:val="both"/>
      </w:pPr>
      <w:r w:rsidRPr="003F4660">
        <w:rPr>
          <w:b/>
        </w:rPr>
        <w:t>2.2.</w:t>
      </w:r>
      <w:r>
        <w:t xml:space="preserve"> Сторона 1 имеет право при нарушении Стороной 2 условий настоящего договора расторгнуть договор в одностороннем порядке, письменно уведомив Сторону 2 не менее чем </w:t>
      </w:r>
      <w:r w:rsidR="00F86B4E">
        <w:t>за 5</w:t>
      </w:r>
      <w:r>
        <w:t xml:space="preserve"> (пять) рабочих дней до момента расторжения.</w:t>
      </w:r>
    </w:p>
    <w:p w:rsidR="003F4660" w:rsidRDefault="003F4660" w:rsidP="00876DC5">
      <w:pPr>
        <w:tabs>
          <w:tab w:val="left" w:pos="426"/>
          <w:tab w:val="left" w:pos="1080"/>
          <w:tab w:val="left" w:pos="9639"/>
        </w:tabs>
        <w:ind w:right="-13" w:firstLine="426"/>
        <w:jc w:val="both"/>
      </w:pPr>
    </w:p>
    <w:p w:rsidR="003F4660" w:rsidRPr="003F4660" w:rsidRDefault="003F4660" w:rsidP="00876DC5">
      <w:pPr>
        <w:tabs>
          <w:tab w:val="left" w:pos="426"/>
          <w:tab w:val="left" w:pos="1080"/>
          <w:tab w:val="left" w:pos="9639"/>
        </w:tabs>
        <w:ind w:right="-13" w:firstLine="426"/>
        <w:jc w:val="center"/>
        <w:rPr>
          <w:b/>
        </w:rPr>
      </w:pPr>
      <w:r>
        <w:rPr>
          <w:b/>
        </w:rPr>
        <w:t>3. ПРАВА И ОБЯЗАННОСТИ СТОРОНЫ 2.</w:t>
      </w:r>
    </w:p>
    <w:p w:rsidR="003F4660" w:rsidRDefault="003F4660" w:rsidP="00876DC5">
      <w:pPr>
        <w:tabs>
          <w:tab w:val="left" w:pos="426"/>
          <w:tab w:val="left" w:pos="1080"/>
          <w:tab w:val="left" w:pos="9639"/>
        </w:tabs>
        <w:ind w:right="-13" w:firstLine="426"/>
        <w:jc w:val="both"/>
      </w:pPr>
    </w:p>
    <w:p w:rsidR="003F4660" w:rsidRDefault="003F4660" w:rsidP="00876DC5">
      <w:pPr>
        <w:tabs>
          <w:tab w:val="left" w:pos="426"/>
          <w:tab w:val="left" w:pos="1080"/>
          <w:tab w:val="left" w:pos="9639"/>
        </w:tabs>
        <w:ind w:right="-13" w:firstLine="426"/>
        <w:jc w:val="both"/>
      </w:pPr>
      <w:r>
        <w:lastRenderedPageBreak/>
        <w:t>Сторона 2 обязуется по настоящему договору обеспечить соблюдение следующих требований.</w:t>
      </w:r>
    </w:p>
    <w:p w:rsidR="003F4660" w:rsidRPr="003F4660" w:rsidRDefault="003F4660" w:rsidP="00876DC5">
      <w:pPr>
        <w:tabs>
          <w:tab w:val="left" w:pos="426"/>
          <w:tab w:val="left" w:pos="1080"/>
          <w:tab w:val="left" w:pos="9639"/>
        </w:tabs>
        <w:ind w:right="-13" w:firstLine="426"/>
        <w:jc w:val="both"/>
        <w:rPr>
          <w:b/>
          <w:i/>
        </w:rPr>
      </w:pPr>
      <w:r w:rsidRPr="003F4660">
        <w:rPr>
          <w:b/>
          <w:i/>
        </w:rPr>
        <w:t>3.1. Требования к безопасности аттракциона (оборудов</w:t>
      </w:r>
      <w:r>
        <w:rPr>
          <w:b/>
          <w:i/>
        </w:rPr>
        <w:t>ания).</w:t>
      </w:r>
    </w:p>
    <w:p w:rsidR="003F4660" w:rsidRDefault="003F4660" w:rsidP="00876DC5">
      <w:pPr>
        <w:tabs>
          <w:tab w:val="left" w:pos="426"/>
          <w:tab w:val="left" w:pos="1080"/>
          <w:tab w:val="left" w:pos="9639"/>
        </w:tabs>
        <w:ind w:right="-13" w:firstLine="426"/>
        <w:jc w:val="both"/>
      </w:pPr>
      <w:r>
        <w:t>3.1.1. Обеспечить установку аттракциона (оборудования) и его функционирование в соответствии с требованиями, предъявляемыми законодательством к такому виду деятельности.</w:t>
      </w:r>
    </w:p>
    <w:p w:rsidR="003F4660" w:rsidRDefault="003F4660" w:rsidP="00876DC5">
      <w:pPr>
        <w:tabs>
          <w:tab w:val="left" w:pos="426"/>
          <w:tab w:val="left" w:pos="1080"/>
          <w:tab w:val="left" w:pos="9639"/>
        </w:tabs>
        <w:ind w:right="-13" w:firstLine="426"/>
        <w:jc w:val="both"/>
      </w:pPr>
      <w:r>
        <w:t xml:space="preserve">3.1.2. В соответствии со статьей 46 Федерального закона от 27.12.2002 № 184-ФЗ «О техническом </w:t>
      </w:r>
      <w:r w:rsidR="00EA54D4">
        <w:t>регулировании» обеспечивать</w:t>
      </w:r>
      <w:r>
        <w:t xml:space="preserve"> соблюдение ГОСТ, законов и иных правовых актов, обязательных требований, норм и правил, в том числе ГОСТ </w:t>
      </w:r>
      <w:proofErr w:type="gramStart"/>
      <w:r>
        <w:t>Р</w:t>
      </w:r>
      <w:proofErr w:type="gramEnd"/>
      <w:r>
        <w:t xml:space="preserve"> 553130-2008 – «Безопасность аттракционов. Общие требования», вести соответствующую документацию.</w:t>
      </w:r>
    </w:p>
    <w:p w:rsidR="003F4660" w:rsidRDefault="003F4660" w:rsidP="00876DC5">
      <w:pPr>
        <w:tabs>
          <w:tab w:val="left" w:pos="426"/>
          <w:tab w:val="left" w:pos="1080"/>
          <w:tab w:val="left" w:pos="9639"/>
        </w:tabs>
        <w:ind w:right="-13" w:firstLine="426"/>
        <w:jc w:val="both"/>
      </w:pPr>
      <w:r>
        <w:t>3.1.3. Обеспечить установку (наличие) огнетушителя в непосредственной близости от аттракциона (оборудования).</w:t>
      </w:r>
    </w:p>
    <w:p w:rsidR="003F4660" w:rsidRDefault="003F4660" w:rsidP="00876DC5">
      <w:pPr>
        <w:tabs>
          <w:tab w:val="left" w:pos="426"/>
          <w:tab w:val="left" w:pos="1080"/>
          <w:tab w:val="left" w:pos="9639"/>
        </w:tabs>
        <w:ind w:right="-13" w:firstLine="426"/>
        <w:jc w:val="both"/>
      </w:pPr>
      <w:r>
        <w:t>3.1.4. В случае</w:t>
      </w:r>
      <w:proofErr w:type="gramStart"/>
      <w:r w:rsidR="00780304">
        <w:t>,</w:t>
      </w:r>
      <w:proofErr w:type="gramEnd"/>
      <w:r>
        <w:t xml:space="preserve"> если для посещения/использования аттракциона (оборудования) необходимо обладать определенными знаниями, то Сторона 2 обязана разработать, утвердить и разместить на видном для клиентов месте информационный материал (правила пользования) об обслуживании аттракциона (оборудования), по действиям при возникновении внештатных или сбойных ситуаций в работе аттракциона (оборудования).</w:t>
      </w:r>
    </w:p>
    <w:p w:rsidR="003F4660" w:rsidRDefault="003F4660" w:rsidP="00876DC5">
      <w:pPr>
        <w:tabs>
          <w:tab w:val="left" w:pos="426"/>
          <w:tab w:val="left" w:pos="1080"/>
          <w:tab w:val="left" w:pos="9639"/>
        </w:tabs>
        <w:ind w:right="-13" w:firstLine="426"/>
        <w:jc w:val="both"/>
      </w:pPr>
      <w:r>
        <w:t>Правила пользования аттракционом (оборудованием) становятся неотъемлемым приложением к настоящему договору.</w:t>
      </w:r>
    </w:p>
    <w:p w:rsidR="003F4660" w:rsidRDefault="003F4660" w:rsidP="00876DC5">
      <w:pPr>
        <w:tabs>
          <w:tab w:val="left" w:pos="426"/>
          <w:tab w:val="left" w:pos="1080"/>
          <w:tab w:val="left" w:pos="9639"/>
        </w:tabs>
        <w:ind w:right="-13" w:firstLine="426"/>
        <w:jc w:val="both"/>
      </w:pPr>
      <w:r>
        <w:t>3.1.5. В случае</w:t>
      </w:r>
      <w:proofErr w:type="gramStart"/>
      <w:r w:rsidR="00780304">
        <w:t>,</w:t>
      </w:r>
      <w:proofErr w:type="gramEnd"/>
      <w:r>
        <w:t xml:space="preserve"> если функциональные особенности аттракциона (оборудования) могут любым образом явиться источником опасности для окружающих, то Сторона 2 обязана установить и обеспечивать постоянное наличие защитных конструкций (сетки, ограждения, решетки, забора), огораживающих аттракцион (оборудование) от несанкционированного прохода посетителей на террито</w:t>
      </w:r>
      <w:r w:rsidR="00780304">
        <w:t>рию аттракциона (оборудования).</w:t>
      </w:r>
    </w:p>
    <w:p w:rsidR="003F4660" w:rsidRDefault="003F4660" w:rsidP="00876DC5">
      <w:pPr>
        <w:tabs>
          <w:tab w:val="left" w:pos="426"/>
          <w:tab w:val="left" w:pos="1080"/>
          <w:tab w:val="left" w:pos="9639"/>
        </w:tabs>
        <w:ind w:right="-13" w:firstLine="426"/>
        <w:jc w:val="both"/>
      </w:pPr>
      <w:r>
        <w:t>3.1.6. Принимать меры, направленные на обеспечение безопасности жизни и здоровья посетителей при оказании им у</w:t>
      </w:r>
      <w:r w:rsidR="00780304">
        <w:t>слуг аттракциона (оборудования).</w:t>
      </w:r>
    </w:p>
    <w:p w:rsidR="003F4660" w:rsidRDefault="003F4660" w:rsidP="00876DC5">
      <w:pPr>
        <w:tabs>
          <w:tab w:val="left" w:pos="426"/>
          <w:tab w:val="left" w:pos="1080"/>
          <w:tab w:val="left" w:pos="9639"/>
        </w:tabs>
        <w:ind w:right="-13" w:firstLine="426"/>
        <w:jc w:val="both"/>
      </w:pPr>
      <w:r>
        <w:t>3.1.7. Сторона 2 вправе ограничить доступ посетителей на аттракцион при наличии угрозы причинения вреда (и/или безопасности) Стороне 1 и/или посетителям.</w:t>
      </w:r>
    </w:p>
    <w:p w:rsidR="003F4660" w:rsidRDefault="003F4660" w:rsidP="00876DC5">
      <w:pPr>
        <w:tabs>
          <w:tab w:val="left" w:pos="426"/>
          <w:tab w:val="left" w:pos="1080"/>
          <w:tab w:val="left" w:pos="9639"/>
        </w:tabs>
        <w:ind w:right="-13" w:firstLine="426"/>
        <w:jc w:val="both"/>
      </w:pPr>
    </w:p>
    <w:p w:rsidR="003F4660" w:rsidRPr="00780304" w:rsidRDefault="003F4660" w:rsidP="00876DC5">
      <w:pPr>
        <w:tabs>
          <w:tab w:val="left" w:pos="426"/>
          <w:tab w:val="left" w:pos="1080"/>
          <w:tab w:val="left" w:pos="9639"/>
        </w:tabs>
        <w:ind w:right="-13" w:firstLine="426"/>
        <w:jc w:val="both"/>
        <w:rPr>
          <w:b/>
          <w:i/>
        </w:rPr>
      </w:pPr>
      <w:r w:rsidRPr="00780304">
        <w:rPr>
          <w:b/>
          <w:i/>
        </w:rPr>
        <w:t>3.2. Т</w:t>
      </w:r>
      <w:r w:rsidR="00780304">
        <w:rPr>
          <w:b/>
          <w:i/>
        </w:rPr>
        <w:t>ребования к персоналу Стороны 2.</w:t>
      </w:r>
    </w:p>
    <w:p w:rsidR="003F4660" w:rsidRDefault="003F4660" w:rsidP="00876DC5">
      <w:pPr>
        <w:tabs>
          <w:tab w:val="left" w:pos="426"/>
          <w:tab w:val="left" w:pos="1080"/>
          <w:tab w:val="left" w:pos="9639"/>
        </w:tabs>
        <w:ind w:right="-13" w:firstLine="426"/>
        <w:jc w:val="both"/>
      </w:pPr>
      <w:r>
        <w:t>3.2.1. Обеспечивать на аттракционе в режиме его работы присутствие персонала Стороны 2 в необходимо</w:t>
      </w:r>
      <w:r w:rsidR="00780304">
        <w:t>м количестве, в соответствии с п</w:t>
      </w:r>
      <w:r>
        <w:t>равилами пользовани</w:t>
      </w:r>
      <w:r w:rsidR="00780304">
        <w:t>я аттракционом (оборудованием).</w:t>
      </w:r>
    </w:p>
    <w:p w:rsidR="003F4660" w:rsidRDefault="003F4660" w:rsidP="00876DC5">
      <w:pPr>
        <w:tabs>
          <w:tab w:val="left" w:pos="426"/>
          <w:tab w:val="left" w:pos="1080"/>
          <w:tab w:val="left" w:pos="9639"/>
        </w:tabs>
        <w:ind w:right="-13" w:firstLine="426"/>
        <w:jc w:val="both"/>
      </w:pPr>
      <w:r>
        <w:t>3.2.2. Обеспечить привлечение персонала для оказания услуг, соответствующих следующим требованиям:</w:t>
      </w:r>
    </w:p>
    <w:p w:rsidR="003F4660" w:rsidRDefault="003F4660" w:rsidP="00876DC5">
      <w:pPr>
        <w:tabs>
          <w:tab w:val="left" w:pos="426"/>
          <w:tab w:val="left" w:pos="1080"/>
          <w:tab w:val="left" w:pos="9639"/>
        </w:tabs>
        <w:ind w:right="-13" w:firstLine="426"/>
        <w:jc w:val="both"/>
      </w:pPr>
      <w:proofErr w:type="gramStart"/>
      <w:r>
        <w:t>- лица от 18 лет (при необходимости физически развитые мужчины от 18 до 45 лет), прошедшие инструктаж по функционированию аттракциона (оборудования), а в случаях</w:t>
      </w:r>
      <w:r w:rsidR="00780304">
        <w:t>,</w:t>
      </w:r>
      <w:r>
        <w:t xml:space="preserve"> предусмотренных законом, прошедшие медицинский осмотр (санитарный минимум);</w:t>
      </w:r>
      <w:proofErr w:type="gramEnd"/>
    </w:p>
    <w:p w:rsidR="003F4660" w:rsidRDefault="003F4660" w:rsidP="00876DC5">
      <w:pPr>
        <w:tabs>
          <w:tab w:val="left" w:pos="426"/>
          <w:tab w:val="left" w:pos="1080"/>
          <w:tab w:val="left" w:pos="9639"/>
        </w:tabs>
        <w:ind w:right="-13" w:firstLine="426"/>
        <w:jc w:val="both"/>
      </w:pPr>
      <w:r>
        <w:t>- аккуратный, опрятный внешний вид, наличие форменной одежды, находящейся в хорошем состоянии, без видимых загрязнений, повреждений и заметных следов ремонта. Внешний вид персонала Стороны 2 должен соответствовать деловой атмосфере, общепринятым стандартам в одежде, прическах, украшениях (не допускается слишком свободный, спортивный стиль одежды, пляжная одежда).</w:t>
      </w:r>
    </w:p>
    <w:p w:rsidR="003F4660" w:rsidRDefault="003F4660" w:rsidP="00876DC5">
      <w:pPr>
        <w:tabs>
          <w:tab w:val="left" w:pos="426"/>
          <w:tab w:val="left" w:pos="1080"/>
          <w:tab w:val="left" w:pos="9639"/>
        </w:tabs>
        <w:ind w:right="-13" w:firstLine="426"/>
        <w:jc w:val="both"/>
      </w:pPr>
      <w:r>
        <w:t xml:space="preserve">- </w:t>
      </w:r>
      <w:proofErr w:type="gramStart"/>
      <w:r>
        <w:t>н</w:t>
      </w:r>
      <w:proofErr w:type="gramEnd"/>
      <w:r>
        <w:t>аличие индивидуального бейджа, позволяющего идентифицировать сотрудника, с указанием фамилии, имени, занимаемой им должности и наименование юридического лица/индивидуального предпринимателя. Изготовление бейджа Стороной 2 осуществляется по макетам, согласованным со Стороной 1, в общей фирменной стилист</w:t>
      </w:r>
      <w:r w:rsidR="00780304">
        <w:t>и</w:t>
      </w:r>
      <w:r>
        <w:t>ке Фанпарка «Бобровый лог»;</w:t>
      </w:r>
    </w:p>
    <w:p w:rsidR="003F4660" w:rsidRDefault="003F4660" w:rsidP="00876DC5">
      <w:pPr>
        <w:tabs>
          <w:tab w:val="left" w:pos="426"/>
          <w:tab w:val="left" w:pos="1080"/>
          <w:tab w:val="left" w:pos="9639"/>
        </w:tabs>
        <w:ind w:right="-13" w:firstLine="426"/>
        <w:jc w:val="both"/>
      </w:pPr>
      <w:r>
        <w:t xml:space="preserve">- при оказании услуг персонал обязан использовать только профессиональную терминологию, не допускать применение ненормативной лексики; </w:t>
      </w:r>
    </w:p>
    <w:p w:rsidR="003F4660" w:rsidRDefault="003F4660" w:rsidP="00876DC5">
      <w:pPr>
        <w:tabs>
          <w:tab w:val="left" w:pos="426"/>
          <w:tab w:val="left" w:pos="1080"/>
          <w:tab w:val="left" w:pos="9639"/>
        </w:tabs>
        <w:ind w:right="-13" w:firstLine="426"/>
        <w:jc w:val="both"/>
      </w:pPr>
      <w:proofErr w:type="gramStart"/>
      <w:r>
        <w:t>- пе</w:t>
      </w:r>
      <w:r w:rsidR="00780304">
        <w:t>рсонал обязан знать и соблюдать</w:t>
      </w:r>
      <w:r>
        <w:t xml:space="preserve"> п</w:t>
      </w:r>
      <w:r w:rsidR="00780304">
        <w:t>рофессиональную этику поведения,</w:t>
      </w:r>
      <w:r>
        <w:t xml:space="preserve"> правила и техники обслуживания клиентов (в соответствии с занимаемой должностью с учетом </w:t>
      </w:r>
      <w:r w:rsidR="00780304">
        <w:t>специфики услуги),</w:t>
      </w:r>
      <w:r>
        <w:t xml:space="preserve"> требования санитарии, правила личной гиг</w:t>
      </w:r>
      <w:r w:rsidR="00780304">
        <w:t>иены и гигиены на рабочем месте,</w:t>
      </w:r>
      <w:r>
        <w:t xml:space="preserve"> меры</w:t>
      </w:r>
      <w:r w:rsidR="00780304">
        <w:t xml:space="preserve"> пожарной и электробезопасности,</w:t>
      </w:r>
      <w:r>
        <w:t xml:space="preserve"> культуру и этику общения с </w:t>
      </w:r>
      <w:r w:rsidR="00780304">
        <w:t>коллегами по работе и клиентами,</w:t>
      </w:r>
      <w:r>
        <w:t xml:space="preserve"> утвержденные Правила поведения на территории Фанпарка «Бобровый лог»;</w:t>
      </w:r>
      <w:proofErr w:type="gramEnd"/>
    </w:p>
    <w:p w:rsidR="003F4660" w:rsidRDefault="003F4660" w:rsidP="00876DC5">
      <w:pPr>
        <w:tabs>
          <w:tab w:val="left" w:pos="426"/>
          <w:tab w:val="left" w:pos="1080"/>
          <w:tab w:val="left" w:pos="9639"/>
        </w:tabs>
        <w:ind w:right="-13" w:firstLine="426"/>
        <w:jc w:val="both"/>
      </w:pPr>
      <w:r>
        <w:t>- персонал обязан не принимать во время оказания услуг, а также за 8 часов до начала оказания услуг напитки, вещества и средства, вызывающие алкогольное, токсическое, н</w:t>
      </w:r>
      <w:r w:rsidR="00780304">
        <w:t>аркотическое или иное опьянение.</w:t>
      </w:r>
    </w:p>
    <w:p w:rsidR="003F4660" w:rsidRDefault="003F4660" w:rsidP="00876DC5">
      <w:pPr>
        <w:tabs>
          <w:tab w:val="left" w:pos="426"/>
          <w:tab w:val="left" w:pos="1080"/>
          <w:tab w:val="left" w:pos="9639"/>
        </w:tabs>
        <w:ind w:right="-13" w:firstLine="426"/>
        <w:jc w:val="both"/>
      </w:pPr>
      <w:r>
        <w:lastRenderedPageBreak/>
        <w:t xml:space="preserve">3.2.3. Сторона 2 обязана проводить инструктаж персонала, оказывающего услуги, </w:t>
      </w:r>
      <w:r w:rsidR="00780304">
        <w:t>по ознакомлению</w:t>
      </w:r>
      <w:r>
        <w:t xml:space="preserve"> с требованиями, содержащимися в настоящем договоре и Правилами поведения на территории Фанпарка «Бобровый лог». Инструктаж сотрудников проводится не реже одного раза в три месяца.</w:t>
      </w:r>
    </w:p>
    <w:p w:rsidR="00061BB4" w:rsidRDefault="00061BB4" w:rsidP="00876DC5">
      <w:pPr>
        <w:tabs>
          <w:tab w:val="left" w:pos="426"/>
          <w:tab w:val="left" w:pos="1080"/>
          <w:tab w:val="left" w:pos="9639"/>
        </w:tabs>
        <w:ind w:right="-13" w:firstLine="426"/>
        <w:jc w:val="both"/>
      </w:pPr>
      <w:r>
        <w:t xml:space="preserve">3.2.4. </w:t>
      </w:r>
      <w:r w:rsidRPr="00061BB4">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t>Сторона 2</w:t>
      </w:r>
      <w:r w:rsidRPr="00061BB4">
        <w:t xml:space="preserve"> в течение Срока договора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rsidR="003F4660" w:rsidRDefault="003F4660" w:rsidP="00876DC5">
      <w:pPr>
        <w:tabs>
          <w:tab w:val="left" w:pos="426"/>
          <w:tab w:val="left" w:pos="1080"/>
          <w:tab w:val="left" w:pos="9639"/>
        </w:tabs>
        <w:ind w:right="-13" w:firstLine="426"/>
        <w:jc w:val="both"/>
      </w:pPr>
    </w:p>
    <w:p w:rsidR="003F4660" w:rsidRPr="00780304" w:rsidRDefault="00780304" w:rsidP="00876DC5">
      <w:pPr>
        <w:tabs>
          <w:tab w:val="left" w:pos="426"/>
          <w:tab w:val="left" w:pos="1080"/>
          <w:tab w:val="left" w:pos="9639"/>
        </w:tabs>
        <w:ind w:right="-13" w:firstLine="426"/>
        <w:jc w:val="both"/>
        <w:rPr>
          <w:b/>
          <w:i/>
        </w:rPr>
      </w:pPr>
      <w:r w:rsidRPr="00780304">
        <w:rPr>
          <w:b/>
          <w:i/>
        </w:rPr>
        <w:t>3.3. Прочие требования.</w:t>
      </w:r>
    </w:p>
    <w:p w:rsidR="003F4660" w:rsidRDefault="003F4660" w:rsidP="00876DC5">
      <w:pPr>
        <w:tabs>
          <w:tab w:val="left" w:pos="426"/>
          <w:tab w:val="left" w:pos="1080"/>
          <w:tab w:val="left" w:pos="9639"/>
        </w:tabs>
        <w:ind w:right="-13" w:firstLine="426"/>
        <w:jc w:val="both"/>
      </w:pPr>
      <w:r>
        <w:t xml:space="preserve">3.3.1. При оказании услуг сохранить существующий фирменный стиль объектов Стороны 1, не размещать </w:t>
      </w:r>
      <w:r w:rsidR="0007059D">
        <w:t>рекламную продукцию третьих лиц.</w:t>
      </w:r>
    </w:p>
    <w:p w:rsidR="003F4660" w:rsidRDefault="003F4660" w:rsidP="00876DC5">
      <w:pPr>
        <w:tabs>
          <w:tab w:val="left" w:pos="426"/>
          <w:tab w:val="left" w:pos="1080"/>
          <w:tab w:val="left" w:pos="9639"/>
        </w:tabs>
        <w:ind w:right="-13" w:firstLine="426"/>
        <w:jc w:val="both"/>
      </w:pPr>
      <w:r>
        <w:t>3.3.2. Оказывать услуги добросовестно, качественно и квалифицированно, обеспечивать поддержание персоналом положительного</w:t>
      </w:r>
      <w:r w:rsidR="0007059D">
        <w:t xml:space="preserve"> имиджа Фанпарка «Бобровый лог».</w:t>
      </w:r>
    </w:p>
    <w:p w:rsidR="003F4660" w:rsidRDefault="003F4660" w:rsidP="00876DC5">
      <w:pPr>
        <w:tabs>
          <w:tab w:val="left" w:pos="426"/>
          <w:tab w:val="left" w:pos="1080"/>
          <w:tab w:val="left" w:pos="9639"/>
        </w:tabs>
        <w:ind w:right="-13" w:firstLine="426"/>
        <w:jc w:val="both"/>
      </w:pPr>
      <w:r>
        <w:t>3.3.3. Довести информацию о ценах на реализуемые товары/услуги до Стороны 1/потребителей в доступной и</w:t>
      </w:r>
      <w:r w:rsidR="0007059D">
        <w:t xml:space="preserve"> наглядной форме.</w:t>
      </w:r>
    </w:p>
    <w:p w:rsidR="003F4660" w:rsidRDefault="003F4660" w:rsidP="00876DC5">
      <w:pPr>
        <w:tabs>
          <w:tab w:val="left" w:pos="426"/>
          <w:tab w:val="left" w:pos="1080"/>
          <w:tab w:val="left" w:pos="9639"/>
        </w:tabs>
        <w:ind w:right="-13" w:firstLine="426"/>
        <w:jc w:val="both"/>
      </w:pPr>
      <w:r>
        <w:t>3.3.4. Осуществлять реализацию товаров/услуг самостоятельно, либо через кассы Стороны 1 (с з</w:t>
      </w:r>
      <w:r w:rsidR="0007059D">
        <w:t>аключением отдельного договора).</w:t>
      </w:r>
    </w:p>
    <w:p w:rsidR="003F4660" w:rsidRDefault="003F4660" w:rsidP="00876DC5">
      <w:pPr>
        <w:tabs>
          <w:tab w:val="left" w:pos="426"/>
          <w:tab w:val="left" w:pos="1080"/>
          <w:tab w:val="left" w:pos="9639"/>
        </w:tabs>
        <w:ind w:right="-13" w:firstLine="426"/>
        <w:jc w:val="both"/>
      </w:pPr>
      <w:r>
        <w:t>3.3.5. Обеспечивать функционирование аттракциона (оборудования) в режиме</w:t>
      </w:r>
      <w:r w:rsidR="0007059D">
        <w:t xml:space="preserve"> работы Фанпарка «Бобровый лог».</w:t>
      </w:r>
    </w:p>
    <w:p w:rsidR="003F4660" w:rsidRDefault="003F4660" w:rsidP="00876DC5">
      <w:pPr>
        <w:tabs>
          <w:tab w:val="left" w:pos="426"/>
          <w:tab w:val="left" w:pos="1080"/>
          <w:tab w:val="left" w:pos="9639"/>
        </w:tabs>
        <w:ind w:right="-13" w:firstLine="426"/>
        <w:jc w:val="both"/>
      </w:pPr>
      <w:r>
        <w:t>3.3.6. П</w:t>
      </w:r>
      <w:r w:rsidR="0007059D">
        <w:t>еред началом и по окончанию</w:t>
      </w:r>
      <w:r>
        <w:t xml:space="preserve"> работы аттракциона (оборудования) осуществить об этом запись в журн</w:t>
      </w:r>
      <w:r w:rsidR="0007059D">
        <w:t xml:space="preserve">але регистрации администратора </w:t>
      </w:r>
      <w:proofErr w:type="gramStart"/>
      <w:r w:rsidR="0007059D">
        <w:t>сервис-центра</w:t>
      </w:r>
      <w:proofErr w:type="gramEnd"/>
      <w:r w:rsidR="0007059D">
        <w:t xml:space="preserve"> «Оазис».</w:t>
      </w:r>
    </w:p>
    <w:p w:rsidR="003F4660" w:rsidRDefault="003F4660" w:rsidP="00876DC5">
      <w:pPr>
        <w:tabs>
          <w:tab w:val="left" w:pos="426"/>
          <w:tab w:val="left" w:pos="1080"/>
          <w:tab w:val="left" w:pos="9639"/>
        </w:tabs>
        <w:ind w:right="-13" w:firstLine="426"/>
        <w:jc w:val="both"/>
      </w:pPr>
      <w:r>
        <w:t>3.3.7. Принимать меры по поддержанию порядка на площадке, предоставленной для размещения аттракциона (оборудов</w:t>
      </w:r>
      <w:r w:rsidR="0007059D">
        <w:t>ания) во время функционирования.</w:t>
      </w:r>
    </w:p>
    <w:p w:rsidR="003F4660" w:rsidRDefault="0007059D" w:rsidP="00876DC5">
      <w:pPr>
        <w:tabs>
          <w:tab w:val="left" w:pos="426"/>
          <w:tab w:val="left" w:pos="1080"/>
          <w:tab w:val="left" w:pos="9639"/>
        </w:tabs>
        <w:ind w:right="-13" w:firstLine="426"/>
        <w:jc w:val="both"/>
      </w:pPr>
      <w:r>
        <w:t>3.3.8. По окончанию</w:t>
      </w:r>
      <w:r w:rsidR="003F4660">
        <w:t xml:space="preserve"> работы аттракциона (оборудования), при необходимости, в ежедневном режиме осуществлять складирование элеме</w:t>
      </w:r>
      <w:r>
        <w:t>нтов аттракциона (оборудования).</w:t>
      </w:r>
    </w:p>
    <w:p w:rsidR="003F4660" w:rsidRDefault="003F4660" w:rsidP="00876DC5">
      <w:pPr>
        <w:tabs>
          <w:tab w:val="left" w:pos="426"/>
          <w:tab w:val="left" w:pos="1080"/>
          <w:tab w:val="left" w:pos="9639"/>
        </w:tabs>
        <w:ind w:right="-13" w:firstLine="426"/>
        <w:jc w:val="both"/>
      </w:pPr>
      <w:r>
        <w:t>3.3.9. Обеспечить демонтаж аттракциона (оборудования) в течение 3 (трех) рабочих дней с момента окончания срока, установленного п. 6.1. настоящего договора.</w:t>
      </w:r>
    </w:p>
    <w:p w:rsidR="003F4660" w:rsidRDefault="003F4660" w:rsidP="00876DC5">
      <w:pPr>
        <w:tabs>
          <w:tab w:val="left" w:pos="426"/>
          <w:tab w:val="left" w:pos="1080"/>
          <w:tab w:val="left" w:pos="9639"/>
        </w:tabs>
        <w:ind w:right="-13" w:firstLine="426"/>
        <w:jc w:val="both"/>
      </w:pPr>
      <w:r>
        <w:t>3.3.10. Осуществлять оплату за размещение аттракциона (оборудования) на условиях</w:t>
      </w:r>
      <w:r w:rsidR="0007059D">
        <w:t xml:space="preserve"> настоящего договора (раздел 4).</w:t>
      </w:r>
    </w:p>
    <w:p w:rsidR="003F4660" w:rsidRDefault="003F4660" w:rsidP="00876DC5">
      <w:pPr>
        <w:tabs>
          <w:tab w:val="left" w:pos="426"/>
          <w:tab w:val="left" w:pos="1080"/>
          <w:tab w:val="left" w:pos="9639"/>
        </w:tabs>
        <w:ind w:right="-13" w:firstLine="426"/>
        <w:jc w:val="both"/>
      </w:pPr>
      <w:r>
        <w:t>3.3.11. В случае повреждения или утраты имущест</w:t>
      </w:r>
      <w:r w:rsidR="0007059D">
        <w:t>ва Стороны 1</w:t>
      </w:r>
      <w:r>
        <w:t xml:space="preserve"> выплатить Стороне 1 стоимость поврежденного или утраченного имущества на основании </w:t>
      </w:r>
      <w:r w:rsidR="0007059D">
        <w:t>акта о повреждении, составленного</w:t>
      </w:r>
      <w:r>
        <w:t xml:space="preserve"> с</w:t>
      </w:r>
      <w:r w:rsidR="0007059D">
        <w:t xml:space="preserve"> участием представителей Сторон.</w:t>
      </w:r>
    </w:p>
    <w:p w:rsidR="003F4660" w:rsidRDefault="00780304" w:rsidP="00876DC5">
      <w:pPr>
        <w:tabs>
          <w:tab w:val="left" w:pos="426"/>
          <w:tab w:val="left" w:pos="1080"/>
          <w:tab w:val="left" w:pos="9639"/>
        </w:tabs>
        <w:ind w:right="-13" w:firstLine="426"/>
        <w:jc w:val="both"/>
      </w:pPr>
      <w:r>
        <w:t xml:space="preserve">3.3.12. </w:t>
      </w:r>
      <w:r w:rsidR="003F4660">
        <w:t>При необходимости, своевременно проводить инкассацию и обслуживание аттракциона (оборудования) для обеспечения бесперебойной работы в режиме работы Стороны 1.</w:t>
      </w:r>
    </w:p>
    <w:p w:rsidR="003F4660" w:rsidRDefault="003F4660" w:rsidP="00876DC5">
      <w:pPr>
        <w:tabs>
          <w:tab w:val="left" w:pos="426"/>
          <w:tab w:val="left" w:pos="1080"/>
          <w:tab w:val="left" w:pos="9639"/>
        </w:tabs>
        <w:ind w:right="-13" w:firstLine="426"/>
        <w:jc w:val="both"/>
      </w:pPr>
      <w:r>
        <w:t xml:space="preserve">3.3.13. Сторона 2 обязана </w:t>
      </w:r>
      <w:r w:rsidR="00EA54D4">
        <w:t>размещать на</w:t>
      </w:r>
      <w:r>
        <w:t xml:space="preserve"> видном для посетителей Фанпарка «Бобровый лог» месте материал, информирующий о реквизитах Стороны 2 (полное наименование, адрес, </w:t>
      </w:r>
      <w:r w:rsidR="0007059D">
        <w:t>телефон, ИНН и прочее</w:t>
      </w:r>
      <w:r>
        <w:t>), о режиме и условиях работы аттракциона (оборудования).</w:t>
      </w:r>
    </w:p>
    <w:p w:rsidR="003F4660" w:rsidRDefault="003F4660" w:rsidP="00876DC5">
      <w:pPr>
        <w:tabs>
          <w:tab w:val="left" w:pos="426"/>
          <w:tab w:val="left" w:pos="1080"/>
          <w:tab w:val="left" w:pos="9639"/>
        </w:tabs>
        <w:ind w:right="-13" w:firstLine="426"/>
        <w:jc w:val="both"/>
      </w:pPr>
      <w:r>
        <w:t>3.3.14. Осуществить установку прибора учета электроэнергии по согласованию со Стороной 1.</w:t>
      </w:r>
    </w:p>
    <w:p w:rsidR="003F4660" w:rsidRDefault="003F4660" w:rsidP="00876DC5">
      <w:pPr>
        <w:tabs>
          <w:tab w:val="left" w:pos="426"/>
          <w:tab w:val="left" w:pos="1080"/>
          <w:tab w:val="left" w:pos="9639"/>
        </w:tabs>
        <w:ind w:right="-13" w:firstLine="426"/>
        <w:jc w:val="both"/>
      </w:pPr>
      <w:r>
        <w:t>3</w:t>
      </w:r>
      <w:r w:rsidR="0007059D">
        <w:t>.3.15. При выполнении работ по д</w:t>
      </w:r>
      <w:r>
        <w:t>оговору соблюдать требования государственных нормативных актов в области охраны труда и про</w:t>
      </w:r>
      <w:r w:rsidR="00715F5B">
        <w:t>мышленной безопасности, а также</w:t>
      </w:r>
      <w:r>
        <w:t xml:space="preserve"> </w:t>
      </w:r>
      <w:r w:rsidR="00EA54D4">
        <w:t>учитывать локальные</w:t>
      </w:r>
      <w:r>
        <w:t xml:space="preserve"> нормативные акты, утвержденные </w:t>
      </w:r>
      <w:r w:rsidR="0007059D">
        <w:t>Стороной 1</w:t>
      </w:r>
      <w:r>
        <w:t xml:space="preserve">, с которыми </w:t>
      </w:r>
      <w:r w:rsidR="0007059D">
        <w:t>Сторона 2</w:t>
      </w:r>
      <w:r>
        <w:t xml:space="preserve"> ознакомлен</w:t>
      </w:r>
      <w:r w:rsidR="0007059D">
        <w:t>а при заключении д</w:t>
      </w:r>
      <w:r>
        <w:t>оговора:</w:t>
      </w:r>
    </w:p>
    <w:p w:rsidR="003F4660" w:rsidRDefault="003F4660" w:rsidP="00876DC5">
      <w:pPr>
        <w:tabs>
          <w:tab w:val="left" w:pos="426"/>
          <w:tab w:val="left" w:pos="1080"/>
          <w:tab w:val="left" w:pos="9639"/>
        </w:tabs>
        <w:ind w:right="-13" w:firstLine="426"/>
        <w:jc w:val="both"/>
      </w:pPr>
      <w:r>
        <w:t>- Положения «Об организации пропускного и внутриобъектового режимов» на объектах Заказчика;</w:t>
      </w:r>
    </w:p>
    <w:p w:rsidR="003F4660" w:rsidRDefault="0007059D" w:rsidP="00876DC5">
      <w:pPr>
        <w:tabs>
          <w:tab w:val="left" w:pos="426"/>
          <w:tab w:val="left" w:pos="709"/>
          <w:tab w:val="left" w:pos="1080"/>
          <w:tab w:val="left" w:pos="9639"/>
        </w:tabs>
        <w:ind w:right="-13" w:firstLine="426"/>
        <w:jc w:val="both"/>
      </w:pPr>
      <w:r>
        <w:t>-</w:t>
      </w:r>
      <w:r w:rsidR="003F4660">
        <w:t xml:space="preserve"> Производственной инструкции «Требования безопасности при взаимодействии транспортных средств и пешеходов на объектах ООО «Ренонс»;</w:t>
      </w:r>
    </w:p>
    <w:p w:rsidR="00B62BED" w:rsidRDefault="003F4660" w:rsidP="00876DC5">
      <w:pPr>
        <w:tabs>
          <w:tab w:val="left" w:pos="426"/>
          <w:tab w:val="left" w:pos="1080"/>
          <w:tab w:val="left" w:pos="9639"/>
        </w:tabs>
        <w:ind w:right="-13" w:firstLine="426"/>
        <w:jc w:val="both"/>
      </w:pPr>
      <w:r>
        <w:t>- СНиП, СанПиН, правил пожарной безопасности и иных обязательных норм и правил по охране труда и промышленной безопасности при выполнении данных видов работ.</w:t>
      </w:r>
    </w:p>
    <w:p w:rsidR="00715F5B" w:rsidRDefault="00715F5B" w:rsidP="00876DC5">
      <w:pPr>
        <w:numPr>
          <w:ilvl w:val="2"/>
          <w:numId w:val="1"/>
        </w:numPr>
        <w:tabs>
          <w:tab w:val="clear" w:pos="360"/>
          <w:tab w:val="left" w:pos="426"/>
        </w:tabs>
        <w:ind w:right="-1" w:firstLine="426"/>
        <w:jc w:val="center"/>
        <w:rPr>
          <w:b/>
        </w:rPr>
      </w:pPr>
    </w:p>
    <w:p w:rsidR="00313968" w:rsidRDefault="003F4660" w:rsidP="00876DC5">
      <w:pPr>
        <w:numPr>
          <w:ilvl w:val="2"/>
          <w:numId w:val="1"/>
        </w:numPr>
        <w:tabs>
          <w:tab w:val="clear" w:pos="360"/>
          <w:tab w:val="left" w:pos="426"/>
        </w:tabs>
        <w:ind w:right="-1" w:firstLine="426"/>
        <w:jc w:val="center"/>
        <w:rPr>
          <w:b/>
        </w:rPr>
      </w:pPr>
      <w:r>
        <w:rPr>
          <w:b/>
        </w:rPr>
        <w:t>4</w:t>
      </w:r>
      <w:r w:rsidR="00313968" w:rsidRPr="009964FE">
        <w:rPr>
          <w:b/>
        </w:rPr>
        <w:t xml:space="preserve">. </w:t>
      </w:r>
      <w:r w:rsidR="00E437AE">
        <w:rPr>
          <w:b/>
        </w:rPr>
        <w:t>ПОРЯДОК ОПЛАТЫ.</w:t>
      </w:r>
    </w:p>
    <w:p w:rsidR="00494326" w:rsidRDefault="00494326" w:rsidP="00876DC5">
      <w:pPr>
        <w:numPr>
          <w:ilvl w:val="2"/>
          <w:numId w:val="1"/>
        </w:numPr>
        <w:tabs>
          <w:tab w:val="clear" w:pos="360"/>
          <w:tab w:val="left" w:pos="426"/>
        </w:tabs>
        <w:ind w:right="-1" w:firstLine="426"/>
        <w:jc w:val="center"/>
        <w:rPr>
          <w:b/>
        </w:rPr>
      </w:pPr>
    </w:p>
    <w:p w:rsidR="00494326" w:rsidRDefault="00494326" w:rsidP="00876DC5">
      <w:pPr>
        <w:tabs>
          <w:tab w:val="left" w:pos="284"/>
          <w:tab w:val="left" w:pos="426"/>
          <w:tab w:val="left" w:pos="1080"/>
          <w:tab w:val="left" w:pos="10466"/>
        </w:tabs>
        <w:ind w:right="-24" w:firstLine="426"/>
        <w:jc w:val="both"/>
      </w:pPr>
      <w:r w:rsidRPr="00494326">
        <w:rPr>
          <w:b/>
        </w:rPr>
        <w:t>4.1.</w:t>
      </w:r>
      <w:r>
        <w:t xml:space="preserve"> Стоимость размещения аттракциона (оборудования) на территории Стороны 1 в рамках настоящего договора определяется в соответствии с действующим прайс-листом Фанпарка «Бобровый лог» и составляет</w:t>
      </w:r>
      <w:proofErr w:type="gramStart"/>
      <w:r>
        <w:t xml:space="preserve"> __________ (__________) </w:t>
      </w:r>
      <w:proofErr w:type="gramEnd"/>
      <w:r>
        <w:t>рублей ___ копеек в месяц, включая НДС 18%.</w:t>
      </w:r>
    </w:p>
    <w:p w:rsidR="00601E56" w:rsidRDefault="00494326" w:rsidP="00FB461F">
      <w:pPr>
        <w:tabs>
          <w:tab w:val="left" w:pos="284"/>
          <w:tab w:val="left" w:pos="426"/>
          <w:tab w:val="left" w:pos="1080"/>
          <w:tab w:val="left" w:pos="10466"/>
        </w:tabs>
        <w:ind w:right="-24" w:firstLine="426"/>
        <w:jc w:val="both"/>
      </w:pPr>
      <w:r w:rsidRPr="00494326">
        <w:rPr>
          <w:b/>
        </w:rPr>
        <w:t>4.2.</w:t>
      </w:r>
      <w:r>
        <w:t xml:space="preserve"> Сторона 2 обязуется уплачивать Стороне 1 денежные средства в размере, указанном в п. 4.1 настоящего договора, до 15-го числа оплачиваемого месяца, </w:t>
      </w:r>
      <w:proofErr w:type="gramStart"/>
      <w:r>
        <w:t>согласно</w:t>
      </w:r>
      <w:proofErr w:type="gramEnd"/>
      <w:r>
        <w:t xml:space="preserve"> выставленного счета.</w:t>
      </w:r>
    </w:p>
    <w:p w:rsidR="00494326" w:rsidRDefault="00494326" w:rsidP="00876DC5">
      <w:pPr>
        <w:tabs>
          <w:tab w:val="left" w:pos="284"/>
          <w:tab w:val="left" w:pos="426"/>
          <w:tab w:val="left" w:pos="1080"/>
          <w:tab w:val="left" w:pos="10466"/>
        </w:tabs>
        <w:ind w:right="-24" w:firstLine="426"/>
        <w:jc w:val="both"/>
      </w:pPr>
      <w:r w:rsidRPr="00494326">
        <w:rPr>
          <w:b/>
        </w:rPr>
        <w:t>4.3.</w:t>
      </w:r>
      <w:r>
        <w:t xml:space="preserve"> Стоимость может быть изменена Стороной 1 путем направления уведомления Стороне 2 при изменении в установленном порядке прайс-листа Фанпарка «Бобровый лог» и при изменении тарифов на электроэнергию.</w:t>
      </w:r>
    </w:p>
    <w:p w:rsidR="00FB461F" w:rsidRPr="00FB461F" w:rsidRDefault="00FB461F" w:rsidP="00FB461F">
      <w:pPr>
        <w:tabs>
          <w:tab w:val="left" w:pos="284"/>
          <w:tab w:val="left" w:pos="426"/>
          <w:tab w:val="left" w:pos="1080"/>
          <w:tab w:val="left" w:pos="10466"/>
        </w:tabs>
        <w:ind w:right="-24" w:firstLine="426"/>
        <w:jc w:val="both"/>
      </w:pPr>
      <w:r w:rsidRPr="00FB461F">
        <w:rPr>
          <w:b/>
        </w:rPr>
        <w:t>4.4.</w:t>
      </w:r>
      <w:r>
        <w:t xml:space="preserve"> </w:t>
      </w:r>
      <w:r w:rsidRPr="00FB461F">
        <w:t xml:space="preserve">По итогам оказания услуг Сторона 1 не позднее 10 (десяти) дней со дня окончания оказания услуг, предоставляет акт приемки оказанных услуг и счет-фактуру. </w:t>
      </w:r>
    </w:p>
    <w:p w:rsidR="00FB461F" w:rsidRPr="00FB461F" w:rsidRDefault="00FB461F" w:rsidP="00FB461F">
      <w:pPr>
        <w:tabs>
          <w:tab w:val="left" w:pos="284"/>
          <w:tab w:val="left" w:pos="426"/>
          <w:tab w:val="left" w:pos="1080"/>
          <w:tab w:val="left" w:pos="10466"/>
        </w:tabs>
        <w:ind w:right="-24" w:firstLine="426"/>
        <w:jc w:val="both"/>
      </w:pPr>
      <w:r>
        <w:rPr>
          <w:b/>
        </w:rPr>
        <w:t>4.5.</w:t>
      </w:r>
      <w:r w:rsidRPr="00FB461F">
        <w:t xml:space="preserve"> Акт приемки оказанных услуг и счет-фактура предоставляются в 2-х экземплярах по одному для каждой из Сторон.</w:t>
      </w:r>
    </w:p>
    <w:p w:rsidR="00FB461F" w:rsidRDefault="00FB461F" w:rsidP="00FB461F">
      <w:pPr>
        <w:tabs>
          <w:tab w:val="left" w:pos="284"/>
          <w:tab w:val="left" w:pos="426"/>
          <w:tab w:val="left" w:pos="1080"/>
          <w:tab w:val="left" w:pos="10466"/>
        </w:tabs>
        <w:ind w:right="-24" w:firstLine="426"/>
        <w:jc w:val="both"/>
      </w:pPr>
      <w:r>
        <w:rPr>
          <w:b/>
        </w:rPr>
        <w:t>4.6</w:t>
      </w:r>
      <w:r w:rsidRPr="00FB461F">
        <w:rPr>
          <w:b/>
        </w:rPr>
        <w:t>.</w:t>
      </w:r>
      <w:r w:rsidRPr="00FB461F">
        <w:t xml:space="preserve"> Сторона </w:t>
      </w:r>
      <w:r>
        <w:t>2</w:t>
      </w:r>
      <w:r w:rsidRPr="00FB461F">
        <w:t xml:space="preserve"> обязана подписать акт приемки оказанных услуг, полученный от Стороны </w:t>
      </w:r>
      <w:r>
        <w:t>1</w:t>
      </w:r>
      <w:r w:rsidRPr="00FB461F">
        <w:t xml:space="preserve"> в течение 10 (десяти) дней с момента его получения и вернуть один подписанный экземпляр Стороне </w:t>
      </w:r>
      <w:r>
        <w:t>1</w:t>
      </w:r>
      <w:r w:rsidRPr="00FB461F">
        <w:t xml:space="preserve"> или представить мотивированный отказ от его подписания. При невыполнении указанного условия услуги считаются оказанными в полном объеме согласно данным, содержащимся в акте приемки оказанных услуг, акт приемки оказанных услуг считается принятым Стороной </w:t>
      </w:r>
      <w:r>
        <w:t>2</w:t>
      </w:r>
      <w:r w:rsidRPr="00FB461F">
        <w:t xml:space="preserve"> без возражений.</w:t>
      </w:r>
    </w:p>
    <w:p w:rsidR="00494326" w:rsidRPr="00796C7A" w:rsidRDefault="00494326" w:rsidP="00F86B4E">
      <w:pPr>
        <w:tabs>
          <w:tab w:val="left" w:pos="284"/>
          <w:tab w:val="left" w:pos="426"/>
          <w:tab w:val="left" w:pos="1080"/>
          <w:tab w:val="left" w:pos="10466"/>
        </w:tabs>
        <w:ind w:right="-24"/>
        <w:jc w:val="both"/>
      </w:pPr>
    </w:p>
    <w:p w:rsidR="001A24E1" w:rsidRDefault="00B62BED" w:rsidP="00876DC5">
      <w:pPr>
        <w:tabs>
          <w:tab w:val="left" w:pos="426"/>
          <w:tab w:val="left" w:pos="1080"/>
        </w:tabs>
        <w:ind w:right="-1" w:firstLine="426"/>
        <w:jc w:val="center"/>
        <w:rPr>
          <w:b/>
        </w:rPr>
      </w:pPr>
      <w:r>
        <w:rPr>
          <w:b/>
        </w:rPr>
        <w:t xml:space="preserve">5. </w:t>
      </w:r>
      <w:r w:rsidR="00E437AE">
        <w:rPr>
          <w:b/>
        </w:rPr>
        <w:t>ОТВЕТСТВЕННОСТЬ СТОРОН.</w:t>
      </w:r>
    </w:p>
    <w:p w:rsidR="00F7123E" w:rsidRDefault="00F7123E" w:rsidP="00876DC5">
      <w:pPr>
        <w:tabs>
          <w:tab w:val="left" w:pos="426"/>
          <w:tab w:val="left" w:pos="1080"/>
        </w:tabs>
        <w:ind w:right="-1" w:firstLine="426"/>
        <w:jc w:val="center"/>
        <w:rPr>
          <w:b/>
        </w:rPr>
      </w:pPr>
    </w:p>
    <w:p w:rsidR="00F7123E" w:rsidRDefault="00F7123E" w:rsidP="00876DC5">
      <w:pPr>
        <w:tabs>
          <w:tab w:val="left" w:pos="426"/>
          <w:tab w:val="num" w:pos="567"/>
          <w:tab w:val="num" w:pos="900"/>
        </w:tabs>
        <w:ind w:right="-1" w:firstLine="426"/>
        <w:jc w:val="both"/>
      </w:pPr>
      <w:r w:rsidRPr="00F7123E">
        <w:rPr>
          <w:b/>
        </w:rPr>
        <w:t>5.1.</w:t>
      </w:r>
      <w:r>
        <w:t xml:space="preserve"> Стороны несут ответственность за неисполнение своих обяз</w:t>
      </w:r>
      <w:r w:rsidR="003523B3">
        <w:t xml:space="preserve">ательств по настоящему </w:t>
      </w:r>
      <w:proofErr w:type="gramStart"/>
      <w:r w:rsidR="003523B3">
        <w:t>договору</w:t>
      </w:r>
      <w:proofErr w:type="gramEnd"/>
      <w:r>
        <w:t xml:space="preserve"> согласно действующему законодательству. Убытки, причиненные неисполнение</w:t>
      </w:r>
      <w:r w:rsidR="003523B3">
        <w:t>м</w:t>
      </w:r>
      <w:r>
        <w:t xml:space="preserve"> или ненадлежащим исполнением своих обязанностей одной из Сторон, подлежат безусловному возмещению виновной Стороной.</w:t>
      </w:r>
    </w:p>
    <w:p w:rsidR="00F7123E" w:rsidRDefault="003523B3" w:rsidP="00876DC5">
      <w:pPr>
        <w:tabs>
          <w:tab w:val="left" w:pos="426"/>
          <w:tab w:val="num" w:pos="567"/>
          <w:tab w:val="num" w:pos="900"/>
        </w:tabs>
        <w:ind w:right="-1" w:firstLine="426"/>
        <w:jc w:val="both"/>
      </w:pPr>
      <w:r w:rsidRPr="003523B3">
        <w:rPr>
          <w:b/>
        </w:rPr>
        <w:t>5.2</w:t>
      </w:r>
      <w:r w:rsidR="00F7123E" w:rsidRPr="003523B3">
        <w:rPr>
          <w:b/>
        </w:rPr>
        <w:t>.</w:t>
      </w:r>
      <w:r w:rsidR="00F7123E">
        <w:t xml:space="preserve"> За нарушение срока перечисления платежей, предусмотренного п. 4.2, настоящего договора, Сторона 2 уплачивает Стороне 1 пеню в размере 0,1% от суммы задолженности за каждый день просрочки. В случае просрочки оплаты более чем на 10 (десять) </w:t>
      </w:r>
      <w:r>
        <w:t xml:space="preserve">календарных </w:t>
      </w:r>
      <w:r w:rsidR="00F7123E">
        <w:t xml:space="preserve">дней, Сторона 1 имеет право в одностороннем порядке расторгнуть настоящий Договор, уведомив письменно Сторону 1 за 5 (пять) </w:t>
      </w:r>
      <w:r>
        <w:t xml:space="preserve">календарных </w:t>
      </w:r>
      <w:r w:rsidR="00F7123E">
        <w:t>дней.</w:t>
      </w:r>
    </w:p>
    <w:p w:rsidR="00F7123E" w:rsidRDefault="003523B3" w:rsidP="00876DC5">
      <w:pPr>
        <w:tabs>
          <w:tab w:val="left" w:pos="426"/>
          <w:tab w:val="num" w:pos="567"/>
          <w:tab w:val="num" w:pos="900"/>
        </w:tabs>
        <w:ind w:right="-1" w:firstLine="426"/>
        <w:jc w:val="both"/>
      </w:pPr>
      <w:r w:rsidRPr="003523B3">
        <w:rPr>
          <w:b/>
        </w:rPr>
        <w:t>5.3</w:t>
      </w:r>
      <w:r w:rsidR="00F7123E" w:rsidRPr="003523B3">
        <w:rPr>
          <w:b/>
        </w:rPr>
        <w:t>.</w:t>
      </w:r>
      <w:r w:rsidR="00F7123E">
        <w:t xml:space="preserve"> За нарушение люб</w:t>
      </w:r>
      <w:r>
        <w:t xml:space="preserve">ых условий настоящего договора, </w:t>
      </w:r>
      <w:r w:rsidR="00F7123E">
        <w:t xml:space="preserve">в том числе </w:t>
      </w:r>
      <w:r>
        <w:t>раздела 3.1 настоящего договора,</w:t>
      </w:r>
      <w:r w:rsidR="00F7123E">
        <w:t xml:space="preserve"> Сторона 2 уплачивает Стороне 1 штраф в размере 1</w:t>
      </w:r>
      <w:r>
        <w:t xml:space="preserve"> 000 (одна тысяча) рублей</w:t>
      </w:r>
      <w:r w:rsidR="00F7123E">
        <w:t xml:space="preserve"> за каждое нарушение. Основанием</w:t>
      </w:r>
      <w:r>
        <w:t xml:space="preserve"> для наложения штрафа является а</w:t>
      </w:r>
      <w:r w:rsidR="00F7123E">
        <w:t>кт, подписанный полномочными представителями Сторон.</w:t>
      </w:r>
    </w:p>
    <w:p w:rsidR="00F7123E" w:rsidRDefault="003523B3" w:rsidP="00876DC5">
      <w:pPr>
        <w:tabs>
          <w:tab w:val="left" w:pos="426"/>
          <w:tab w:val="num" w:pos="567"/>
          <w:tab w:val="num" w:pos="900"/>
        </w:tabs>
        <w:ind w:right="-1" w:firstLine="426"/>
        <w:jc w:val="both"/>
      </w:pPr>
      <w:r w:rsidRPr="003523B3">
        <w:rPr>
          <w:b/>
        </w:rPr>
        <w:t>5.4</w:t>
      </w:r>
      <w:r w:rsidR="00F7123E" w:rsidRPr="003523B3">
        <w:rPr>
          <w:b/>
        </w:rPr>
        <w:t>.</w:t>
      </w:r>
      <w:r w:rsidR="00F7123E">
        <w:t xml:space="preserve"> Сторона 2 </w:t>
      </w:r>
      <w:proofErr w:type="gramStart"/>
      <w:r w:rsidR="00F7123E">
        <w:t>возмещает</w:t>
      </w:r>
      <w:proofErr w:type="gramEnd"/>
      <w:r w:rsidR="00715F5B">
        <w:t xml:space="preserve"> </w:t>
      </w:r>
      <w:r w:rsidR="00F7123E">
        <w:t>/ берет на себя обязательства по возмещению и несет полную ответственность за ущерб, который может возникнуть при оказании услуг клиентам и посетителям Фанпарка «Бобровый лог» при получении услуг на аттракционе.</w:t>
      </w:r>
    </w:p>
    <w:p w:rsidR="00F7123E" w:rsidRDefault="00F7123E" w:rsidP="00876DC5">
      <w:pPr>
        <w:tabs>
          <w:tab w:val="left" w:pos="426"/>
          <w:tab w:val="num" w:pos="567"/>
          <w:tab w:val="num" w:pos="900"/>
        </w:tabs>
        <w:ind w:right="-1" w:firstLine="426"/>
        <w:jc w:val="both"/>
      </w:pPr>
      <w:r>
        <w:t xml:space="preserve">Сторона 2 </w:t>
      </w:r>
      <w:proofErr w:type="gramStart"/>
      <w:r>
        <w:t>возмещает</w:t>
      </w:r>
      <w:proofErr w:type="gramEnd"/>
      <w:r w:rsidR="00715F5B">
        <w:t xml:space="preserve"> </w:t>
      </w:r>
      <w:r>
        <w:t>/ берет на себя обязательства по возмещению и несет полную ответственность за ущерб, который может возникнуть на территории аттракциона (оборудования) без оказания услуг клиентам.</w:t>
      </w:r>
    </w:p>
    <w:p w:rsidR="00F7123E" w:rsidRDefault="003523B3" w:rsidP="00876DC5">
      <w:pPr>
        <w:tabs>
          <w:tab w:val="left" w:pos="426"/>
          <w:tab w:val="num" w:pos="567"/>
          <w:tab w:val="num" w:pos="900"/>
        </w:tabs>
        <w:ind w:right="-1" w:firstLine="426"/>
        <w:jc w:val="both"/>
      </w:pPr>
      <w:r w:rsidRPr="003523B3">
        <w:rPr>
          <w:b/>
        </w:rPr>
        <w:t>5.5</w:t>
      </w:r>
      <w:r w:rsidR="00F7123E" w:rsidRPr="003523B3">
        <w:rPr>
          <w:b/>
        </w:rPr>
        <w:t>.</w:t>
      </w:r>
      <w:r w:rsidR="00F7123E">
        <w:t xml:space="preserve"> Сторона 1 не несет ответственность за ущерб, причиненный действиями трет</w:t>
      </w:r>
      <w:r>
        <w:t>ьих лиц</w:t>
      </w:r>
      <w:r w:rsidR="00F7123E">
        <w:t xml:space="preserve"> имуществу Стороны 2.</w:t>
      </w:r>
    </w:p>
    <w:p w:rsidR="00B62BED" w:rsidRDefault="00B62BED" w:rsidP="00876DC5">
      <w:pPr>
        <w:tabs>
          <w:tab w:val="left" w:pos="426"/>
          <w:tab w:val="num" w:pos="567"/>
          <w:tab w:val="num" w:pos="900"/>
        </w:tabs>
        <w:ind w:right="-1" w:firstLine="426"/>
        <w:jc w:val="both"/>
      </w:pPr>
    </w:p>
    <w:p w:rsidR="001A24E1" w:rsidRDefault="00665312" w:rsidP="00876DC5">
      <w:pPr>
        <w:tabs>
          <w:tab w:val="left" w:pos="426"/>
        </w:tabs>
        <w:ind w:right="-1" w:firstLine="426"/>
        <w:jc w:val="center"/>
        <w:rPr>
          <w:b/>
        </w:rPr>
      </w:pPr>
      <w:r>
        <w:rPr>
          <w:b/>
        </w:rPr>
        <w:t xml:space="preserve">6. </w:t>
      </w:r>
      <w:r w:rsidR="00E437AE">
        <w:rPr>
          <w:b/>
        </w:rPr>
        <w:t>СРОК ДЕЙСТВИЯ ДОГОВОРА.</w:t>
      </w:r>
    </w:p>
    <w:p w:rsidR="00E437AE" w:rsidRDefault="00E437AE" w:rsidP="00876DC5">
      <w:pPr>
        <w:tabs>
          <w:tab w:val="left" w:pos="426"/>
        </w:tabs>
        <w:ind w:right="-1" w:firstLine="426"/>
        <w:jc w:val="center"/>
        <w:rPr>
          <w:b/>
        </w:rPr>
      </w:pPr>
    </w:p>
    <w:p w:rsidR="002630C8" w:rsidRDefault="00665312" w:rsidP="00876DC5">
      <w:pPr>
        <w:tabs>
          <w:tab w:val="left" w:pos="426"/>
          <w:tab w:val="num" w:pos="567"/>
        </w:tabs>
        <w:ind w:right="-1" w:firstLine="426"/>
        <w:jc w:val="both"/>
      </w:pPr>
      <w:r w:rsidRPr="003523B3">
        <w:rPr>
          <w:b/>
        </w:rPr>
        <w:t>6.1.</w:t>
      </w:r>
      <w:r>
        <w:t xml:space="preserve"> </w:t>
      </w:r>
      <w:r w:rsidR="002630C8">
        <w:t xml:space="preserve">Настоящий договор </w:t>
      </w:r>
      <w:r w:rsidR="005C2956">
        <w:t>вступает в силу с момента его подписания Сторонами</w:t>
      </w:r>
      <w:r w:rsidR="002C63C0">
        <w:t xml:space="preserve">, распространяется на отношения Сторон, возникшие с </w:t>
      </w:r>
      <w:r w:rsidR="003523B3">
        <w:t>______.201___</w:t>
      </w:r>
      <w:r w:rsidR="002C63C0">
        <w:t xml:space="preserve"> г.,</w:t>
      </w:r>
      <w:r w:rsidR="00061BB4">
        <w:t xml:space="preserve"> </w:t>
      </w:r>
      <w:r w:rsidR="00061BB4" w:rsidRPr="00061BB4">
        <w:rPr>
          <w:i/>
        </w:rPr>
        <w:t>(указывается дата начала деятельности)</w:t>
      </w:r>
      <w:r w:rsidR="005C2956">
        <w:t xml:space="preserve"> и действует </w:t>
      </w:r>
      <w:r w:rsidR="003523B3">
        <w:t>до ______201___ г</w:t>
      </w:r>
      <w:r w:rsidR="005C2956">
        <w:t>.</w:t>
      </w:r>
    </w:p>
    <w:p w:rsidR="00A943DB" w:rsidRDefault="00665312" w:rsidP="00876DC5">
      <w:pPr>
        <w:tabs>
          <w:tab w:val="left" w:pos="426"/>
          <w:tab w:val="num" w:pos="567"/>
        </w:tabs>
        <w:ind w:right="-1" w:firstLine="426"/>
        <w:jc w:val="both"/>
      </w:pPr>
      <w:r w:rsidRPr="003523B3">
        <w:rPr>
          <w:b/>
        </w:rPr>
        <w:t>6.2.</w:t>
      </w:r>
      <w:r>
        <w:t xml:space="preserve"> </w:t>
      </w:r>
      <w:r w:rsidR="001B0FA6">
        <w:t xml:space="preserve">Действие настоящего договора может быть прекращено досрочно одной из Сторон в одностороннем порядке по письменному уведомлению другой Стороны не позднее, чем за </w:t>
      </w:r>
      <w:r>
        <w:t>1</w:t>
      </w:r>
      <w:r w:rsidR="001B0FA6">
        <w:t>0</w:t>
      </w:r>
      <w:r w:rsidR="003523B3">
        <w:t xml:space="preserve"> (десять)</w:t>
      </w:r>
      <w:r w:rsidR="001B0FA6">
        <w:t xml:space="preserve"> календарных дней до момента расторжения.</w:t>
      </w:r>
    </w:p>
    <w:p w:rsidR="002C63C0" w:rsidRPr="00AA5780" w:rsidRDefault="002C63C0" w:rsidP="00061BB4">
      <w:pPr>
        <w:tabs>
          <w:tab w:val="left" w:pos="426"/>
          <w:tab w:val="num" w:pos="567"/>
        </w:tabs>
        <w:ind w:right="-1"/>
        <w:jc w:val="both"/>
      </w:pPr>
    </w:p>
    <w:p w:rsidR="001A24E1" w:rsidRDefault="00665312" w:rsidP="00876DC5">
      <w:pPr>
        <w:tabs>
          <w:tab w:val="left" w:pos="426"/>
        </w:tabs>
        <w:ind w:right="-1" w:firstLine="426"/>
        <w:jc w:val="center"/>
        <w:rPr>
          <w:b/>
        </w:rPr>
      </w:pPr>
      <w:r>
        <w:rPr>
          <w:b/>
        </w:rPr>
        <w:t xml:space="preserve">7. </w:t>
      </w:r>
      <w:r w:rsidR="00E437AE">
        <w:rPr>
          <w:b/>
        </w:rPr>
        <w:t>ПОРЯДОК РАЗРЕШЕНИЯ СПОРОВ.</w:t>
      </w:r>
    </w:p>
    <w:p w:rsidR="00E437AE" w:rsidRDefault="00E437AE" w:rsidP="00876DC5">
      <w:pPr>
        <w:tabs>
          <w:tab w:val="left" w:pos="426"/>
        </w:tabs>
        <w:ind w:right="-1" w:firstLine="426"/>
        <w:jc w:val="center"/>
        <w:rPr>
          <w:b/>
        </w:rPr>
      </w:pPr>
    </w:p>
    <w:p w:rsidR="008B14A4" w:rsidRDefault="00665312" w:rsidP="00876DC5">
      <w:pPr>
        <w:numPr>
          <w:ilvl w:val="1"/>
          <w:numId w:val="1"/>
        </w:numPr>
        <w:tabs>
          <w:tab w:val="num" w:pos="0"/>
          <w:tab w:val="left" w:pos="426"/>
          <w:tab w:val="num" w:pos="567"/>
        </w:tabs>
        <w:ind w:right="-1" w:firstLine="426"/>
        <w:jc w:val="both"/>
      </w:pPr>
      <w:r w:rsidRPr="009D5B38">
        <w:rPr>
          <w:b/>
        </w:rPr>
        <w:t>7.1.</w:t>
      </w:r>
      <w:r>
        <w:t xml:space="preserve"> </w:t>
      </w:r>
      <w:r w:rsidR="008B14A4">
        <w:t xml:space="preserve">Стороны предпримут все необходимые усилия, чтобы споры и разногласия, которые могут возникнуть между Сторонами в ходе исполнения настоящего </w:t>
      </w:r>
      <w:r>
        <w:t>д</w:t>
      </w:r>
      <w:r w:rsidR="008B14A4">
        <w:t>оговора, были урегулированы на принципах доброй воли и взаимного согласия.</w:t>
      </w:r>
    </w:p>
    <w:p w:rsidR="00C167DD" w:rsidRDefault="00665312" w:rsidP="00876DC5">
      <w:pPr>
        <w:numPr>
          <w:ilvl w:val="1"/>
          <w:numId w:val="1"/>
        </w:numPr>
        <w:tabs>
          <w:tab w:val="num" w:pos="0"/>
          <w:tab w:val="left" w:pos="426"/>
          <w:tab w:val="num" w:pos="567"/>
        </w:tabs>
        <w:ind w:right="-1" w:firstLine="426"/>
        <w:jc w:val="both"/>
      </w:pPr>
      <w:r w:rsidRPr="009D5B38">
        <w:rPr>
          <w:b/>
        </w:rPr>
        <w:t>7.2.</w:t>
      </w:r>
      <w:r>
        <w:t xml:space="preserve"> </w:t>
      </w:r>
      <w:r w:rsidR="008B14A4">
        <w:t xml:space="preserve">В случае если Стороны не придут к соглашению, споры и разногласия подлежат разрешению в </w:t>
      </w:r>
      <w:r>
        <w:t>А</w:t>
      </w:r>
      <w:r w:rsidR="008B14A4">
        <w:t>рбитражном суде Красноярского края.</w:t>
      </w:r>
    </w:p>
    <w:p w:rsidR="00C31777" w:rsidRPr="00C31777" w:rsidRDefault="00C31777" w:rsidP="00876DC5">
      <w:pPr>
        <w:tabs>
          <w:tab w:val="left" w:pos="426"/>
        </w:tabs>
        <w:ind w:firstLine="426"/>
        <w:jc w:val="both"/>
        <w:rPr>
          <w:bCs/>
          <w:iCs/>
          <w:lang w:eastAsia="en-US"/>
        </w:rPr>
      </w:pPr>
      <w:r w:rsidRPr="009D5B38">
        <w:rPr>
          <w:b/>
        </w:rPr>
        <w:t>7.3.</w:t>
      </w:r>
      <w:r>
        <w:t xml:space="preserve"> </w:t>
      </w:r>
      <w:proofErr w:type="gramStart"/>
      <w:r w:rsidRPr="00C31777">
        <w:rPr>
          <w:bCs/>
          <w:iCs/>
          <w:lang w:eastAsia="en-US"/>
        </w:rPr>
        <w:t>В целях соблюдения обязательного досудебного порядка урегулирования спора</w:t>
      </w:r>
      <w:r w:rsidRPr="00C31777">
        <w:rPr>
          <w:b/>
          <w:bCs/>
          <w:i/>
          <w:iCs/>
          <w:lang w:eastAsia="en-US"/>
        </w:rPr>
        <w:t xml:space="preserve"> </w:t>
      </w:r>
      <w:r w:rsidRPr="00C31777">
        <w:rPr>
          <w:bCs/>
          <w:iCs/>
          <w:lang w:eastAsia="en-US"/>
        </w:rPr>
        <w:t xml:space="preserve">стороны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w:t>
      </w:r>
      <w:r w:rsidRPr="009D5B38">
        <w:rPr>
          <w:bCs/>
          <w:iCs/>
          <w:lang w:eastAsia="en-US"/>
        </w:rPr>
        <w:t xml:space="preserve">разделе № </w:t>
      </w:r>
      <w:r w:rsidR="009D5B38">
        <w:rPr>
          <w:bCs/>
          <w:iCs/>
          <w:lang w:eastAsia="en-US"/>
        </w:rPr>
        <w:t>11</w:t>
      </w:r>
      <w:proofErr w:type="gramEnd"/>
      <w:r w:rsidRPr="00C31777">
        <w:rPr>
          <w:bCs/>
          <w:iCs/>
          <w:lang w:eastAsia="en-US"/>
        </w:rPr>
        <w:t xml:space="preserve"> настоящего Договора). Спор может быть передан на разрешение арбитражного суда:</w:t>
      </w:r>
    </w:p>
    <w:p w:rsidR="00C31777" w:rsidRPr="00C31777" w:rsidRDefault="001C16B2" w:rsidP="00876DC5">
      <w:pPr>
        <w:tabs>
          <w:tab w:val="left" w:pos="426"/>
          <w:tab w:val="left" w:pos="851"/>
          <w:tab w:val="left" w:pos="993"/>
        </w:tabs>
        <w:ind w:firstLine="426"/>
        <w:jc w:val="both"/>
        <w:rPr>
          <w:bCs/>
          <w:iCs/>
          <w:lang w:eastAsia="en-US"/>
        </w:rPr>
      </w:pPr>
      <w:r>
        <w:rPr>
          <w:bCs/>
          <w:iCs/>
          <w:lang w:eastAsia="en-US"/>
        </w:rPr>
        <w:t>•  </w:t>
      </w:r>
      <w:r w:rsidR="00C31777" w:rsidRPr="00C31777">
        <w:rPr>
          <w:bCs/>
          <w:iCs/>
          <w:lang w:eastAsia="en-US"/>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C31777" w:rsidRPr="00C31777" w:rsidRDefault="00C31777" w:rsidP="00876DC5">
      <w:pPr>
        <w:tabs>
          <w:tab w:val="left" w:pos="426"/>
          <w:tab w:val="left" w:pos="851"/>
          <w:tab w:val="left" w:pos="993"/>
        </w:tabs>
        <w:ind w:firstLine="426"/>
        <w:jc w:val="both"/>
        <w:rPr>
          <w:bCs/>
          <w:iCs/>
          <w:lang w:eastAsia="en-US"/>
        </w:rPr>
      </w:pPr>
      <w:r w:rsidRPr="00C31777">
        <w:rPr>
          <w:bCs/>
          <w:iCs/>
          <w:lang w:eastAsia="en-US"/>
        </w:rPr>
        <w:t xml:space="preserve">•  при направлении претензии посредством курьерской службы </w:t>
      </w:r>
      <w:proofErr w:type="gramStart"/>
      <w:r w:rsidRPr="00C31777">
        <w:rPr>
          <w:bCs/>
          <w:iCs/>
          <w:lang w:eastAsia="en-US"/>
        </w:rPr>
        <w:t>экспресс-доставки</w:t>
      </w:r>
      <w:proofErr w:type="gramEnd"/>
      <w:r w:rsidRPr="00C31777">
        <w:rPr>
          <w:bCs/>
          <w:iCs/>
          <w:lang w:eastAsia="en-US"/>
        </w:rPr>
        <w:t xml:space="preserve"> – по истечении 7 (семи) календарных дней со дня направления претензии по почтовому адресу;</w:t>
      </w:r>
    </w:p>
    <w:p w:rsidR="00C31777" w:rsidRPr="00C31777" w:rsidRDefault="00C31777" w:rsidP="00876DC5">
      <w:pPr>
        <w:tabs>
          <w:tab w:val="left" w:pos="426"/>
          <w:tab w:val="left" w:pos="851"/>
          <w:tab w:val="left" w:pos="993"/>
        </w:tabs>
        <w:ind w:firstLine="426"/>
        <w:jc w:val="both"/>
        <w:rPr>
          <w:bCs/>
          <w:iCs/>
          <w:lang w:eastAsia="en-US"/>
        </w:rPr>
      </w:pPr>
      <w:r w:rsidRPr="00C31777">
        <w:rPr>
          <w:bCs/>
          <w:iCs/>
          <w:lang w:eastAsia="en-US"/>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C31777" w:rsidRDefault="00C31777" w:rsidP="00876DC5">
      <w:pPr>
        <w:tabs>
          <w:tab w:val="left" w:pos="426"/>
          <w:tab w:val="left" w:pos="851"/>
          <w:tab w:val="left" w:pos="993"/>
        </w:tabs>
        <w:ind w:firstLine="426"/>
        <w:jc w:val="both"/>
        <w:rPr>
          <w:bCs/>
          <w:iCs/>
          <w:lang w:eastAsia="en-US"/>
        </w:rPr>
      </w:pPr>
      <w:r w:rsidRPr="00C31777">
        <w:rPr>
          <w:bCs/>
          <w:iCs/>
          <w:lang w:eastAsia="en-US"/>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Pr>
          <w:bCs/>
          <w:iCs/>
          <w:lang w:eastAsia="en-US"/>
        </w:rPr>
        <w:t>.</w:t>
      </w:r>
    </w:p>
    <w:p w:rsidR="00E437AE" w:rsidRDefault="00E437AE" w:rsidP="00876DC5">
      <w:pPr>
        <w:tabs>
          <w:tab w:val="left" w:pos="426"/>
        </w:tabs>
        <w:ind w:firstLine="426"/>
        <w:jc w:val="both"/>
        <w:rPr>
          <w:bCs/>
          <w:iCs/>
          <w:lang w:eastAsia="en-US"/>
        </w:rPr>
      </w:pPr>
    </w:p>
    <w:p w:rsidR="00E437AE" w:rsidRPr="00E437AE" w:rsidRDefault="009D5B38" w:rsidP="00876DC5">
      <w:pPr>
        <w:ind w:firstLine="426"/>
        <w:jc w:val="center"/>
        <w:rPr>
          <w:b/>
          <w:bCs/>
          <w:lang w:eastAsia="en-US"/>
        </w:rPr>
      </w:pPr>
      <w:r>
        <w:rPr>
          <w:b/>
          <w:bCs/>
          <w:lang w:eastAsia="en-US"/>
        </w:rPr>
        <w:t>8</w:t>
      </w:r>
      <w:r w:rsidR="00E437AE" w:rsidRPr="00E437AE">
        <w:rPr>
          <w:b/>
          <w:bCs/>
          <w:lang w:eastAsia="en-US"/>
        </w:rPr>
        <w:t xml:space="preserve">. </w:t>
      </w:r>
      <w:r w:rsidR="00876DC5">
        <w:rPr>
          <w:b/>
          <w:bCs/>
          <w:lang w:eastAsia="en-US"/>
        </w:rPr>
        <w:t>ДЕЙСТВИЕ НЕПРЕОДОЛИМОЙ СИЛЫ.</w:t>
      </w:r>
    </w:p>
    <w:p w:rsidR="00E437AE" w:rsidRPr="00E437AE" w:rsidRDefault="00E437AE" w:rsidP="00876DC5">
      <w:pPr>
        <w:ind w:firstLine="426"/>
        <w:jc w:val="center"/>
        <w:rPr>
          <w:b/>
          <w:bCs/>
          <w:lang w:eastAsia="en-US"/>
        </w:rPr>
      </w:pPr>
    </w:p>
    <w:p w:rsidR="00876DC5" w:rsidRPr="00876DC5" w:rsidRDefault="00876DC5" w:rsidP="00876DC5">
      <w:pPr>
        <w:ind w:firstLine="426"/>
        <w:jc w:val="both"/>
        <w:rPr>
          <w:bCs/>
          <w:lang w:eastAsia="en-US"/>
        </w:rPr>
      </w:pPr>
      <w:r w:rsidRPr="00876DC5">
        <w:rPr>
          <w:b/>
          <w:bCs/>
          <w:lang w:eastAsia="en-US"/>
        </w:rPr>
        <w:t>8.1.</w:t>
      </w:r>
      <w:r w:rsidRPr="00876DC5">
        <w:rPr>
          <w:bCs/>
          <w:lang w:eastAsia="en-US"/>
        </w:rPr>
        <w:t xml:space="preserve"> 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rsidR="00876DC5" w:rsidRPr="00876DC5" w:rsidRDefault="00876DC5" w:rsidP="00876DC5">
      <w:pPr>
        <w:ind w:firstLine="426"/>
        <w:jc w:val="both"/>
        <w:rPr>
          <w:bCs/>
          <w:lang w:eastAsia="en-US"/>
        </w:rPr>
      </w:pPr>
      <w:r w:rsidRPr="00876DC5">
        <w:rPr>
          <w:b/>
          <w:bCs/>
          <w:lang w:eastAsia="en-US"/>
        </w:rPr>
        <w:t>8.2.</w:t>
      </w:r>
      <w:r w:rsidRPr="00876DC5">
        <w:rPr>
          <w:bCs/>
          <w:lang w:eastAsia="en-US"/>
        </w:rPr>
        <w:t xml:space="preserve"> Сторона, подвергшаяся действию обстоятельств непреодолимой силы, должна в течение 5 (пяти) </w:t>
      </w:r>
      <w:r>
        <w:rPr>
          <w:bCs/>
          <w:lang w:eastAsia="en-US"/>
        </w:rPr>
        <w:t xml:space="preserve">календарных </w:t>
      </w:r>
      <w:r w:rsidRPr="00876DC5">
        <w:rPr>
          <w:bCs/>
          <w:lang w:eastAsia="en-US"/>
        </w:rPr>
        <w:t>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876DC5" w:rsidRPr="00876DC5" w:rsidRDefault="00876DC5" w:rsidP="00876DC5">
      <w:pPr>
        <w:ind w:firstLine="426"/>
        <w:jc w:val="both"/>
        <w:rPr>
          <w:bCs/>
          <w:lang w:eastAsia="en-US"/>
        </w:rPr>
      </w:pPr>
      <w:r w:rsidRPr="00876DC5">
        <w:rPr>
          <w:b/>
          <w:bCs/>
          <w:lang w:eastAsia="en-US"/>
        </w:rPr>
        <w:t>8.3.</w:t>
      </w:r>
      <w:r w:rsidRPr="00876DC5">
        <w:rPr>
          <w:bCs/>
          <w:lang w:eastAsia="en-US"/>
        </w:rPr>
        <w:t xml:space="preserve"> Факт возникновения обстоятельств непреодолимой силы должен быть документально подтвержден компетентным органом.</w:t>
      </w:r>
    </w:p>
    <w:p w:rsidR="009D5B38" w:rsidRDefault="00876DC5" w:rsidP="00876DC5">
      <w:pPr>
        <w:ind w:firstLine="426"/>
        <w:jc w:val="both"/>
        <w:rPr>
          <w:bCs/>
          <w:lang w:eastAsia="en-US"/>
        </w:rPr>
      </w:pPr>
      <w:r w:rsidRPr="00876DC5">
        <w:rPr>
          <w:b/>
          <w:bCs/>
          <w:lang w:eastAsia="en-US"/>
        </w:rPr>
        <w:t>8.4.</w:t>
      </w:r>
      <w:r w:rsidRPr="00876DC5">
        <w:rPr>
          <w:bCs/>
          <w:lang w:eastAsia="en-US"/>
        </w:rPr>
        <w:t xml:space="preserve"> В случае невозможности полного или частичного исполнения обязатель</w:t>
      </w:r>
      <w:proofErr w:type="gramStart"/>
      <w:r w:rsidRPr="00876DC5">
        <w:rPr>
          <w:bCs/>
          <w:lang w:eastAsia="en-US"/>
        </w:rPr>
        <w:t>ств всл</w:t>
      </w:r>
      <w:proofErr w:type="gramEnd"/>
      <w:r w:rsidRPr="00876DC5">
        <w:rPr>
          <w:bCs/>
          <w:lang w:eastAsia="en-US"/>
        </w:rPr>
        <w:t>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876DC5" w:rsidRPr="00876DC5" w:rsidRDefault="00876DC5" w:rsidP="00876DC5">
      <w:pPr>
        <w:ind w:firstLine="426"/>
        <w:jc w:val="both"/>
        <w:rPr>
          <w:lang w:eastAsia="en-US"/>
        </w:rPr>
      </w:pPr>
    </w:p>
    <w:p w:rsidR="009D5B38" w:rsidRPr="009D5B38" w:rsidRDefault="009D5B38" w:rsidP="00876DC5">
      <w:pPr>
        <w:ind w:firstLine="426"/>
        <w:jc w:val="center"/>
        <w:rPr>
          <w:b/>
          <w:lang w:eastAsia="en-US"/>
        </w:rPr>
      </w:pPr>
      <w:r>
        <w:rPr>
          <w:b/>
          <w:lang w:eastAsia="en-US"/>
        </w:rPr>
        <w:t>9</w:t>
      </w:r>
      <w:r w:rsidRPr="009D5B38">
        <w:rPr>
          <w:b/>
          <w:lang w:eastAsia="en-US"/>
        </w:rPr>
        <w:t>. КОНФИДЕНЦИАЛЬНОСТЬ</w:t>
      </w:r>
      <w:r w:rsidR="00876DC5">
        <w:rPr>
          <w:b/>
          <w:lang w:eastAsia="en-US"/>
        </w:rPr>
        <w:t>.</w:t>
      </w:r>
    </w:p>
    <w:p w:rsidR="009D5B38" w:rsidRDefault="009D5B38" w:rsidP="00876DC5">
      <w:pPr>
        <w:ind w:firstLine="426"/>
        <w:jc w:val="both"/>
        <w:rPr>
          <w:lang w:eastAsia="en-US"/>
        </w:rPr>
      </w:pPr>
    </w:p>
    <w:p w:rsidR="00F86B4E" w:rsidRPr="004C1D05" w:rsidRDefault="00876DC5" w:rsidP="00F86B4E">
      <w:pPr>
        <w:widowControl w:val="0"/>
        <w:ind w:right="-12" w:firstLine="426"/>
        <w:jc w:val="both"/>
        <w:rPr>
          <w:lang w:eastAsia="zh-CN"/>
        </w:rPr>
      </w:pPr>
      <w:r w:rsidRPr="00876DC5">
        <w:rPr>
          <w:b/>
          <w:lang w:eastAsia="en-US"/>
        </w:rPr>
        <w:t>9</w:t>
      </w:r>
      <w:r w:rsidR="009D5B38" w:rsidRPr="00876DC5">
        <w:rPr>
          <w:b/>
          <w:lang w:eastAsia="en-US"/>
        </w:rPr>
        <w:t>.1.</w:t>
      </w:r>
      <w:r w:rsidR="009D5B38">
        <w:rPr>
          <w:lang w:eastAsia="en-US"/>
        </w:rPr>
        <w:t xml:space="preserve"> </w:t>
      </w:r>
      <w:r w:rsidR="00F86B4E" w:rsidRPr="004C1D05">
        <w:rPr>
          <w:rFonts w:hint="eastAsia"/>
          <w:lang w:eastAsia="zh-CN"/>
        </w:rPr>
        <w:t>Стороны</w:t>
      </w:r>
      <w:r w:rsidR="00F86B4E" w:rsidRPr="004C1D05">
        <w:rPr>
          <w:lang w:eastAsia="zh-CN"/>
        </w:rPr>
        <w:t xml:space="preserve"> </w:t>
      </w:r>
      <w:r w:rsidR="00F86B4E" w:rsidRPr="004C1D05">
        <w:rPr>
          <w:rFonts w:hint="eastAsia"/>
          <w:lang w:eastAsia="zh-CN"/>
        </w:rPr>
        <w:t>обязуются</w:t>
      </w:r>
      <w:r w:rsidR="00F86B4E" w:rsidRPr="004C1D05">
        <w:rPr>
          <w:lang w:eastAsia="zh-CN"/>
        </w:rPr>
        <w:t xml:space="preserve"> </w:t>
      </w:r>
      <w:r w:rsidR="00F86B4E" w:rsidRPr="004C1D05">
        <w:rPr>
          <w:rFonts w:hint="eastAsia"/>
          <w:lang w:eastAsia="zh-CN"/>
        </w:rPr>
        <w:t>сохранять</w:t>
      </w:r>
      <w:r w:rsidR="00F86B4E" w:rsidRPr="004C1D05">
        <w:rPr>
          <w:lang w:eastAsia="zh-CN"/>
        </w:rPr>
        <w:t xml:space="preserve"> </w:t>
      </w:r>
      <w:r w:rsidR="00F86B4E" w:rsidRPr="004C1D05">
        <w:rPr>
          <w:rFonts w:hint="eastAsia"/>
          <w:lang w:eastAsia="zh-CN"/>
        </w:rPr>
        <w:t>конфиденциальность</w:t>
      </w:r>
      <w:r w:rsidR="00F86B4E" w:rsidRPr="004C1D05">
        <w:rPr>
          <w:lang w:eastAsia="zh-CN"/>
        </w:rPr>
        <w:t xml:space="preserve"> </w:t>
      </w:r>
      <w:r w:rsidR="00F86B4E" w:rsidRPr="004C1D05">
        <w:rPr>
          <w:rFonts w:hint="eastAsia"/>
          <w:lang w:eastAsia="zh-CN"/>
        </w:rPr>
        <w:t>передаваемых</w:t>
      </w:r>
      <w:r w:rsidR="00F86B4E" w:rsidRPr="004C1D05">
        <w:rPr>
          <w:lang w:eastAsia="zh-CN"/>
        </w:rPr>
        <w:t xml:space="preserve"> </w:t>
      </w:r>
      <w:r w:rsidR="00F86B4E" w:rsidRPr="004C1D05">
        <w:rPr>
          <w:rFonts w:hint="eastAsia"/>
          <w:lang w:eastAsia="zh-CN"/>
        </w:rPr>
        <w:t>друг</w:t>
      </w:r>
      <w:r w:rsidR="00F86B4E" w:rsidRPr="004C1D05">
        <w:rPr>
          <w:lang w:eastAsia="zh-CN"/>
        </w:rPr>
        <w:t xml:space="preserve"> </w:t>
      </w:r>
      <w:r w:rsidR="00F86B4E" w:rsidRPr="004C1D05">
        <w:rPr>
          <w:rFonts w:hint="eastAsia"/>
          <w:lang w:eastAsia="zh-CN"/>
        </w:rPr>
        <w:t>другу</w:t>
      </w:r>
      <w:r w:rsidR="00F86B4E" w:rsidRPr="004C1D05">
        <w:rPr>
          <w:lang w:eastAsia="zh-CN"/>
        </w:rPr>
        <w:t xml:space="preserve"> </w:t>
      </w:r>
      <w:r w:rsidR="00F86B4E" w:rsidRPr="004C1D05">
        <w:rPr>
          <w:rFonts w:hint="eastAsia"/>
          <w:lang w:eastAsia="zh-CN"/>
        </w:rPr>
        <w:t>сведений</w:t>
      </w:r>
      <w:r w:rsidR="00F86B4E" w:rsidRPr="004C1D05">
        <w:rPr>
          <w:lang w:eastAsia="zh-CN"/>
        </w:rPr>
        <w:t xml:space="preserve">, </w:t>
      </w:r>
      <w:r w:rsidR="00F86B4E" w:rsidRPr="004C1D05">
        <w:rPr>
          <w:rFonts w:hint="eastAsia"/>
          <w:lang w:eastAsia="zh-CN"/>
        </w:rPr>
        <w:t>касающихся</w:t>
      </w:r>
      <w:r w:rsidR="00F86B4E" w:rsidRPr="004C1D05">
        <w:rPr>
          <w:lang w:eastAsia="zh-CN"/>
        </w:rPr>
        <w:t xml:space="preserve"> </w:t>
      </w:r>
      <w:r w:rsidR="00F86B4E" w:rsidRPr="004C1D05">
        <w:rPr>
          <w:rFonts w:hint="eastAsia"/>
          <w:lang w:eastAsia="zh-CN"/>
        </w:rPr>
        <w:t>договора</w:t>
      </w:r>
      <w:r w:rsidR="00F86B4E" w:rsidRPr="004C1D05">
        <w:rPr>
          <w:lang w:eastAsia="zh-CN"/>
        </w:rPr>
        <w:t xml:space="preserve">, </w:t>
      </w:r>
      <w:r w:rsidR="00F86B4E" w:rsidRPr="004C1D05">
        <w:rPr>
          <w:rFonts w:hint="eastAsia"/>
          <w:lang w:eastAsia="zh-CN"/>
        </w:rPr>
        <w:t>хода</w:t>
      </w:r>
      <w:r w:rsidR="00F86B4E" w:rsidRPr="004C1D05">
        <w:rPr>
          <w:lang w:eastAsia="zh-CN"/>
        </w:rPr>
        <w:t xml:space="preserve"> </w:t>
      </w:r>
      <w:r w:rsidR="00F86B4E" w:rsidRPr="004C1D05">
        <w:rPr>
          <w:rFonts w:hint="eastAsia"/>
          <w:lang w:eastAsia="zh-CN"/>
        </w:rPr>
        <w:t>его</w:t>
      </w:r>
      <w:r w:rsidR="00F86B4E" w:rsidRPr="004C1D05">
        <w:rPr>
          <w:lang w:eastAsia="zh-CN"/>
        </w:rPr>
        <w:t xml:space="preserve"> </w:t>
      </w:r>
      <w:r w:rsidR="00F86B4E" w:rsidRPr="004C1D05">
        <w:rPr>
          <w:rFonts w:hint="eastAsia"/>
          <w:lang w:eastAsia="zh-CN"/>
        </w:rPr>
        <w:t>исполнения</w:t>
      </w:r>
      <w:r w:rsidR="00F86B4E" w:rsidRPr="004C1D05">
        <w:rPr>
          <w:lang w:eastAsia="zh-CN"/>
        </w:rPr>
        <w:t xml:space="preserve"> </w:t>
      </w:r>
      <w:r w:rsidR="00F86B4E" w:rsidRPr="004C1D05">
        <w:rPr>
          <w:rFonts w:hint="eastAsia"/>
          <w:lang w:eastAsia="zh-CN"/>
        </w:rPr>
        <w:t>и</w:t>
      </w:r>
      <w:r w:rsidR="00F86B4E" w:rsidRPr="004C1D05">
        <w:rPr>
          <w:lang w:eastAsia="zh-CN"/>
        </w:rPr>
        <w:t xml:space="preserve"> </w:t>
      </w:r>
      <w:r w:rsidR="00F86B4E" w:rsidRPr="004C1D05">
        <w:rPr>
          <w:rFonts w:hint="eastAsia"/>
          <w:lang w:eastAsia="zh-CN"/>
        </w:rPr>
        <w:t>полученных</w:t>
      </w:r>
      <w:r w:rsidR="00F86B4E" w:rsidRPr="004C1D05">
        <w:rPr>
          <w:lang w:eastAsia="zh-CN"/>
        </w:rPr>
        <w:t xml:space="preserve"> </w:t>
      </w:r>
      <w:r w:rsidR="00F86B4E" w:rsidRPr="004C1D05">
        <w:rPr>
          <w:rFonts w:hint="eastAsia"/>
          <w:lang w:eastAsia="zh-CN"/>
        </w:rPr>
        <w:t>результатов</w:t>
      </w:r>
      <w:r w:rsidR="00F86B4E" w:rsidRPr="004C1D05">
        <w:rPr>
          <w:lang w:eastAsia="zh-CN"/>
        </w:rPr>
        <w:t xml:space="preserve">, </w:t>
      </w:r>
      <w:r w:rsidR="00F86B4E" w:rsidRPr="004C1D05">
        <w:rPr>
          <w:rFonts w:hint="eastAsia"/>
          <w:lang w:eastAsia="zh-CN"/>
        </w:rPr>
        <w:t>в</w:t>
      </w:r>
      <w:r w:rsidR="00F86B4E" w:rsidRPr="004C1D05">
        <w:rPr>
          <w:lang w:eastAsia="zh-CN"/>
        </w:rPr>
        <w:t xml:space="preserve"> </w:t>
      </w:r>
      <w:r w:rsidR="00F86B4E" w:rsidRPr="004C1D05">
        <w:rPr>
          <w:rFonts w:hint="eastAsia"/>
          <w:lang w:eastAsia="zh-CN"/>
        </w:rPr>
        <w:t>том</w:t>
      </w:r>
      <w:r w:rsidR="00F86B4E" w:rsidRPr="004C1D05">
        <w:rPr>
          <w:lang w:eastAsia="zh-CN"/>
        </w:rPr>
        <w:t xml:space="preserve"> </w:t>
      </w:r>
      <w:r w:rsidR="00F86B4E" w:rsidRPr="004C1D05">
        <w:rPr>
          <w:rFonts w:hint="eastAsia"/>
          <w:lang w:eastAsia="zh-CN"/>
        </w:rPr>
        <w:t>числе</w:t>
      </w:r>
      <w:r w:rsidR="00F86B4E" w:rsidRPr="004C1D05">
        <w:rPr>
          <w:lang w:eastAsia="zh-CN"/>
        </w:rPr>
        <w:t xml:space="preserve">, </w:t>
      </w:r>
      <w:r w:rsidR="00F86B4E" w:rsidRPr="004C1D05">
        <w:rPr>
          <w:rFonts w:hint="eastAsia"/>
          <w:lang w:eastAsia="zh-CN"/>
        </w:rPr>
        <w:t>содержащихся</w:t>
      </w:r>
      <w:r w:rsidR="00F86B4E" w:rsidRPr="004C1D05">
        <w:rPr>
          <w:lang w:eastAsia="zh-CN"/>
        </w:rPr>
        <w:t xml:space="preserve"> </w:t>
      </w:r>
      <w:r w:rsidR="00F86B4E" w:rsidRPr="004C1D05">
        <w:rPr>
          <w:rFonts w:hint="eastAsia"/>
          <w:lang w:eastAsia="zh-CN"/>
        </w:rPr>
        <w:t>в</w:t>
      </w:r>
      <w:r w:rsidR="00F86B4E" w:rsidRPr="004C1D05">
        <w:rPr>
          <w:lang w:eastAsia="zh-CN"/>
        </w:rPr>
        <w:t xml:space="preserve"> </w:t>
      </w:r>
      <w:r w:rsidR="00F86B4E" w:rsidRPr="004C1D05">
        <w:rPr>
          <w:rFonts w:hint="eastAsia"/>
          <w:lang w:eastAsia="zh-CN"/>
        </w:rPr>
        <w:t>документах</w:t>
      </w:r>
      <w:r w:rsidR="00F86B4E" w:rsidRPr="004C1D05">
        <w:rPr>
          <w:lang w:eastAsia="zh-CN"/>
        </w:rPr>
        <w:t xml:space="preserve">, </w:t>
      </w:r>
      <w:r w:rsidR="00F86B4E" w:rsidRPr="004C1D05">
        <w:rPr>
          <w:rFonts w:hint="eastAsia"/>
          <w:lang w:eastAsia="zh-CN"/>
        </w:rPr>
        <w:t>которые</w:t>
      </w:r>
      <w:r w:rsidR="00F86B4E" w:rsidRPr="004C1D05">
        <w:rPr>
          <w:lang w:eastAsia="zh-CN"/>
        </w:rPr>
        <w:t xml:space="preserve"> </w:t>
      </w:r>
      <w:r w:rsidR="00F86B4E" w:rsidRPr="004C1D05">
        <w:rPr>
          <w:rFonts w:hint="eastAsia"/>
          <w:lang w:eastAsia="zh-CN"/>
        </w:rPr>
        <w:t>имеют</w:t>
      </w:r>
      <w:r w:rsidR="00F86B4E" w:rsidRPr="004C1D05">
        <w:rPr>
          <w:lang w:eastAsia="zh-CN"/>
        </w:rPr>
        <w:t xml:space="preserve"> </w:t>
      </w:r>
      <w:r w:rsidR="00F86B4E" w:rsidRPr="004C1D05">
        <w:rPr>
          <w:rFonts w:hint="eastAsia"/>
          <w:lang w:eastAsia="zh-CN"/>
        </w:rPr>
        <w:t>гриф</w:t>
      </w:r>
      <w:r w:rsidR="00F86B4E" w:rsidRPr="004C1D05">
        <w:rPr>
          <w:lang w:eastAsia="zh-CN"/>
        </w:rPr>
        <w:t xml:space="preserve"> «</w:t>
      </w:r>
      <w:r w:rsidR="00F86B4E" w:rsidRPr="004C1D05">
        <w:rPr>
          <w:rFonts w:hint="eastAsia"/>
          <w:lang w:eastAsia="zh-CN"/>
        </w:rPr>
        <w:t>коммерческая</w:t>
      </w:r>
      <w:r w:rsidR="00F86B4E" w:rsidRPr="004C1D05">
        <w:rPr>
          <w:lang w:eastAsia="zh-CN"/>
        </w:rPr>
        <w:t xml:space="preserve"> </w:t>
      </w:r>
      <w:r w:rsidR="00F86B4E" w:rsidRPr="004C1D05">
        <w:rPr>
          <w:rFonts w:hint="eastAsia"/>
          <w:lang w:eastAsia="zh-CN"/>
        </w:rPr>
        <w:t>тайна»</w:t>
      </w:r>
      <w:r w:rsidR="00F86B4E" w:rsidRPr="004C1D05">
        <w:rPr>
          <w:lang w:eastAsia="zh-CN"/>
        </w:rPr>
        <w:t xml:space="preserve">, </w:t>
      </w:r>
      <w:r w:rsidR="00F86B4E" w:rsidRPr="004C1D05">
        <w:rPr>
          <w:rFonts w:hint="eastAsia"/>
          <w:lang w:eastAsia="zh-CN"/>
        </w:rPr>
        <w:t>не</w:t>
      </w:r>
      <w:r w:rsidR="00F86B4E" w:rsidRPr="004C1D05">
        <w:rPr>
          <w:lang w:eastAsia="zh-CN"/>
        </w:rPr>
        <w:t xml:space="preserve"> </w:t>
      </w:r>
      <w:r w:rsidR="00F86B4E" w:rsidRPr="004C1D05">
        <w:rPr>
          <w:rFonts w:hint="eastAsia"/>
          <w:lang w:eastAsia="zh-CN"/>
        </w:rPr>
        <w:t>разглашать</w:t>
      </w:r>
      <w:r w:rsidR="00F86B4E" w:rsidRPr="004C1D05">
        <w:rPr>
          <w:lang w:eastAsia="zh-CN"/>
        </w:rPr>
        <w:t xml:space="preserve"> </w:t>
      </w:r>
      <w:r w:rsidR="00F86B4E" w:rsidRPr="004C1D05">
        <w:rPr>
          <w:rFonts w:hint="eastAsia"/>
          <w:lang w:eastAsia="zh-CN"/>
        </w:rPr>
        <w:t>эти</w:t>
      </w:r>
      <w:r w:rsidR="00F86B4E" w:rsidRPr="004C1D05">
        <w:rPr>
          <w:lang w:eastAsia="zh-CN"/>
        </w:rPr>
        <w:t xml:space="preserve"> </w:t>
      </w:r>
      <w:r w:rsidR="00F86B4E" w:rsidRPr="004C1D05">
        <w:rPr>
          <w:rFonts w:hint="eastAsia"/>
          <w:lang w:eastAsia="zh-CN"/>
        </w:rPr>
        <w:t>сведения</w:t>
      </w:r>
      <w:r w:rsidR="00F86B4E" w:rsidRPr="004C1D05">
        <w:rPr>
          <w:lang w:eastAsia="zh-CN"/>
        </w:rPr>
        <w:t xml:space="preserve"> </w:t>
      </w:r>
      <w:r w:rsidR="00F86B4E" w:rsidRPr="004C1D05">
        <w:rPr>
          <w:rFonts w:hint="eastAsia"/>
          <w:lang w:eastAsia="zh-CN"/>
        </w:rPr>
        <w:t>третьей</w:t>
      </w:r>
      <w:r w:rsidR="00F86B4E" w:rsidRPr="004C1D05">
        <w:rPr>
          <w:lang w:eastAsia="zh-CN"/>
        </w:rPr>
        <w:t xml:space="preserve"> </w:t>
      </w:r>
      <w:r w:rsidR="00F86B4E" w:rsidRPr="004C1D05">
        <w:rPr>
          <w:rFonts w:hint="eastAsia"/>
          <w:lang w:eastAsia="zh-CN"/>
        </w:rPr>
        <w:t>стороне</w:t>
      </w:r>
      <w:r w:rsidR="00F86B4E" w:rsidRPr="004C1D05">
        <w:rPr>
          <w:lang w:eastAsia="zh-CN"/>
        </w:rPr>
        <w:t xml:space="preserve"> </w:t>
      </w:r>
      <w:r w:rsidR="00F86B4E" w:rsidRPr="004C1D05">
        <w:rPr>
          <w:rFonts w:hint="eastAsia"/>
          <w:lang w:eastAsia="zh-CN"/>
        </w:rPr>
        <w:t>без</w:t>
      </w:r>
      <w:r w:rsidR="00F86B4E" w:rsidRPr="004C1D05">
        <w:rPr>
          <w:lang w:eastAsia="zh-CN"/>
        </w:rPr>
        <w:t xml:space="preserve"> </w:t>
      </w:r>
      <w:r w:rsidR="00F86B4E" w:rsidRPr="004C1D05">
        <w:rPr>
          <w:rFonts w:hint="eastAsia"/>
          <w:lang w:eastAsia="zh-CN"/>
        </w:rPr>
        <w:t>предварительного</w:t>
      </w:r>
      <w:r w:rsidR="00F86B4E" w:rsidRPr="004C1D05">
        <w:rPr>
          <w:lang w:eastAsia="zh-CN"/>
        </w:rPr>
        <w:t xml:space="preserve"> </w:t>
      </w:r>
      <w:r w:rsidR="00F86B4E" w:rsidRPr="004C1D05">
        <w:rPr>
          <w:rFonts w:hint="eastAsia"/>
          <w:lang w:eastAsia="zh-CN"/>
        </w:rPr>
        <w:t>письменного</w:t>
      </w:r>
      <w:r w:rsidR="00F86B4E" w:rsidRPr="004C1D05">
        <w:rPr>
          <w:lang w:eastAsia="zh-CN"/>
        </w:rPr>
        <w:t xml:space="preserve"> </w:t>
      </w:r>
      <w:r w:rsidR="00F86B4E" w:rsidRPr="004C1D05">
        <w:rPr>
          <w:rFonts w:hint="eastAsia"/>
          <w:lang w:eastAsia="zh-CN"/>
        </w:rPr>
        <w:t>согласия</w:t>
      </w:r>
      <w:r w:rsidR="00F86B4E" w:rsidRPr="004C1D05">
        <w:rPr>
          <w:lang w:eastAsia="zh-CN"/>
        </w:rPr>
        <w:t xml:space="preserve"> </w:t>
      </w:r>
      <w:r w:rsidR="00F86B4E" w:rsidRPr="004C1D05">
        <w:rPr>
          <w:rFonts w:hint="eastAsia"/>
          <w:lang w:eastAsia="zh-CN"/>
        </w:rPr>
        <w:t>другой</w:t>
      </w:r>
      <w:r w:rsidR="00F86B4E" w:rsidRPr="004C1D05">
        <w:rPr>
          <w:lang w:eastAsia="zh-CN"/>
        </w:rPr>
        <w:t xml:space="preserve"> </w:t>
      </w:r>
      <w:r w:rsidR="00F86B4E" w:rsidRPr="004C1D05">
        <w:rPr>
          <w:rFonts w:hint="eastAsia"/>
          <w:lang w:eastAsia="zh-CN"/>
        </w:rPr>
        <w:t>стороны</w:t>
      </w:r>
      <w:r w:rsidR="00F86B4E" w:rsidRPr="004C1D05">
        <w:rPr>
          <w:lang w:eastAsia="zh-CN"/>
        </w:rPr>
        <w:t xml:space="preserve"> </w:t>
      </w:r>
      <w:r w:rsidR="00F86B4E" w:rsidRPr="004C1D05">
        <w:rPr>
          <w:rFonts w:hint="eastAsia"/>
          <w:lang w:eastAsia="zh-CN"/>
        </w:rPr>
        <w:t>по</w:t>
      </w:r>
      <w:r w:rsidR="00F86B4E" w:rsidRPr="004C1D05">
        <w:rPr>
          <w:lang w:eastAsia="zh-CN"/>
        </w:rPr>
        <w:t xml:space="preserve"> </w:t>
      </w:r>
      <w:r w:rsidR="00F86B4E" w:rsidRPr="004C1D05">
        <w:rPr>
          <w:rFonts w:hint="eastAsia"/>
          <w:lang w:eastAsia="zh-CN"/>
        </w:rPr>
        <w:t>договору</w:t>
      </w:r>
      <w:r w:rsidR="00F86B4E" w:rsidRPr="004C1D05">
        <w:rPr>
          <w:lang w:eastAsia="zh-CN"/>
        </w:rPr>
        <w:t xml:space="preserve">. </w:t>
      </w:r>
    </w:p>
    <w:p w:rsidR="00F86B4E" w:rsidRPr="004C1D05" w:rsidRDefault="00F86B4E" w:rsidP="00F86B4E">
      <w:pPr>
        <w:widowControl w:val="0"/>
        <w:ind w:right="-12" w:firstLine="709"/>
        <w:jc w:val="both"/>
        <w:rPr>
          <w:i/>
          <w:lang w:eastAsia="zh-CN"/>
        </w:rPr>
      </w:pPr>
      <w:r w:rsidRPr="004C1D05">
        <w:rPr>
          <w:rFonts w:hint="eastAsia"/>
          <w:i/>
          <w:lang w:eastAsia="zh-CN"/>
        </w:rPr>
        <w:t>В</w:t>
      </w:r>
      <w:r w:rsidRPr="004C1D05">
        <w:rPr>
          <w:i/>
          <w:lang w:eastAsia="zh-CN"/>
        </w:rPr>
        <w:t xml:space="preserve"> </w:t>
      </w:r>
      <w:r w:rsidRPr="004C1D05">
        <w:rPr>
          <w:rFonts w:hint="eastAsia"/>
          <w:i/>
          <w:lang w:eastAsia="zh-CN"/>
        </w:rPr>
        <w:t>случае</w:t>
      </w:r>
      <w:r w:rsidRPr="004C1D05">
        <w:rPr>
          <w:i/>
          <w:lang w:eastAsia="zh-CN"/>
        </w:rPr>
        <w:t xml:space="preserve"> </w:t>
      </w:r>
      <w:r w:rsidRPr="004C1D05">
        <w:rPr>
          <w:rFonts w:hint="eastAsia"/>
          <w:i/>
          <w:lang w:eastAsia="zh-CN"/>
        </w:rPr>
        <w:t>если</w:t>
      </w:r>
      <w:r w:rsidRPr="004C1D05">
        <w:rPr>
          <w:i/>
          <w:lang w:eastAsia="zh-CN"/>
        </w:rPr>
        <w:t xml:space="preserve"> </w:t>
      </w:r>
      <w:r w:rsidRPr="004C1D05">
        <w:rPr>
          <w:rFonts w:hint="eastAsia"/>
          <w:i/>
          <w:lang w:eastAsia="zh-CN"/>
        </w:rPr>
        <w:t>между</w:t>
      </w:r>
      <w:r w:rsidRPr="004C1D05">
        <w:rPr>
          <w:i/>
          <w:lang w:eastAsia="zh-CN"/>
        </w:rPr>
        <w:t xml:space="preserve"> </w:t>
      </w:r>
      <w:r w:rsidRPr="004C1D05">
        <w:rPr>
          <w:rFonts w:hint="eastAsia"/>
          <w:i/>
          <w:lang w:eastAsia="zh-CN"/>
        </w:rPr>
        <w:t>сторонами</w:t>
      </w:r>
      <w:r w:rsidRPr="004C1D05">
        <w:rPr>
          <w:i/>
          <w:lang w:eastAsia="zh-CN"/>
        </w:rPr>
        <w:t xml:space="preserve"> </w:t>
      </w:r>
      <w:r w:rsidRPr="004C1D05">
        <w:rPr>
          <w:rFonts w:hint="eastAsia"/>
          <w:i/>
          <w:lang w:eastAsia="zh-CN"/>
        </w:rPr>
        <w:t>заключено</w:t>
      </w:r>
      <w:r w:rsidRPr="004C1D05">
        <w:rPr>
          <w:i/>
          <w:lang w:eastAsia="zh-CN"/>
        </w:rPr>
        <w:t xml:space="preserve"> </w:t>
      </w:r>
      <w:r w:rsidRPr="004C1D05">
        <w:rPr>
          <w:rFonts w:hint="eastAsia"/>
          <w:i/>
          <w:lang w:eastAsia="zh-CN"/>
        </w:rPr>
        <w:t>соглашение</w:t>
      </w:r>
      <w:r w:rsidRPr="004C1D05">
        <w:rPr>
          <w:i/>
          <w:lang w:eastAsia="zh-CN"/>
        </w:rPr>
        <w:t xml:space="preserve"> </w:t>
      </w:r>
      <w:r w:rsidRPr="004C1D05">
        <w:rPr>
          <w:rFonts w:hint="eastAsia"/>
          <w:i/>
          <w:lang w:eastAsia="zh-CN"/>
        </w:rPr>
        <w:t>о</w:t>
      </w:r>
      <w:r w:rsidRPr="004C1D05">
        <w:rPr>
          <w:i/>
          <w:lang w:eastAsia="zh-CN"/>
        </w:rPr>
        <w:t xml:space="preserve"> </w:t>
      </w:r>
      <w:r w:rsidRPr="004C1D05">
        <w:rPr>
          <w:rFonts w:hint="eastAsia"/>
          <w:i/>
          <w:lang w:eastAsia="zh-CN"/>
        </w:rPr>
        <w:t>конфиденциальности</w:t>
      </w:r>
      <w:r w:rsidRPr="004C1D05">
        <w:rPr>
          <w:i/>
          <w:lang w:eastAsia="zh-CN"/>
        </w:rPr>
        <w:t xml:space="preserve"> </w:t>
      </w:r>
      <w:r w:rsidRPr="004C1D05">
        <w:rPr>
          <w:rFonts w:hint="eastAsia"/>
          <w:i/>
          <w:lang w:eastAsia="zh-CN"/>
        </w:rPr>
        <w:t>в</w:t>
      </w:r>
      <w:r w:rsidRPr="004C1D05">
        <w:rPr>
          <w:i/>
          <w:lang w:eastAsia="zh-CN"/>
        </w:rPr>
        <w:t xml:space="preserve"> </w:t>
      </w:r>
      <w:r w:rsidRPr="004C1D05">
        <w:rPr>
          <w:rFonts w:hint="eastAsia"/>
          <w:i/>
          <w:lang w:eastAsia="zh-CN"/>
        </w:rPr>
        <w:t>данный</w:t>
      </w:r>
      <w:r w:rsidRPr="004C1D05">
        <w:rPr>
          <w:i/>
          <w:lang w:eastAsia="zh-CN"/>
        </w:rPr>
        <w:t xml:space="preserve"> </w:t>
      </w:r>
      <w:r w:rsidRPr="004C1D05">
        <w:rPr>
          <w:rFonts w:hint="eastAsia"/>
          <w:i/>
          <w:lang w:eastAsia="zh-CN"/>
        </w:rPr>
        <w:t>пун</w:t>
      </w:r>
      <w:proofErr w:type="gramStart"/>
      <w:r w:rsidRPr="004C1D05">
        <w:rPr>
          <w:rFonts w:hint="eastAsia"/>
          <w:i/>
          <w:lang w:eastAsia="zh-CN"/>
        </w:rPr>
        <w:t>кт</w:t>
      </w:r>
      <w:r w:rsidRPr="004C1D05">
        <w:rPr>
          <w:i/>
          <w:lang w:eastAsia="zh-CN"/>
        </w:rPr>
        <w:t xml:space="preserve"> </w:t>
      </w:r>
      <w:r w:rsidRPr="004C1D05">
        <w:rPr>
          <w:rFonts w:hint="eastAsia"/>
          <w:i/>
          <w:lang w:eastAsia="zh-CN"/>
        </w:rPr>
        <w:t>вкл</w:t>
      </w:r>
      <w:proofErr w:type="gramEnd"/>
      <w:r w:rsidRPr="004C1D05">
        <w:rPr>
          <w:rFonts w:hint="eastAsia"/>
          <w:i/>
          <w:lang w:eastAsia="zh-CN"/>
        </w:rPr>
        <w:t>ючается</w:t>
      </w:r>
      <w:r w:rsidRPr="004C1D05">
        <w:rPr>
          <w:i/>
          <w:lang w:eastAsia="zh-CN"/>
        </w:rPr>
        <w:t xml:space="preserve"> </w:t>
      </w:r>
      <w:r w:rsidRPr="004C1D05">
        <w:rPr>
          <w:rFonts w:hint="eastAsia"/>
          <w:i/>
          <w:lang w:eastAsia="zh-CN"/>
        </w:rPr>
        <w:t>следующий</w:t>
      </w:r>
      <w:r w:rsidRPr="004C1D05">
        <w:rPr>
          <w:i/>
          <w:lang w:eastAsia="zh-CN"/>
        </w:rPr>
        <w:t xml:space="preserve"> </w:t>
      </w:r>
      <w:r w:rsidRPr="004C1D05">
        <w:rPr>
          <w:rFonts w:hint="eastAsia"/>
          <w:i/>
          <w:lang w:eastAsia="zh-CN"/>
        </w:rPr>
        <w:t>абзац</w:t>
      </w:r>
      <w:r w:rsidRPr="004C1D05">
        <w:rPr>
          <w:i/>
          <w:lang w:eastAsia="zh-CN"/>
        </w:rPr>
        <w:t>:</w:t>
      </w:r>
    </w:p>
    <w:p w:rsidR="009D5B38" w:rsidRDefault="00F86B4E" w:rsidP="00F86B4E">
      <w:pPr>
        <w:ind w:firstLine="426"/>
        <w:jc w:val="both"/>
        <w:rPr>
          <w:lang w:eastAsia="en-US"/>
        </w:rPr>
      </w:pPr>
      <w:r w:rsidRPr="004C1D05">
        <w:rPr>
          <w:rFonts w:hint="eastAsia"/>
          <w:lang w:eastAsia="zh-CN"/>
        </w:rPr>
        <w:t>Условия</w:t>
      </w:r>
      <w:r w:rsidRPr="004C1D05">
        <w:rPr>
          <w:lang w:eastAsia="zh-CN"/>
        </w:rPr>
        <w:t xml:space="preserve"> </w:t>
      </w:r>
      <w:r w:rsidRPr="004C1D05">
        <w:rPr>
          <w:rFonts w:hint="eastAsia"/>
          <w:lang w:eastAsia="zh-CN"/>
        </w:rPr>
        <w:t>о</w:t>
      </w:r>
      <w:r w:rsidRPr="004C1D05">
        <w:rPr>
          <w:lang w:eastAsia="zh-CN"/>
        </w:rPr>
        <w:t xml:space="preserve"> </w:t>
      </w:r>
      <w:r w:rsidRPr="004C1D05">
        <w:rPr>
          <w:rFonts w:hint="eastAsia"/>
          <w:lang w:eastAsia="zh-CN"/>
        </w:rPr>
        <w:t>передаче</w:t>
      </w:r>
      <w:r w:rsidRPr="004C1D05">
        <w:rPr>
          <w:lang w:eastAsia="zh-CN"/>
        </w:rPr>
        <w:t xml:space="preserve"> </w:t>
      </w:r>
      <w:r w:rsidRPr="004C1D05">
        <w:rPr>
          <w:rFonts w:hint="eastAsia"/>
          <w:lang w:eastAsia="zh-CN"/>
        </w:rPr>
        <w:t>и</w:t>
      </w:r>
      <w:r w:rsidRPr="004C1D05">
        <w:rPr>
          <w:lang w:eastAsia="zh-CN"/>
        </w:rPr>
        <w:t xml:space="preserve"> </w:t>
      </w:r>
      <w:r w:rsidRPr="004C1D05">
        <w:rPr>
          <w:rFonts w:hint="eastAsia"/>
          <w:lang w:eastAsia="zh-CN"/>
        </w:rPr>
        <w:t>защите</w:t>
      </w:r>
      <w:r w:rsidRPr="004C1D05">
        <w:rPr>
          <w:lang w:eastAsia="zh-CN"/>
        </w:rPr>
        <w:t xml:space="preserve"> </w:t>
      </w:r>
      <w:r w:rsidRPr="004C1D05">
        <w:rPr>
          <w:rFonts w:hint="eastAsia"/>
          <w:lang w:eastAsia="zh-CN"/>
        </w:rPr>
        <w:t>конфиденциальной</w:t>
      </w:r>
      <w:r w:rsidRPr="004C1D05">
        <w:rPr>
          <w:lang w:eastAsia="zh-CN"/>
        </w:rPr>
        <w:t xml:space="preserve"> </w:t>
      </w:r>
      <w:r w:rsidRPr="004C1D05">
        <w:rPr>
          <w:rFonts w:hint="eastAsia"/>
          <w:lang w:eastAsia="zh-CN"/>
        </w:rPr>
        <w:t>информации</w:t>
      </w:r>
      <w:r w:rsidRPr="004C1D05">
        <w:rPr>
          <w:lang w:eastAsia="zh-CN"/>
        </w:rPr>
        <w:t xml:space="preserve"> </w:t>
      </w:r>
      <w:r w:rsidRPr="004C1D05">
        <w:rPr>
          <w:rFonts w:hint="eastAsia"/>
          <w:lang w:eastAsia="zh-CN"/>
        </w:rPr>
        <w:t>в</w:t>
      </w:r>
      <w:r w:rsidRPr="004C1D05">
        <w:rPr>
          <w:lang w:eastAsia="zh-CN"/>
        </w:rPr>
        <w:t xml:space="preserve"> </w:t>
      </w:r>
      <w:r w:rsidRPr="004C1D05">
        <w:rPr>
          <w:rFonts w:hint="eastAsia"/>
          <w:lang w:eastAsia="zh-CN"/>
        </w:rPr>
        <w:t>рамках</w:t>
      </w:r>
      <w:r w:rsidRPr="004C1D05">
        <w:rPr>
          <w:lang w:eastAsia="zh-CN"/>
        </w:rPr>
        <w:t xml:space="preserve"> </w:t>
      </w:r>
      <w:r w:rsidRPr="004C1D05">
        <w:rPr>
          <w:rFonts w:hint="eastAsia"/>
          <w:lang w:eastAsia="zh-CN"/>
        </w:rPr>
        <w:t>исполнения</w:t>
      </w:r>
      <w:r w:rsidRPr="004C1D05">
        <w:rPr>
          <w:lang w:eastAsia="zh-CN"/>
        </w:rPr>
        <w:t xml:space="preserve"> </w:t>
      </w:r>
      <w:r w:rsidRPr="004C1D05">
        <w:rPr>
          <w:rFonts w:hint="eastAsia"/>
          <w:lang w:eastAsia="zh-CN"/>
        </w:rPr>
        <w:t>договора</w:t>
      </w:r>
      <w:r w:rsidRPr="004C1D05">
        <w:rPr>
          <w:lang w:eastAsia="zh-CN"/>
        </w:rPr>
        <w:t xml:space="preserve"> </w:t>
      </w:r>
      <w:r w:rsidRPr="004C1D05">
        <w:rPr>
          <w:rFonts w:hint="eastAsia"/>
          <w:lang w:eastAsia="zh-CN"/>
        </w:rPr>
        <w:t>регламентируются</w:t>
      </w:r>
      <w:r w:rsidRPr="004C1D05">
        <w:rPr>
          <w:lang w:eastAsia="zh-CN"/>
        </w:rPr>
        <w:t xml:space="preserve"> </w:t>
      </w:r>
      <w:r w:rsidRPr="004C1D05">
        <w:rPr>
          <w:rFonts w:hint="eastAsia"/>
          <w:lang w:eastAsia="zh-CN"/>
        </w:rPr>
        <w:t>заключенным</w:t>
      </w:r>
      <w:r w:rsidRPr="004C1D05">
        <w:rPr>
          <w:lang w:eastAsia="zh-CN"/>
        </w:rPr>
        <w:t xml:space="preserve"> </w:t>
      </w:r>
      <w:r w:rsidRPr="004C1D05">
        <w:rPr>
          <w:rFonts w:hint="eastAsia"/>
          <w:lang w:eastAsia="zh-CN"/>
        </w:rPr>
        <w:t>между</w:t>
      </w:r>
      <w:r w:rsidRPr="004C1D05">
        <w:rPr>
          <w:lang w:eastAsia="zh-CN"/>
        </w:rPr>
        <w:t xml:space="preserve"> </w:t>
      </w:r>
      <w:r w:rsidRPr="004C1D05">
        <w:rPr>
          <w:rFonts w:hint="eastAsia"/>
          <w:lang w:eastAsia="zh-CN"/>
        </w:rPr>
        <w:t>сторонами</w:t>
      </w:r>
      <w:r w:rsidRPr="004C1D05">
        <w:rPr>
          <w:lang w:eastAsia="zh-CN"/>
        </w:rPr>
        <w:t xml:space="preserve"> </w:t>
      </w:r>
      <w:r w:rsidRPr="004C1D05">
        <w:rPr>
          <w:rFonts w:hint="eastAsia"/>
          <w:lang w:eastAsia="zh-CN"/>
        </w:rPr>
        <w:t>соглашением</w:t>
      </w:r>
      <w:r w:rsidRPr="004C1D05">
        <w:rPr>
          <w:lang w:eastAsia="zh-CN"/>
        </w:rPr>
        <w:t xml:space="preserve"> </w:t>
      </w:r>
      <w:r w:rsidRPr="004C1D05">
        <w:rPr>
          <w:rFonts w:hint="eastAsia"/>
          <w:lang w:eastAsia="zh-CN"/>
        </w:rPr>
        <w:t>о</w:t>
      </w:r>
      <w:r w:rsidRPr="004C1D05">
        <w:rPr>
          <w:lang w:eastAsia="zh-CN"/>
        </w:rPr>
        <w:t xml:space="preserve"> </w:t>
      </w:r>
      <w:r w:rsidRPr="004C1D05">
        <w:rPr>
          <w:rFonts w:hint="eastAsia"/>
          <w:lang w:eastAsia="zh-CN"/>
        </w:rPr>
        <w:t>конфиденциальности</w:t>
      </w:r>
      <w:r w:rsidRPr="004C1D05">
        <w:rPr>
          <w:lang w:eastAsia="zh-CN"/>
        </w:rPr>
        <w:t xml:space="preserve"> </w:t>
      </w:r>
      <w:proofErr w:type="gramStart"/>
      <w:r w:rsidRPr="004C1D05">
        <w:rPr>
          <w:rFonts w:hint="eastAsia"/>
          <w:lang w:eastAsia="zh-CN"/>
        </w:rPr>
        <w:t>от</w:t>
      </w:r>
      <w:proofErr w:type="gramEnd"/>
      <w:r w:rsidRPr="004C1D05">
        <w:rPr>
          <w:lang w:eastAsia="zh-CN"/>
        </w:rPr>
        <w:t xml:space="preserve"> __________ </w:t>
      </w:r>
      <w:r w:rsidRPr="004C1D05">
        <w:rPr>
          <w:rFonts w:hint="eastAsia"/>
          <w:lang w:eastAsia="zh-CN"/>
        </w:rPr>
        <w:t>№</w:t>
      </w:r>
      <w:r w:rsidRPr="004C1D05">
        <w:rPr>
          <w:lang w:eastAsia="zh-CN"/>
        </w:rPr>
        <w:t xml:space="preserve"> _________.</w:t>
      </w:r>
      <w:r w:rsidR="009D5B38">
        <w:rPr>
          <w:lang w:eastAsia="en-US"/>
        </w:rPr>
        <w:t xml:space="preserve"> </w:t>
      </w:r>
    </w:p>
    <w:p w:rsidR="009D5B38" w:rsidRDefault="00876DC5" w:rsidP="00876DC5">
      <w:pPr>
        <w:tabs>
          <w:tab w:val="left" w:pos="993"/>
        </w:tabs>
        <w:ind w:firstLine="426"/>
        <w:jc w:val="both"/>
        <w:rPr>
          <w:lang w:eastAsia="en-US"/>
        </w:rPr>
      </w:pPr>
      <w:r w:rsidRPr="00876DC5">
        <w:rPr>
          <w:b/>
          <w:lang w:eastAsia="en-US"/>
        </w:rPr>
        <w:t>9</w:t>
      </w:r>
      <w:r w:rsidR="009D5B38" w:rsidRPr="00876DC5">
        <w:rPr>
          <w:b/>
          <w:lang w:eastAsia="en-US"/>
        </w:rPr>
        <w:t>.2.</w:t>
      </w:r>
      <w:r w:rsidR="009D5B38">
        <w:rPr>
          <w:lang w:eastAsia="en-US"/>
        </w:rPr>
        <w:tab/>
        <w:t>При нарушении условий, указанных в настоящем разделе договора, виновная сторона обязуется возместить пострадавшей стороне убытки, причиненные в связи с раскрытием информации, связанной с исполнением договора.</w:t>
      </w:r>
    </w:p>
    <w:p w:rsidR="009D5B38" w:rsidRDefault="00876DC5" w:rsidP="00876DC5">
      <w:pPr>
        <w:tabs>
          <w:tab w:val="left" w:pos="993"/>
        </w:tabs>
        <w:ind w:firstLine="426"/>
        <w:jc w:val="both"/>
        <w:rPr>
          <w:lang w:eastAsia="en-US"/>
        </w:rPr>
      </w:pPr>
      <w:r w:rsidRPr="00876DC5">
        <w:rPr>
          <w:b/>
          <w:lang w:eastAsia="en-US"/>
        </w:rPr>
        <w:t>9</w:t>
      </w:r>
      <w:r w:rsidR="009D5B38" w:rsidRPr="00876DC5">
        <w:rPr>
          <w:b/>
          <w:lang w:eastAsia="en-US"/>
        </w:rPr>
        <w:t>.3.</w:t>
      </w:r>
      <w:r w:rsidR="009D5B38">
        <w:rPr>
          <w:lang w:eastAsia="en-US"/>
        </w:rPr>
        <w:tab/>
        <w:t xml:space="preserve">Обязательства </w:t>
      </w:r>
      <w:r w:rsidR="00715F5B">
        <w:rPr>
          <w:lang w:eastAsia="en-US"/>
        </w:rPr>
        <w:t>С</w:t>
      </w:r>
      <w:r w:rsidR="009D5B38">
        <w:rPr>
          <w:lang w:eastAsia="en-US"/>
        </w:rPr>
        <w:t>торон относительно сохранения конфиденциальности полученных сведений не распространяются на общедоступную информацию.</w:t>
      </w:r>
    </w:p>
    <w:p w:rsidR="00061BB4" w:rsidRPr="00E437AE" w:rsidRDefault="00061BB4" w:rsidP="00876DC5">
      <w:pPr>
        <w:tabs>
          <w:tab w:val="left" w:pos="993"/>
        </w:tabs>
        <w:ind w:firstLine="426"/>
        <w:jc w:val="both"/>
        <w:rPr>
          <w:lang w:eastAsia="en-US"/>
        </w:rPr>
      </w:pPr>
      <w:r w:rsidRPr="00061BB4">
        <w:rPr>
          <w:b/>
          <w:lang w:eastAsia="en-US"/>
        </w:rPr>
        <w:t>9.4.</w:t>
      </w:r>
      <w:r>
        <w:rPr>
          <w:lang w:eastAsia="en-US"/>
        </w:rPr>
        <w:t xml:space="preserve"> </w:t>
      </w:r>
      <w:proofErr w:type="gramStart"/>
      <w:r w:rsidR="00F86B4E" w:rsidRPr="00F86B4E">
        <w:rPr>
          <w:lang w:eastAsia="en-US"/>
        </w:rPr>
        <w:t>Если в связи с заключением или исполнением настоящего Договора были переданы персональные данные, то Стороны, в соответствии с действующим законодательством Российской Федерации и внутренними локальными актами принимают необходимые меры для их защиты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r w:rsidR="00F86B4E" w:rsidRPr="00F86B4E">
        <w:rPr>
          <w:lang w:eastAsia="en-US"/>
        </w:rPr>
        <w:t xml:space="preserve"> Стороны гарантируют обеспечение условий обработки персональных данных, установленных </w:t>
      </w:r>
      <w:hyperlink r:id="rId9" w:history="1">
        <w:r w:rsidR="00F86B4E" w:rsidRPr="00F86B4E">
          <w:rPr>
            <w:rStyle w:val="ab"/>
            <w:lang w:eastAsia="en-US"/>
          </w:rPr>
          <w:t>ст. 6</w:t>
        </w:r>
      </w:hyperlink>
      <w:r w:rsidR="00F86B4E" w:rsidRPr="00F86B4E">
        <w:rPr>
          <w:lang w:eastAsia="en-US"/>
        </w:rPr>
        <w:t xml:space="preserve"> Федерального закона от 27.07.2006 № 152-ФЗ «О персональных данных».</w:t>
      </w:r>
    </w:p>
    <w:p w:rsidR="00E437AE" w:rsidRDefault="00E437AE" w:rsidP="00876DC5">
      <w:pPr>
        <w:tabs>
          <w:tab w:val="left" w:pos="426"/>
        </w:tabs>
        <w:ind w:firstLine="426"/>
        <w:jc w:val="both"/>
        <w:rPr>
          <w:bCs/>
          <w:iCs/>
          <w:lang w:eastAsia="en-US"/>
        </w:rPr>
      </w:pPr>
    </w:p>
    <w:p w:rsidR="00F86B4E" w:rsidRDefault="00F86B4E" w:rsidP="00715F5B">
      <w:pPr>
        <w:widowControl w:val="0"/>
        <w:numPr>
          <w:ilvl w:val="0"/>
          <w:numId w:val="7"/>
        </w:numPr>
        <w:jc w:val="center"/>
        <w:rPr>
          <w:b/>
          <w:bCs/>
          <w:lang w:eastAsia="zh-CN"/>
        </w:rPr>
      </w:pPr>
      <w:r w:rsidRPr="00715F5B">
        <w:rPr>
          <w:b/>
          <w:bCs/>
          <w:lang w:eastAsia="zh-CN"/>
        </w:rPr>
        <w:t>ЗАВЕРЕНИЯ ОБ ОБСТОЯТЕЛЬСТВАХ</w:t>
      </w:r>
    </w:p>
    <w:p w:rsidR="00715F5B" w:rsidRPr="00715F5B" w:rsidRDefault="00715F5B" w:rsidP="00715F5B">
      <w:pPr>
        <w:widowControl w:val="0"/>
        <w:ind w:left="360"/>
        <w:rPr>
          <w:b/>
          <w:bCs/>
          <w:lang w:eastAsia="zh-CN"/>
        </w:rPr>
      </w:pPr>
    </w:p>
    <w:p w:rsidR="00F86B4E" w:rsidRPr="004C1D05" w:rsidRDefault="00F86B4E" w:rsidP="00715F5B">
      <w:pPr>
        <w:widowControl w:val="0"/>
        <w:numPr>
          <w:ilvl w:val="1"/>
          <w:numId w:val="8"/>
        </w:numPr>
        <w:ind w:left="0" w:firstLine="567"/>
        <w:jc w:val="both"/>
        <w:rPr>
          <w:bCs/>
          <w:lang w:eastAsia="zh-CN"/>
        </w:rPr>
      </w:pPr>
      <w:r w:rsidRPr="004C1D05">
        <w:rPr>
          <w:bCs/>
          <w:lang w:eastAsia="zh-CN"/>
        </w:rPr>
        <w:t>Сторона заверяет и гарантирует другой Стороне, что:</w:t>
      </w:r>
    </w:p>
    <w:p w:rsidR="00F86B4E" w:rsidRPr="004C1D05" w:rsidRDefault="00F86B4E" w:rsidP="00715F5B">
      <w:pPr>
        <w:widowControl w:val="0"/>
        <w:ind w:firstLine="567"/>
        <w:jc w:val="both"/>
        <w:rPr>
          <w:bCs/>
          <w:lang w:eastAsia="zh-CN"/>
        </w:rPr>
      </w:pPr>
      <w:r w:rsidRPr="004C1D05">
        <w:rPr>
          <w:bCs/>
          <w:lang w:eastAsia="zh-CN"/>
        </w:rPr>
        <w:t xml:space="preserve">- заключение и/или исполнение </w:t>
      </w:r>
      <w:r w:rsidR="00715F5B">
        <w:rPr>
          <w:bCs/>
          <w:lang w:eastAsia="zh-CN"/>
        </w:rPr>
        <w:t>С</w:t>
      </w:r>
      <w:r w:rsidRPr="004C1D05">
        <w:rPr>
          <w:bCs/>
          <w:lang w:eastAsia="zh-CN"/>
        </w:rPr>
        <w:t>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F86B4E" w:rsidRPr="004C1D05" w:rsidRDefault="00F86B4E" w:rsidP="00715F5B">
      <w:pPr>
        <w:widowControl w:val="0"/>
        <w:ind w:firstLine="567"/>
        <w:jc w:val="both"/>
        <w:rPr>
          <w:bCs/>
          <w:lang w:eastAsia="zh-CN"/>
        </w:rPr>
      </w:pPr>
      <w:r w:rsidRPr="004C1D05">
        <w:rPr>
          <w:bCs/>
          <w:lang w:eastAsia="zh-CN"/>
        </w:rPr>
        <w:t xml:space="preserve">- </w:t>
      </w:r>
      <w:r w:rsidR="00715F5B">
        <w:rPr>
          <w:bCs/>
          <w:lang w:eastAsia="zh-CN"/>
        </w:rPr>
        <w:t>С</w:t>
      </w:r>
      <w:r w:rsidRPr="004C1D05">
        <w:rPr>
          <w:bCs/>
          <w:lang w:eastAsia="zh-CN"/>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rsidR="00F86B4E" w:rsidRPr="004C1D05" w:rsidRDefault="00F86B4E" w:rsidP="00715F5B">
      <w:pPr>
        <w:widowControl w:val="0"/>
        <w:ind w:firstLine="567"/>
        <w:jc w:val="both"/>
        <w:rPr>
          <w:bCs/>
          <w:lang w:eastAsia="zh-CN"/>
        </w:rPr>
      </w:pPr>
      <w:r w:rsidRPr="004C1D05">
        <w:rPr>
          <w:bCs/>
          <w:lang w:eastAsia="zh-CN"/>
        </w:rPr>
        <w:t xml:space="preserve">- </w:t>
      </w:r>
      <w:r w:rsidR="00715F5B">
        <w:rPr>
          <w:bCs/>
          <w:lang w:eastAsia="zh-CN"/>
        </w:rPr>
        <w:t>С</w:t>
      </w:r>
      <w:r w:rsidRPr="004C1D05">
        <w:rPr>
          <w:bCs/>
          <w:lang w:eastAsia="zh-CN"/>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rsidR="00F86B4E" w:rsidRPr="004C1D05" w:rsidRDefault="00F86B4E" w:rsidP="00715F5B">
      <w:pPr>
        <w:widowControl w:val="0"/>
        <w:ind w:firstLine="567"/>
        <w:jc w:val="both"/>
        <w:rPr>
          <w:bCs/>
          <w:lang w:eastAsia="zh-CN"/>
        </w:rPr>
      </w:pPr>
      <w:r w:rsidRPr="004C1D05">
        <w:rPr>
          <w:bCs/>
          <w:lang w:eastAsia="zh-CN"/>
        </w:rPr>
        <w:t xml:space="preserve">- </w:t>
      </w:r>
      <w:r w:rsidR="00715F5B">
        <w:rPr>
          <w:bCs/>
          <w:lang w:eastAsia="zh-CN"/>
        </w:rPr>
        <w:t>С</w:t>
      </w:r>
      <w:r w:rsidRPr="004C1D05">
        <w:rPr>
          <w:bCs/>
          <w:lang w:eastAsia="zh-CN"/>
        </w:rPr>
        <w:t>торона обладает соответствующими разрешительными документами (лицензиями, свидетельствами и проч.) и допусками, дающими право на выполнение видов работ в рамках договора;</w:t>
      </w:r>
    </w:p>
    <w:p w:rsidR="00F86B4E" w:rsidRPr="004C1D05" w:rsidRDefault="00F86B4E" w:rsidP="00715F5B">
      <w:pPr>
        <w:widowControl w:val="0"/>
        <w:ind w:firstLine="567"/>
        <w:jc w:val="both"/>
        <w:rPr>
          <w:bCs/>
          <w:lang w:eastAsia="zh-CN"/>
        </w:rPr>
      </w:pPr>
      <w:r w:rsidRPr="004C1D05">
        <w:rPr>
          <w:bCs/>
          <w:lang w:eastAsia="zh-CN"/>
        </w:rPr>
        <w:t>- договор подписывается уполномоченным на это в соответствии с законом и учредительными документами стороны лицом.</w:t>
      </w:r>
    </w:p>
    <w:p w:rsidR="00F86B4E" w:rsidRPr="004C1D05" w:rsidRDefault="00F86B4E" w:rsidP="00715F5B">
      <w:pPr>
        <w:widowControl w:val="0"/>
        <w:ind w:firstLine="567"/>
        <w:jc w:val="both"/>
        <w:rPr>
          <w:bCs/>
          <w:lang w:eastAsia="zh-CN"/>
        </w:rPr>
      </w:pPr>
      <w:r w:rsidRPr="004C1D05">
        <w:rPr>
          <w:bCs/>
          <w:lang w:eastAsia="zh-CN"/>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F86B4E" w:rsidRPr="004C1D05" w:rsidRDefault="00F86B4E" w:rsidP="00715F5B">
      <w:pPr>
        <w:widowControl w:val="0"/>
        <w:ind w:firstLine="567"/>
        <w:jc w:val="both"/>
        <w:rPr>
          <w:bCs/>
          <w:lang w:eastAsia="zh-CN"/>
        </w:rPr>
      </w:pPr>
      <w:r w:rsidRPr="00F86B4E">
        <w:rPr>
          <w:b/>
          <w:bCs/>
          <w:lang w:eastAsia="zh-CN"/>
        </w:rPr>
        <w:t>10.2.</w:t>
      </w:r>
      <w:r>
        <w:rPr>
          <w:bCs/>
          <w:lang w:eastAsia="zh-CN"/>
        </w:rPr>
        <w:t xml:space="preserve"> </w:t>
      </w:r>
      <w:r w:rsidRPr="004C1D05">
        <w:rPr>
          <w:bCs/>
          <w:lang w:eastAsia="zh-CN"/>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 / уплатить предусмотренную договором неустойку (указывается если договором предусмотрена неустойка за указанное нарушение).</w:t>
      </w:r>
    </w:p>
    <w:p w:rsidR="00F86B4E" w:rsidRDefault="00F86B4E" w:rsidP="00715F5B">
      <w:pPr>
        <w:tabs>
          <w:tab w:val="left" w:pos="426"/>
        </w:tabs>
        <w:ind w:right="-1" w:firstLine="567"/>
        <w:jc w:val="both"/>
        <w:rPr>
          <w:b/>
        </w:rPr>
      </w:pPr>
      <w:r w:rsidRPr="00F86B4E">
        <w:rPr>
          <w:b/>
          <w:bCs/>
          <w:lang w:eastAsia="zh-CN"/>
        </w:rPr>
        <w:t>10.3.</w:t>
      </w:r>
      <w:r>
        <w:rPr>
          <w:bCs/>
          <w:lang w:eastAsia="zh-CN"/>
        </w:rPr>
        <w:t xml:space="preserve"> </w:t>
      </w:r>
      <w:r w:rsidRPr="004C1D05">
        <w:rPr>
          <w:bCs/>
          <w:lang w:eastAsia="zh-CN"/>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rsidR="00F86B4E" w:rsidRDefault="00F86B4E" w:rsidP="00F86B4E">
      <w:pPr>
        <w:tabs>
          <w:tab w:val="left" w:pos="426"/>
        </w:tabs>
        <w:ind w:right="-1"/>
        <w:rPr>
          <w:b/>
        </w:rPr>
      </w:pPr>
    </w:p>
    <w:p w:rsidR="001A24E1" w:rsidRDefault="00F86B4E" w:rsidP="00876DC5">
      <w:pPr>
        <w:tabs>
          <w:tab w:val="left" w:pos="426"/>
        </w:tabs>
        <w:ind w:right="-1" w:firstLine="426"/>
        <w:jc w:val="center"/>
        <w:rPr>
          <w:b/>
        </w:rPr>
      </w:pPr>
      <w:r>
        <w:rPr>
          <w:b/>
        </w:rPr>
        <w:t>11</w:t>
      </w:r>
      <w:r w:rsidR="00665312">
        <w:rPr>
          <w:b/>
        </w:rPr>
        <w:t xml:space="preserve">. </w:t>
      </w:r>
      <w:r w:rsidR="00E437AE">
        <w:rPr>
          <w:b/>
        </w:rPr>
        <w:t>ЗАКЛЮЧИТЕЛЬНЫЕ ПОЛОЖЕНИЯ.</w:t>
      </w:r>
    </w:p>
    <w:p w:rsidR="00E437AE" w:rsidRDefault="00E437AE" w:rsidP="00715F5B">
      <w:pPr>
        <w:tabs>
          <w:tab w:val="left" w:pos="426"/>
        </w:tabs>
        <w:ind w:right="-1" w:firstLine="567"/>
        <w:jc w:val="center"/>
        <w:rPr>
          <w:b/>
        </w:rPr>
      </w:pPr>
    </w:p>
    <w:p w:rsidR="002630C8" w:rsidRDefault="00F86B4E" w:rsidP="00715F5B">
      <w:pPr>
        <w:tabs>
          <w:tab w:val="left" w:pos="426"/>
          <w:tab w:val="num" w:pos="567"/>
          <w:tab w:val="num" w:pos="900"/>
        </w:tabs>
        <w:ind w:right="-1" w:firstLine="567"/>
        <w:jc w:val="both"/>
      </w:pPr>
      <w:r>
        <w:rPr>
          <w:b/>
        </w:rPr>
        <w:t>11</w:t>
      </w:r>
      <w:r w:rsidR="00665312" w:rsidRPr="00876DC5">
        <w:rPr>
          <w:b/>
        </w:rPr>
        <w:t>.1.</w:t>
      </w:r>
      <w:r w:rsidR="00665312">
        <w:t xml:space="preserve"> </w:t>
      </w:r>
      <w:r w:rsidR="008B14A4">
        <w:t xml:space="preserve">Настоящий договор составлен в двух экземплярах, имеющих одинаковую юридическую силу, по одному экземпляру для каждой из </w:t>
      </w:r>
      <w:r w:rsidR="00665312">
        <w:t>С</w:t>
      </w:r>
      <w:r w:rsidR="008B14A4">
        <w:t>торон</w:t>
      </w:r>
      <w:r w:rsidR="002630C8">
        <w:t>.</w:t>
      </w:r>
    </w:p>
    <w:p w:rsidR="00876DC5" w:rsidRDefault="00F86B4E" w:rsidP="00715F5B">
      <w:pPr>
        <w:tabs>
          <w:tab w:val="num" w:pos="900"/>
        </w:tabs>
        <w:ind w:right="-1" w:firstLine="567"/>
        <w:jc w:val="both"/>
      </w:pPr>
      <w:r>
        <w:rPr>
          <w:b/>
        </w:rPr>
        <w:t>11</w:t>
      </w:r>
      <w:r w:rsidR="00876DC5" w:rsidRPr="00876DC5">
        <w:rPr>
          <w:b/>
        </w:rPr>
        <w:t>.2.</w:t>
      </w:r>
      <w:r w:rsidR="00876DC5">
        <w:t xml:space="preserve"> Уполномоченными представителями Стороны 1 по настоящему договору являются:</w:t>
      </w:r>
    </w:p>
    <w:p w:rsidR="00876DC5" w:rsidRDefault="00876DC5" w:rsidP="00715F5B">
      <w:pPr>
        <w:tabs>
          <w:tab w:val="left" w:pos="426"/>
          <w:tab w:val="num" w:pos="900"/>
        </w:tabs>
        <w:ind w:right="-1" w:firstLine="567"/>
        <w:jc w:val="both"/>
      </w:pPr>
      <w:r>
        <w:t>- по вопросам, связанным с безопасной эксплуатацией аттракциона (оборудования) – начальник службы эксплуатации объектов _____________________________________, контактный телефон: 8(391)256-86-71.</w:t>
      </w:r>
    </w:p>
    <w:p w:rsidR="00876DC5" w:rsidRDefault="00876DC5" w:rsidP="00715F5B">
      <w:pPr>
        <w:tabs>
          <w:tab w:val="left" w:pos="426"/>
          <w:tab w:val="num" w:pos="900"/>
        </w:tabs>
        <w:ind w:right="-1" w:firstLine="567"/>
        <w:jc w:val="both"/>
      </w:pPr>
      <w:r>
        <w:t xml:space="preserve">- по вопросам, связанным с обеспечением порядка на аттракционе и требованиям к персоналу - начальник службы администраторов _____________________________________, </w:t>
      </w:r>
      <w:r w:rsidR="00BC45A9">
        <w:t>контактный телефон</w:t>
      </w:r>
      <w:r>
        <w:t>: 8(391)256-86-53.</w:t>
      </w:r>
    </w:p>
    <w:p w:rsidR="00EF2793" w:rsidRPr="00F66741" w:rsidRDefault="00876DC5" w:rsidP="00715F5B">
      <w:pPr>
        <w:pStyle w:val="1"/>
        <w:widowControl/>
        <w:tabs>
          <w:tab w:val="left" w:pos="426"/>
        </w:tabs>
        <w:ind w:right="-1" w:firstLine="567"/>
        <w:jc w:val="both"/>
        <w:rPr>
          <w:sz w:val="24"/>
          <w:szCs w:val="24"/>
        </w:rPr>
      </w:pPr>
      <w:r w:rsidRPr="00876DC5">
        <w:rPr>
          <w:b/>
          <w:sz w:val="24"/>
          <w:szCs w:val="24"/>
        </w:rPr>
        <w:t>1</w:t>
      </w:r>
      <w:r w:rsidR="00F86B4E">
        <w:rPr>
          <w:b/>
          <w:sz w:val="24"/>
          <w:szCs w:val="24"/>
        </w:rPr>
        <w:t>1</w:t>
      </w:r>
      <w:r w:rsidR="00EF2793" w:rsidRPr="00876DC5">
        <w:rPr>
          <w:b/>
          <w:sz w:val="24"/>
          <w:szCs w:val="24"/>
        </w:rPr>
        <w:t>.</w:t>
      </w:r>
      <w:r>
        <w:rPr>
          <w:b/>
          <w:sz w:val="24"/>
          <w:szCs w:val="24"/>
        </w:rPr>
        <w:t>3</w:t>
      </w:r>
      <w:r w:rsidR="00EF2793" w:rsidRPr="00876DC5">
        <w:rPr>
          <w:b/>
          <w:sz w:val="24"/>
          <w:szCs w:val="24"/>
        </w:rPr>
        <w:t>.</w:t>
      </w:r>
      <w:r w:rsidR="00EF2793">
        <w:rPr>
          <w:sz w:val="24"/>
          <w:szCs w:val="24"/>
        </w:rPr>
        <w:t xml:space="preserve"> </w:t>
      </w:r>
      <w:r w:rsidR="00712A25" w:rsidRPr="00712A25">
        <w:rPr>
          <w:sz w:val="24"/>
          <w:szCs w:val="24"/>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r w:rsidR="00712A25">
        <w:rPr>
          <w:sz w:val="24"/>
          <w:szCs w:val="24"/>
        </w:rPr>
        <w:t xml:space="preserve"> </w:t>
      </w:r>
      <w:r w:rsidR="00EF2793" w:rsidRPr="00F66741">
        <w:rPr>
          <w:sz w:val="24"/>
          <w:szCs w:val="24"/>
        </w:rPr>
        <w:t>в течение</w:t>
      </w:r>
      <w:r w:rsidR="00EF2793">
        <w:rPr>
          <w:sz w:val="24"/>
          <w:szCs w:val="24"/>
        </w:rPr>
        <w:t xml:space="preserve"> 5</w:t>
      </w:r>
      <w:r w:rsidR="00EF2793" w:rsidRPr="00F66741">
        <w:rPr>
          <w:sz w:val="24"/>
          <w:szCs w:val="24"/>
        </w:rPr>
        <w:t xml:space="preserve"> </w:t>
      </w:r>
      <w:r>
        <w:rPr>
          <w:sz w:val="24"/>
          <w:szCs w:val="24"/>
        </w:rPr>
        <w:t xml:space="preserve">(пяти) </w:t>
      </w:r>
      <w:r w:rsidR="00EF2793" w:rsidRPr="00F66741">
        <w:rPr>
          <w:sz w:val="24"/>
          <w:szCs w:val="24"/>
        </w:rPr>
        <w:t>календарных дней с даты этого изменения.</w:t>
      </w:r>
    </w:p>
    <w:p w:rsidR="008B14A4" w:rsidRDefault="00876DC5" w:rsidP="00715F5B">
      <w:pPr>
        <w:tabs>
          <w:tab w:val="left" w:pos="426"/>
          <w:tab w:val="num" w:pos="567"/>
          <w:tab w:val="num" w:pos="900"/>
        </w:tabs>
        <w:ind w:right="-1" w:firstLine="567"/>
        <w:jc w:val="both"/>
      </w:pPr>
      <w:r w:rsidRPr="00876DC5">
        <w:rPr>
          <w:b/>
        </w:rPr>
        <w:t>1</w:t>
      </w:r>
      <w:r w:rsidR="00F86B4E">
        <w:rPr>
          <w:b/>
        </w:rPr>
        <w:t>1</w:t>
      </w:r>
      <w:r w:rsidR="00665312" w:rsidRPr="00876DC5">
        <w:rPr>
          <w:b/>
        </w:rPr>
        <w:t>.</w:t>
      </w:r>
      <w:r>
        <w:rPr>
          <w:b/>
        </w:rPr>
        <w:t>4</w:t>
      </w:r>
      <w:r w:rsidR="00665312" w:rsidRPr="00876DC5">
        <w:rPr>
          <w:b/>
        </w:rPr>
        <w:t>.</w:t>
      </w:r>
      <w:r w:rsidR="00665312">
        <w:t xml:space="preserve"> </w:t>
      </w:r>
      <w:r w:rsidR="008B14A4">
        <w:t xml:space="preserve">Действительными и обязательными для Сторон признаются только те изменения и дополнения, которые оформлены ими в виде 2-х экземпляров дополнительных соглашений, прилагаемых к настоящему договору, подписанных полномочными представителями обеих </w:t>
      </w:r>
      <w:r w:rsidR="00665312">
        <w:t>С</w:t>
      </w:r>
      <w:r w:rsidR="008B14A4">
        <w:t>торон и заверенных печатями</w:t>
      </w:r>
      <w:r w:rsidR="00C0035B">
        <w:t xml:space="preserve"> (при наличии)</w:t>
      </w:r>
      <w:r w:rsidR="008B14A4">
        <w:t xml:space="preserve"> Сторон.</w:t>
      </w:r>
    </w:p>
    <w:p w:rsidR="00F86B4E" w:rsidRDefault="00F86B4E" w:rsidP="00715F5B">
      <w:pPr>
        <w:tabs>
          <w:tab w:val="left" w:pos="426"/>
          <w:tab w:val="num" w:pos="567"/>
          <w:tab w:val="num" w:pos="900"/>
        </w:tabs>
        <w:ind w:right="-1" w:firstLine="567"/>
        <w:jc w:val="both"/>
      </w:pPr>
      <w:r w:rsidRPr="00F86B4E">
        <w:rPr>
          <w:b/>
        </w:rPr>
        <w:t>11.5.</w:t>
      </w:r>
      <w:r>
        <w:tab/>
        <w:t>Неотъемлемой частью настоящего договора являются следующие приложения:</w:t>
      </w:r>
    </w:p>
    <w:p w:rsidR="00F86B4E" w:rsidRPr="00F86B4E" w:rsidRDefault="00F86B4E" w:rsidP="00F86B4E">
      <w:pPr>
        <w:tabs>
          <w:tab w:val="left" w:pos="426"/>
          <w:tab w:val="num" w:pos="567"/>
          <w:tab w:val="num" w:pos="900"/>
        </w:tabs>
        <w:ind w:right="-1" w:firstLine="709"/>
        <w:jc w:val="both"/>
        <w:rPr>
          <w:i/>
        </w:rPr>
      </w:pPr>
      <w:r>
        <w:t xml:space="preserve">_______________________________________________________ </w:t>
      </w:r>
      <w:r w:rsidRPr="00F86B4E">
        <w:rPr>
          <w:i/>
        </w:rPr>
        <w:t>(указать номера и наименование приложений)</w:t>
      </w:r>
      <w:r>
        <w:rPr>
          <w:i/>
        </w:rPr>
        <w:t>.</w:t>
      </w:r>
    </w:p>
    <w:p w:rsidR="002C63C0" w:rsidRDefault="002C63C0" w:rsidP="00F86B4E">
      <w:pPr>
        <w:tabs>
          <w:tab w:val="num" w:pos="900"/>
        </w:tabs>
        <w:ind w:left="1440" w:right="-1"/>
        <w:jc w:val="both"/>
      </w:pPr>
    </w:p>
    <w:p w:rsidR="001A24E1" w:rsidRDefault="00F86B4E" w:rsidP="00876DC5">
      <w:pPr>
        <w:tabs>
          <w:tab w:val="num" w:pos="0"/>
        </w:tabs>
        <w:ind w:right="-1" w:firstLine="567"/>
        <w:jc w:val="center"/>
        <w:rPr>
          <w:b/>
        </w:rPr>
      </w:pPr>
      <w:r>
        <w:rPr>
          <w:b/>
        </w:rPr>
        <w:t>12</w:t>
      </w:r>
      <w:r w:rsidR="00665312" w:rsidRPr="00665312">
        <w:rPr>
          <w:b/>
        </w:rPr>
        <w:t xml:space="preserve">. </w:t>
      </w:r>
      <w:r w:rsidR="00E437AE">
        <w:rPr>
          <w:b/>
        </w:rPr>
        <w:t>РЕКВИЗИТЫ И ПОДПИСИ СТОРОН.</w:t>
      </w:r>
    </w:p>
    <w:p w:rsidR="00876DC5" w:rsidRDefault="00876DC5" w:rsidP="00876DC5">
      <w:pPr>
        <w:tabs>
          <w:tab w:val="num" w:pos="0"/>
        </w:tabs>
        <w:ind w:right="-1" w:firstLine="567"/>
        <w:jc w:val="center"/>
        <w:rPr>
          <w:b/>
        </w:rPr>
      </w:pPr>
    </w:p>
    <w:tbl>
      <w:tblPr>
        <w:tblW w:w="0" w:type="auto"/>
        <w:tblInd w:w="108" w:type="dxa"/>
        <w:tblBorders>
          <w:insideH w:val="single" w:sz="4" w:space="0" w:color="auto"/>
        </w:tblBorders>
        <w:tblLook w:val="0000" w:firstRow="0" w:lastRow="0" w:firstColumn="0" w:lastColumn="0" w:noHBand="0" w:noVBand="0"/>
      </w:tblPr>
      <w:tblGrid>
        <w:gridCol w:w="4678"/>
        <w:gridCol w:w="5103"/>
      </w:tblGrid>
      <w:tr w:rsidR="00B62BED" w:rsidRPr="006478AA" w:rsidTr="00B62BED">
        <w:tblPrEx>
          <w:tblCellMar>
            <w:top w:w="0" w:type="dxa"/>
            <w:bottom w:w="0" w:type="dxa"/>
          </w:tblCellMar>
        </w:tblPrEx>
        <w:trPr>
          <w:cantSplit/>
          <w:trHeight w:val="3543"/>
        </w:trPr>
        <w:tc>
          <w:tcPr>
            <w:tcW w:w="4678" w:type="dxa"/>
          </w:tcPr>
          <w:p w:rsidR="00B62BED" w:rsidRDefault="00510115" w:rsidP="00876DC5">
            <w:pPr>
              <w:ind w:right="-1"/>
              <w:rPr>
                <w:b/>
                <w:bCs/>
                <w:szCs w:val="22"/>
              </w:rPr>
            </w:pPr>
            <w:r>
              <w:rPr>
                <w:b/>
              </w:rPr>
              <w:t>Ст</w:t>
            </w:r>
            <w:r w:rsidR="00B62BED">
              <w:rPr>
                <w:b/>
                <w:bCs/>
                <w:szCs w:val="22"/>
              </w:rPr>
              <w:t>орона 2</w:t>
            </w:r>
          </w:p>
          <w:p w:rsidR="00B62BED" w:rsidRDefault="00B62BED"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
                <w:bCs/>
                <w:szCs w:val="22"/>
              </w:rPr>
            </w:pPr>
          </w:p>
          <w:p w:rsidR="00E25A7B" w:rsidRDefault="00E25A7B" w:rsidP="00876DC5">
            <w:pPr>
              <w:ind w:right="-1"/>
              <w:jc w:val="both"/>
              <w:rPr>
                <w:bCs/>
                <w:szCs w:val="22"/>
              </w:rPr>
            </w:pPr>
          </w:p>
          <w:p w:rsidR="00B62BED" w:rsidRDefault="00B62BED" w:rsidP="00876DC5">
            <w:pPr>
              <w:ind w:right="-1"/>
              <w:jc w:val="both"/>
              <w:rPr>
                <w:szCs w:val="22"/>
              </w:rPr>
            </w:pPr>
          </w:p>
          <w:p w:rsidR="00BC45A9" w:rsidRDefault="00BC45A9" w:rsidP="00876DC5">
            <w:pPr>
              <w:ind w:right="-1"/>
              <w:jc w:val="both"/>
              <w:rPr>
                <w:szCs w:val="22"/>
              </w:rPr>
            </w:pPr>
          </w:p>
          <w:p w:rsidR="00B62BED" w:rsidRDefault="00B62BED" w:rsidP="00876DC5">
            <w:pPr>
              <w:ind w:right="-1"/>
              <w:jc w:val="both"/>
              <w:rPr>
                <w:b/>
                <w:szCs w:val="22"/>
              </w:rPr>
            </w:pPr>
          </w:p>
          <w:p w:rsidR="00BC45A9" w:rsidRPr="00406DF5" w:rsidRDefault="00BC45A9" w:rsidP="00876DC5">
            <w:pPr>
              <w:ind w:right="-1"/>
              <w:jc w:val="both"/>
              <w:rPr>
                <w:b/>
                <w:szCs w:val="22"/>
              </w:rPr>
            </w:pPr>
          </w:p>
          <w:p w:rsidR="00B62BED" w:rsidRPr="00406DF5" w:rsidRDefault="00B62BED" w:rsidP="00876DC5">
            <w:pPr>
              <w:ind w:right="-1"/>
              <w:rPr>
                <w:bCs/>
                <w:szCs w:val="22"/>
              </w:rPr>
            </w:pPr>
            <w:r w:rsidRPr="00406DF5">
              <w:rPr>
                <w:b/>
                <w:szCs w:val="22"/>
              </w:rPr>
              <w:t>____________________</w:t>
            </w:r>
            <w:r w:rsidR="00BC45A9">
              <w:rPr>
                <w:b/>
                <w:szCs w:val="22"/>
              </w:rPr>
              <w:t>/______________/</w:t>
            </w:r>
            <w:r w:rsidRPr="00406DF5">
              <w:rPr>
                <w:b/>
                <w:szCs w:val="22"/>
              </w:rPr>
              <w:t xml:space="preserve"> </w:t>
            </w:r>
          </w:p>
        </w:tc>
        <w:tc>
          <w:tcPr>
            <w:tcW w:w="5103" w:type="dxa"/>
          </w:tcPr>
          <w:p w:rsidR="00B62BED" w:rsidRDefault="00B62BED" w:rsidP="00876DC5">
            <w:pPr>
              <w:ind w:right="-1" w:firstLine="33"/>
              <w:jc w:val="both"/>
              <w:rPr>
                <w:b/>
                <w:bCs/>
                <w:szCs w:val="22"/>
              </w:rPr>
            </w:pPr>
            <w:r>
              <w:rPr>
                <w:b/>
                <w:bCs/>
                <w:szCs w:val="22"/>
              </w:rPr>
              <w:t>Сторона 1</w:t>
            </w:r>
          </w:p>
          <w:p w:rsidR="00E25A7B" w:rsidRPr="00E25A7B" w:rsidRDefault="00E25A7B" w:rsidP="00876DC5">
            <w:pPr>
              <w:ind w:right="-1" w:firstLine="33"/>
              <w:jc w:val="both"/>
              <w:rPr>
                <w:b/>
                <w:bCs/>
                <w:szCs w:val="22"/>
              </w:rPr>
            </w:pPr>
            <w:r w:rsidRPr="00E25A7B">
              <w:rPr>
                <w:b/>
                <w:bCs/>
                <w:szCs w:val="22"/>
              </w:rPr>
              <w:t>ООО «Ренонс»</w:t>
            </w:r>
          </w:p>
          <w:p w:rsidR="00E25A7B" w:rsidRDefault="00E25A7B" w:rsidP="00876DC5">
            <w:pPr>
              <w:ind w:right="-1" w:firstLine="33"/>
              <w:jc w:val="both"/>
              <w:rPr>
                <w:bCs/>
                <w:szCs w:val="22"/>
              </w:rPr>
            </w:pPr>
            <w:r w:rsidRPr="00E25A7B">
              <w:rPr>
                <w:bCs/>
                <w:szCs w:val="22"/>
              </w:rPr>
              <w:t xml:space="preserve">Юридический адрес: 660021 г. Красноярск, ул. </w:t>
            </w:r>
            <w:r>
              <w:rPr>
                <w:bCs/>
                <w:szCs w:val="22"/>
              </w:rPr>
              <w:t xml:space="preserve"> </w:t>
            </w:r>
          </w:p>
          <w:p w:rsidR="00E25A7B" w:rsidRPr="00E25A7B" w:rsidRDefault="00E25A7B" w:rsidP="00876DC5">
            <w:pPr>
              <w:ind w:right="-1" w:firstLine="33"/>
              <w:jc w:val="both"/>
              <w:rPr>
                <w:bCs/>
                <w:szCs w:val="22"/>
              </w:rPr>
            </w:pPr>
            <w:r w:rsidRPr="00E25A7B">
              <w:rPr>
                <w:bCs/>
                <w:szCs w:val="22"/>
              </w:rPr>
              <w:t xml:space="preserve">Копылова, 2А </w:t>
            </w:r>
          </w:p>
          <w:p w:rsidR="00E25A7B" w:rsidRDefault="00E25A7B" w:rsidP="00876DC5">
            <w:pPr>
              <w:ind w:right="-1" w:firstLine="33"/>
              <w:jc w:val="both"/>
              <w:rPr>
                <w:bCs/>
                <w:szCs w:val="22"/>
              </w:rPr>
            </w:pPr>
            <w:r w:rsidRPr="00E25A7B">
              <w:rPr>
                <w:bCs/>
                <w:szCs w:val="22"/>
              </w:rPr>
              <w:t xml:space="preserve">Фактический адрес: 660006, г. Красноярск, ул. </w:t>
            </w:r>
          </w:p>
          <w:p w:rsidR="00E25A7B" w:rsidRPr="00E25A7B" w:rsidRDefault="00E25A7B" w:rsidP="00876DC5">
            <w:pPr>
              <w:ind w:right="-1" w:firstLine="33"/>
              <w:jc w:val="both"/>
              <w:rPr>
                <w:bCs/>
                <w:szCs w:val="22"/>
              </w:rPr>
            </w:pPr>
            <w:r w:rsidRPr="00E25A7B">
              <w:rPr>
                <w:bCs/>
                <w:szCs w:val="22"/>
              </w:rPr>
              <w:t>Сибирская, 96</w:t>
            </w:r>
          </w:p>
          <w:p w:rsidR="00E25A7B" w:rsidRPr="00E25A7B" w:rsidRDefault="00E25A7B" w:rsidP="00876DC5">
            <w:pPr>
              <w:ind w:right="-1" w:firstLine="33"/>
              <w:jc w:val="both"/>
              <w:rPr>
                <w:bCs/>
                <w:szCs w:val="22"/>
              </w:rPr>
            </w:pPr>
            <w:r w:rsidRPr="00E25A7B">
              <w:rPr>
                <w:bCs/>
                <w:szCs w:val="22"/>
              </w:rPr>
              <w:t xml:space="preserve">Тел. 8 (391) 2568655, факс 8 (391) 2568622 </w:t>
            </w:r>
          </w:p>
          <w:p w:rsidR="00E25A7B" w:rsidRPr="00E25A7B" w:rsidRDefault="00E25A7B" w:rsidP="00876DC5">
            <w:pPr>
              <w:ind w:right="-1" w:firstLine="33"/>
              <w:jc w:val="both"/>
              <w:rPr>
                <w:bCs/>
                <w:szCs w:val="22"/>
              </w:rPr>
            </w:pPr>
            <w:r w:rsidRPr="00E25A7B">
              <w:rPr>
                <w:bCs/>
                <w:szCs w:val="22"/>
              </w:rPr>
              <w:t>ИНН 2460061430 КПП 246001001</w:t>
            </w:r>
          </w:p>
          <w:p w:rsidR="00E25A7B" w:rsidRPr="00E25A7B" w:rsidRDefault="00E25A7B" w:rsidP="00876DC5">
            <w:pPr>
              <w:ind w:right="-1" w:firstLine="33"/>
              <w:jc w:val="both"/>
              <w:rPr>
                <w:bCs/>
                <w:szCs w:val="22"/>
              </w:rPr>
            </w:pPr>
            <w:r w:rsidRPr="00E25A7B">
              <w:rPr>
                <w:bCs/>
                <w:szCs w:val="22"/>
              </w:rPr>
              <w:t>Расчетный счет: 4070 2810 4754 6000 0018</w:t>
            </w:r>
          </w:p>
          <w:p w:rsidR="00E25A7B" w:rsidRPr="00E25A7B" w:rsidRDefault="00E25A7B" w:rsidP="00876DC5">
            <w:pPr>
              <w:ind w:right="-1" w:firstLine="33"/>
              <w:jc w:val="both"/>
              <w:rPr>
                <w:bCs/>
                <w:szCs w:val="22"/>
              </w:rPr>
            </w:pPr>
            <w:r w:rsidRPr="00E25A7B">
              <w:rPr>
                <w:bCs/>
                <w:szCs w:val="22"/>
              </w:rPr>
              <w:t>Банк: Сибирский филиал ПАО РОСБАНК</w:t>
            </w:r>
          </w:p>
          <w:p w:rsidR="00E25A7B" w:rsidRPr="00E25A7B" w:rsidRDefault="00E25A7B" w:rsidP="00876DC5">
            <w:pPr>
              <w:ind w:right="-1" w:firstLine="33"/>
              <w:jc w:val="both"/>
              <w:rPr>
                <w:bCs/>
                <w:szCs w:val="22"/>
              </w:rPr>
            </w:pPr>
            <w:r w:rsidRPr="00E25A7B">
              <w:rPr>
                <w:bCs/>
                <w:szCs w:val="22"/>
              </w:rPr>
              <w:t>660049, г. Красноярск, пр-т Мира, 7а</w:t>
            </w:r>
          </w:p>
          <w:p w:rsidR="00E25A7B" w:rsidRPr="00E25A7B" w:rsidRDefault="00E25A7B" w:rsidP="00876DC5">
            <w:pPr>
              <w:ind w:right="-1" w:firstLine="33"/>
              <w:jc w:val="both"/>
              <w:rPr>
                <w:bCs/>
                <w:szCs w:val="22"/>
              </w:rPr>
            </w:pPr>
            <w:r w:rsidRPr="00E25A7B">
              <w:rPr>
                <w:bCs/>
                <w:szCs w:val="22"/>
              </w:rPr>
              <w:t>БИК 040407388</w:t>
            </w:r>
          </w:p>
          <w:p w:rsidR="00E25A7B" w:rsidRPr="00E25A7B" w:rsidRDefault="00E25A7B" w:rsidP="00876DC5">
            <w:pPr>
              <w:ind w:right="-1" w:firstLine="33"/>
              <w:jc w:val="both"/>
              <w:rPr>
                <w:bCs/>
                <w:szCs w:val="22"/>
              </w:rPr>
            </w:pPr>
            <w:r w:rsidRPr="00E25A7B">
              <w:rPr>
                <w:bCs/>
                <w:szCs w:val="22"/>
              </w:rPr>
              <w:t>Корсчет: 301 018 100 000 000 00 388 в ГРКЦ ГУ Банка России по Красноярскому краю</w:t>
            </w:r>
          </w:p>
          <w:p w:rsidR="00E25A7B" w:rsidRPr="00E25A7B" w:rsidRDefault="00E25A7B" w:rsidP="00876DC5">
            <w:pPr>
              <w:ind w:right="-1" w:firstLine="33"/>
              <w:jc w:val="both"/>
              <w:rPr>
                <w:bCs/>
                <w:szCs w:val="22"/>
              </w:rPr>
            </w:pPr>
            <w:r w:rsidRPr="00E25A7B">
              <w:rPr>
                <w:bCs/>
                <w:szCs w:val="22"/>
              </w:rPr>
              <w:t>ИНН 7730060164 КПП 246602002</w:t>
            </w:r>
          </w:p>
          <w:p w:rsidR="00BC45A9" w:rsidRPr="00BC45A9" w:rsidRDefault="00BC45A9" w:rsidP="00BC45A9">
            <w:pPr>
              <w:ind w:right="-1" w:firstLine="33"/>
              <w:jc w:val="both"/>
              <w:rPr>
                <w:szCs w:val="22"/>
                <w:lang w:val="en-US"/>
              </w:rPr>
            </w:pPr>
            <w:r w:rsidRPr="00BC45A9">
              <w:rPr>
                <w:szCs w:val="22"/>
                <w:lang w:val="en-US"/>
              </w:rPr>
              <w:t xml:space="preserve">e-mail: </w:t>
            </w:r>
            <w:hyperlink r:id="rId10" w:history="1">
              <w:r w:rsidRPr="003D3071">
                <w:rPr>
                  <w:rStyle w:val="ab"/>
                  <w:szCs w:val="22"/>
                  <w:lang w:val="en-US"/>
                </w:rPr>
                <w:t>info@bobrovylog.ru</w:t>
              </w:r>
            </w:hyperlink>
          </w:p>
          <w:p w:rsidR="00B62BED" w:rsidRDefault="00B62BED" w:rsidP="00876DC5">
            <w:pPr>
              <w:ind w:right="-1" w:firstLine="33"/>
              <w:jc w:val="both"/>
              <w:rPr>
                <w:szCs w:val="22"/>
              </w:rPr>
            </w:pPr>
          </w:p>
          <w:p w:rsidR="00B62BED" w:rsidRDefault="00B62BED" w:rsidP="00876DC5">
            <w:pPr>
              <w:ind w:right="-1" w:firstLine="33"/>
              <w:jc w:val="both"/>
              <w:rPr>
                <w:b/>
                <w:szCs w:val="22"/>
              </w:rPr>
            </w:pPr>
            <w:r w:rsidRPr="00406DF5">
              <w:rPr>
                <w:b/>
                <w:szCs w:val="22"/>
              </w:rPr>
              <w:t>Генеральн</w:t>
            </w:r>
            <w:r>
              <w:rPr>
                <w:b/>
                <w:szCs w:val="22"/>
              </w:rPr>
              <w:t>ый</w:t>
            </w:r>
            <w:r w:rsidRPr="00406DF5">
              <w:rPr>
                <w:b/>
                <w:szCs w:val="22"/>
              </w:rPr>
              <w:t xml:space="preserve"> директор</w:t>
            </w:r>
          </w:p>
          <w:p w:rsidR="00B62BED" w:rsidRPr="00406DF5" w:rsidRDefault="00B62BED" w:rsidP="00876DC5">
            <w:pPr>
              <w:ind w:right="-1" w:firstLine="33"/>
              <w:jc w:val="both"/>
              <w:rPr>
                <w:b/>
                <w:szCs w:val="22"/>
              </w:rPr>
            </w:pPr>
          </w:p>
          <w:p w:rsidR="00B62BED" w:rsidRPr="00C66E08" w:rsidRDefault="00B62BED" w:rsidP="00876DC5">
            <w:pPr>
              <w:ind w:right="-1" w:firstLine="33"/>
              <w:jc w:val="both"/>
              <w:rPr>
                <w:bCs/>
                <w:szCs w:val="22"/>
              </w:rPr>
            </w:pPr>
            <w:r w:rsidRPr="00406DF5">
              <w:rPr>
                <w:b/>
                <w:szCs w:val="22"/>
              </w:rPr>
              <w:t xml:space="preserve">____________________ </w:t>
            </w:r>
            <w:r w:rsidR="00BC45A9">
              <w:rPr>
                <w:b/>
                <w:szCs w:val="22"/>
              </w:rPr>
              <w:t>/______________/</w:t>
            </w:r>
          </w:p>
        </w:tc>
      </w:tr>
    </w:tbl>
    <w:p w:rsidR="001A24E1" w:rsidRDefault="001A24E1" w:rsidP="00072C9B">
      <w:pPr>
        <w:tabs>
          <w:tab w:val="left" w:pos="3750"/>
        </w:tabs>
        <w:spacing w:line="0" w:lineRule="atLeast"/>
        <w:ind w:right="-1"/>
        <w:jc w:val="both"/>
      </w:pPr>
    </w:p>
    <w:sectPr w:rsidR="001A24E1" w:rsidSect="00061BB4">
      <w:pgSz w:w="11906" w:h="16838"/>
      <w:pgMar w:top="426" w:right="84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4F" w:rsidRDefault="00D25D4F" w:rsidP="00C0035B">
      <w:r>
        <w:separator/>
      </w:r>
    </w:p>
  </w:endnote>
  <w:endnote w:type="continuationSeparator" w:id="0">
    <w:p w:rsidR="00D25D4F" w:rsidRDefault="00D25D4F" w:rsidP="00C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4F" w:rsidRDefault="00D25D4F" w:rsidP="00C0035B">
      <w:r>
        <w:separator/>
      </w:r>
    </w:p>
  </w:footnote>
  <w:footnote w:type="continuationSeparator" w:id="0">
    <w:p w:rsidR="00D25D4F" w:rsidRDefault="00D25D4F" w:rsidP="00C0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EA4"/>
    <w:multiLevelType w:val="hybridMultilevel"/>
    <w:tmpl w:val="8D6605C0"/>
    <w:lvl w:ilvl="0" w:tplc="D938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C7748DA"/>
    <w:multiLevelType w:val="hybridMultilevel"/>
    <w:tmpl w:val="3246F6DA"/>
    <w:lvl w:ilvl="0" w:tplc="83F27DC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990134"/>
    <w:multiLevelType w:val="hybridMultilevel"/>
    <w:tmpl w:val="D5F4709A"/>
    <w:lvl w:ilvl="0" w:tplc="455C39B0">
      <w:start w:val="1"/>
      <w:numFmt w:val="decimal"/>
      <w:lvlText w:val="%1."/>
      <w:lvlJc w:val="left"/>
      <w:pPr>
        <w:tabs>
          <w:tab w:val="num" w:pos="900"/>
        </w:tabs>
        <w:ind w:left="900" w:hanging="360"/>
      </w:pPr>
      <w:rPr>
        <w:rFonts w:hint="default"/>
      </w:rPr>
    </w:lvl>
    <w:lvl w:ilvl="1" w:tplc="8BA01052">
      <w:numFmt w:val="none"/>
      <w:lvlText w:val=""/>
      <w:lvlJc w:val="left"/>
      <w:pPr>
        <w:tabs>
          <w:tab w:val="num" w:pos="360"/>
        </w:tabs>
      </w:pPr>
    </w:lvl>
    <w:lvl w:ilvl="2" w:tplc="598247AA">
      <w:numFmt w:val="none"/>
      <w:lvlText w:val=""/>
      <w:lvlJc w:val="left"/>
      <w:pPr>
        <w:tabs>
          <w:tab w:val="num" w:pos="360"/>
        </w:tabs>
      </w:pPr>
    </w:lvl>
    <w:lvl w:ilvl="3" w:tplc="B002AFB0">
      <w:numFmt w:val="none"/>
      <w:lvlText w:val=""/>
      <w:lvlJc w:val="left"/>
      <w:pPr>
        <w:tabs>
          <w:tab w:val="num" w:pos="360"/>
        </w:tabs>
      </w:pPr>
    </w:lvl>
    <w:lvl w:ilvl="4" w:tplc="8C94B290">
      <w:numFmt w:val="none"/>
      <w:lvlText w:val=""/>
      <w:lvlJc w:val="left"/>
      <w:pPr>
        <w:tabs>
          <w:tab w:val="num" w:pos="360"/>
        </w:tabs>
      </w:pPr>
    </w:lvl>
    <w:lvl w:ilvl="5" w:tplc="B7A49C00">
      <w:numFmt w:val="none"/>
      <w:lvlText w:val=""/>
      <w:lvlJc w:val="left"/>
      <w:pPr>
        <w:tabs>
          <w:tab w:val="num" w:pos="360"/>
        </w:tabs>
      </w:pPr>
    </w:lvl>
    <w:lvl w:ilvl="6" w:tplc="2BA832BC">
      <w:numFmt w:val="none"/>
      <w:lvlText w:val=""/>
      <w:lvlJc w:val="left"/>
      <w:pPr>
        <w:tabs>
          <w:tab w:val="num" w:pos="360"/>
        </w:tabs>
      </w:pPr>
    </w:lvl>
    <w:lvl w:ilvl="7" w:tplc="B49087F8">
      <w:numFmt w:val="none"/>
      <w:lvlText w:val=""/>
      <w:lvlJc w:val="left"/>
      <w:pPr>
        <w:tabs>
          <w:tab w:val="num" w:pos="360"/>
        </w:tabs>
      </w:pPr>
    </w:lvl>
    <w:lvl w:ilvl="8" w:tplc="CB9221BE">
      <w:numFmt w:val="none"/>
      <w:lvlText w:val=""/>
      <w:lvlJc w:val="left"/>
      <w:pPr>
        <w:tabs>
          <w:tab w:val="num" w:pos="360"/>
        </w:tabs>
      </w:pPr>
    </w:lvl>
  </w:abstractNum>
  <w:abstractNum w:abstractNumId="3">
    <w:nsid w:val="33975BCF"/>
    <w:multiLevelType w:val="hybridMultilevel"/>
    <w:tmpl w:val="42B6BFD4"/>
    <w:lvl w:ilvl="0" w:tplc="1ACECC34">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566A1"/>
    <w:multiLevelType w:val="hybridMultilevel"/>
    <w:tmpl w:val="FB7682CC"/>
    <w:lvl w:ilvl="0" w:tplc="621ADADC">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F14811"/>
    <w:multiLevelType w:val="multilevel"/>
    <w:tmpl w:val="05D40B42"/>
    <w:lvl w:ilvl="0">
      <w:start w:val="10"/>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60561A57"/>
    <w:multiLevelType w:val="multilevel"/>
    <w:tmpl w:val="1534F0FA"/>
    <w:lvl w:ilvl="0">
      <w:start w:val="8"/>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C95DAB"/>
    <w:multiLevelType w:val="multilevel"/>
    <w:tmpl w:val="D3445EC8"/>
    <w:lvl w:ilvl="0">
      <w:start w:val="10"/>
      <w:numFmt w:val="decimal"/>
      <w:lvlText w:val="%1."/>
      <w:lvlJc w:val="left"/>
      <w:pPr>
        <w:ind w:left="480" w:hanging="480"/>
      </w:pPr>
      <w:rPr>
        <w:rFonts w:hint="default"/>
      </w:rPr>
    </w:lvl>
    <w:lvl w:ilvl="1">
      <w:start w:val="1"/>
      <w:numFmt w:val="decimal"/>
      <w:lvlText w:val="%1.%2."/>
      <w:lvlJc w:val="left"/>
      <w:pPr>
        <w:ind w:left="522" w:hanging="480"/>
      </w:pPr>
      <w:rPr>
        <w:rFonts w:hint="default"/>
        <w:b/>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8">
    <w:nsid w:val="7ADC2E56"/>
    <w:multiLevelType w:val="hybridMultilevel"/>
    <w:tmpl w:val="676654D4"/>
    <w:lvl w:ilvl="0" w:tplc="C4E289C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8"/>
  </w:num>
  <w:num w:numId="3">
    <w:abstractNumId w:val="1"/>
  </w:num>
  <w:num w:numId="4">
    <w:abstractNumId w:val="4"/>
  </w:num>
  <w:num w:numId="5">
    <w:abstractNumId w:val="0"/>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3F"/>
    <w:rsid w:val="00000626"/>
    <w:rsid w:val="00007C30"/>
    <w:rsid w:val="0001396D"/>
    <w:rsid w:val="00015C19"/>
    <w:rsid w:val="00021E45"/>
    <w:rsid w:val="00034D7E"/>
    <w:rsid w:val="000410DE"/>
    <w:rsid w:val="00043151"/>
    <w:rsid w:val="00056232"/>
    <w:rsid w:val="00061BB4"/>
    <w:rsid w:val="0007059D"/>
    <w:rsid w:val="00072C9B"/>
    <w:rsid w:val="00081582"/>
    <w:rsid w:val="00095E47"/>
    <w:rsid w:val="0009749C"/>
    <w:rsid w:val="000A3C32"/>
    <w:rsid w:val="000A5309"/>
    <w:rsid w:val="000B002E"/>
    <w:rsid w:val="000C73E5"/>
    <w:rsid w:val="000C7E3A"/>
    <w:rsid w:val="000D3F33"/>
    <w:rsid w:val="000D6404"/>
    <w:rsid w:val="000E23F8"/>
    <w:rsid w:val="00103242"/>
    <w:rsid w:val="001617BE"/>
    <w:rsid w:val="001830F5"/>
    <w:rsid w:val="001A24E1"/>
    <w:rsid w:val="001B0FA6"/>
    <w:rsid w:val="001C16B2"/>
    <w:rsid w:val="001C5E95"/>
    <w:rsid w:val="001D5B18"/>
    <w:rsid w:val="001F0F70"/>
    <w:rsid w:val="00215E3D"/>
    <w:rsid w:val="002267B2"/>
    <w:rsid w:val="00227E31"/>
    <w:rsid w:val="002305C9"/>
    <w:rsid w:val="00230A9A"/>
    <w:rsid w:val="002404F1"/>
    <w:rsid w:val="0024156F"/>
    <w:rsid w:val="00253A70"/>
    <w:rsid w:val="002630C8"/>
    <w:rsid w:val="0027474A"/>
    <w:rsid w:val="002840AB"/>
    <w:rsid w:val="002A13BB"/>
    <w:rsid w:val="002A3E33"/>
    <w:rsid w:val="002A7E0D"/>
    <w:rsid w:val="002B12BA"/>
    <w:rsid w:val="002B3EAA"/>
    <w:rsid w:val="002B6DFB"/>
    <w:rsid w:val="002C63C0"/>
    <w:rsid w:val="002D4409"/>
    <w:rsid w:val="002D54D7"/>
    <w:rsid w:val="002E0B62"/>
    <w:rsid w:val="002F4163"/>
    <w:rsid w:val="002F73AB"/>
    <w:rsid w:val="00300184"/>
    <w:rsid w:val="00313968"/>
    <w:rsid w:val="00334A68"/>
    <w:rsid w:val="003502CB"/>
    <w:rsid w:val="003523B3"/>
    <w:rsid w:val="00385147"/>
    <w:rsid w:val="0039430B"/>
    <w:rsid w:val="00395C56"/>
    <w:rsid w:val="00396CB8"/>
    <w:rsid w:val="003A173E"/>
    <w:rsid w:val="003B50C5"/>
    <w:rsid w:val="003D2B82"/>
    <w:rsid w:val="003D3071"/>
    <w:rsid w:val="003F4660"/>
    <w:rsid w:val="0040188D"/>
    <w:rsid w:val="0040217C"/>
    <w:rsid w:val="004129F5"/>
    <w:rsid w:val="0042328A"/>
    <w:rsid w:val="00424CD9"/>
    <w:rsid w:val="00432583"/>
    <w:rsid w:val="004516C7"/>
    <w:rsid w:val="00455B4A"/>
    <w:rsid w:val="004635AC"/>
    <w:rsid w:val="0047722A"/>
    <w:rsid w:val="00494326"/>
    <w:rsid w:val="004B719A"/>
    <w:rsid w:val="004C2A37"/>
    <w:rsid w:val="004E5F87"/>
    <w:rsid w:val="00501F75"/>
    <w:rsid w:val="00510115"/>
    <w:rsid w:val="00522B66"/>
    <w:rsid w:val="00530862"/>
    <w:rsid w:val="005372D3"/>
    <w:rsid w:val="00544794"/>
    <w:rsid w:val="0056114D"/>
    <w:rsid w:val="00561685"/>
    <w:rsid w:val="00575DD3"/>
    <w:rsid w:val="00590A3C"/>
    <w:rsid w:val="005A77BD"/>
    <w:rsid w:val="005B3C32"/>
    <w:rsid w:val="005C1DE6"/>
    <w:rsid w:val="005C2956"/>
    <w:rsid w:val="005C54EE"/>
    <w:rsid w:val="005D13EC"/>
    <w:rsid w:val="005E561F"/>
    <w:rsid w:val="005E65E7"/>
    <w:rsid w:val="005E7739"/>
    <w:rsid w:val="00601E56"/>
    <w:rsid w:val="006254CF"/>
    <w:rsid w:val="00633A3D"/>
    <w:rsid w:val="006521C7"/>
    <w:rsid w:val="00665312"/>
    <w:rsid w:val="00687EB7"/>
    <w:rsid w:val="00692AD9"/>
    <w:rsid w:val="006A2A77"/>
    <w:rsid w:val="006D7C7A"/>
    <w:rsid w:val="006E0748"/>
    <w:rsid w:val="006F4FF6"/>
    <w:rsid w:val="0070364D"/>
    <w:rsid w:val="00712A25"/>
    <w:rsid w:val="00712EDB"/>
    <w:rsid w:val="00715F5B"/>
    <w:rsid w:val="007179E9"/>
    <w:rsid w:val="00717D78"/>
    <w:rsid w:val="00725682"/>
    <w:rsid w:val="0073125A"/>
    <w:rsid w:val="00741891"/>
    <w:rsid w:val="007465FB"/>
    <w:rsid w:val="007526DC"/>
    <w:rsid w:val="007578DD"/>
    <w:rsid w:val="00780160"/>
    <w:rsid w:val="00780304"/>
    <w:rsid w:val="00784F01"/>
    <w:rsid w:val="0078574A"/>
    <w:rsid w:val="00792B0B"/>
    <w:rsid w:val="00793700"/>
    <w:rsid w:val="0079543F"/>
    <w:rsid w:val="00796C7A"/>
    <w:rsid w:val="007A3749"/>
    <w:rsid w:val="007B0B51"/>
    <w:rsid w:val="007C3C92"/>
    <w:rsid w:val="007D0CDC"/>
    <w:rsid w:val="007F271F"/>
    <w:rsid w:val="007F352F"/>
    <w:rsid w:val="007F4BE8"/>
    <w:rsid w:val="00817595"/>
    <w:rsid w:val="008305AF"/>
    <w:rsid w:val="00837B52"/>
    <w:rsid w:val="00846A06"/>
    <w:rsid w:val="00847B4A"/>
    <w:rsid w:val="008518C8"/>
    <w:rsid w:val="00876DC5"/>
    <w:rsid w:val="008926AC"/>
    <w:rsid w:val="008B14A4"/>
    <w:rsid w:val="008C31CB"/>
    <w:rsid w:val="008D4AB0"/>
    <w:rsid w:val="008E4E97"/>
    <w:rsid w:val="008E5517"/>
    <w:rsid w:val="00905C9E"/>
    <w:rsid w:val="00910D68"/>
    <w:rsid w:val="009141C5"/>
    <w:rsid w:val="00916FDD"/>
    <w:rsid w:val="00920A40"/>
    <w:rsid w:val="0092352F"/>
    <w:rsid w:val="00931DE1"/>
    <w:rsid w:val="00935899"/>
    <w:rsid w:val="00936AED"/>
    <w:rsid w:val="00946BA8"/>
    <w:rsid w:val="009517B6"/>
    <w:rsid w:val="00953559"/>
    <w:rsid w:val="009547E6"/>
    <w:rsid w:val="00955629"/>
    <w:rsid w:val="00957335"/>
    <w:rsid w:val="00961331"/>
    <w:rsid w:val="00971C2C"/>
    <w:rsid w:val="00987824"/>
    <w:rsid w:val="00991E62"/>
    <w:rsid w:val="009B42EC"/>
    <w:rsid w:val="009D23B2"/>
    <w:rsid w:val="009D5B38"/>
    <w:rsid w:val="009E6D0D"/>
    <w:rsid w:val="009F3F10"/>
    <w:rsid w:val="009F4CA1"/>
    <w:rsid w:val="009F52D0"/>
    <w:rsid w:val="009F6490"/>
    <w:rsid w:val="00A058F0"/>
    <w:rsid w:val="00A253F5"/>
    <w:rsid w:val="00A34984"/>
    <w:rsid w:val="00A57369"/>
    <w:rsid w:val="00A60CA7"/>
    <w:rsid w:val="00A60DD2"/>
    <w:rsid w:val="00A63662"/>
    <w:rsid w:val="00A83E3E"/>
    <w:rsid w:val="00A8518F"/>
    <w:rsid w:val="00A943DB"/>
    <w:rsid w:val="00A94BBB"/>
    <w:rsid w:val="00A97429"/>
    <w:rsid w:val="00AA18B0"/>
    <w:rsid w:val="00AA2BFC"/>
    <w:rsid w:val="00AA457A"/>
    <w:rsid w:val="00AA5780"/>
    <w:rsid w:val="00AA58F1"/>
    <w:rsid w:val="00AB709E"/>
    <w:rsid w:val="00AC41F8"/>
    <w:rsid w:val="00AC62A9"/>
    <w:rsid w:val="00AD475C"/>
    <w:rsid w:val="00AD4E5D"/>
    <w:rsid w:val="00AD5702"/>
    <w:rsid w:val="00AD751E"/>
    <w:rsid w:val="00AE0D17"/>
    <w:rsid w:val="00AF2FAA"/>
    <w:rsid w:val="00B23E96"/>
    <w:rsid w:val="00B54079"/>
    <w:rsid w:val="00B621FB"/>
    <w:rsid w:val="00B62BED"/>
    <w:rsid w:val="00B64F5E"/>
    <w:rsid w:val="00B65165"/>
    <w:rsid w:val="00B7537C"/>
    <w:rsid w:val="00B75FD4"/>
    <w:rsid w:val="00B8393A"/>
    <w:rsid w:val="00B87069"/>
    <w:rsid w:val="00B877C2"/>
    <w:rsid w:val="00B92B2A"/>
    <w:rsid w:val="00B9420A"/>
    <w:rsid w:val="00B979E8"/>
    <w:rsid w:val="00BA2797"/>
    <w:rsid w:val="00BA6D9C"/>
    <w:rsid w:val="00BC327B"/>
    <w:rsid w:val="00BC45A9"/>
    <w:rsid w:val="00BF6FEF"/>
    <w:rsid w:val="00C0035B"/>
    <w:rsid w:val="00C1574B"/>
    <w:rsid w:val="00C167DD"/>
    <w:rsid w:val="00C31777"/>
    <w:rsid w:val="00C407B5"/>
    <w:rsid w:val="00C42338"/>
    <w:rsid w:val="00C42517"/>
    <w:rsid w:val="00C53828"/>
    <w:rsid w:val="00C629A3"/>
    <w:rsid w:val="00C65CC2"/>
    <w:rsid w:val="00C65F7E"/>
    <w:rsid w:val="00C8694A"/>
    <w:rsid w:val="00C86D2B"/>
    <w:rsid w:val="00C929D5"/>
    <w:rsid w:val="00CB0231"/>
    <w:rsid w:val="00CB4536"/>
    <w:rsid w:val="00CB5195"/>
    <w:rsid w:val="00CB6FF6"/>
    <w:rsid w:val="00CC0D80"/>
    <w:rsid w:val="00CC6E2B"/>
    <w:rsid w:val="00CE225A"/>
    <w:rsid w:val="00D06769"/>
    <w:rsid w:val="00D25D4F"/>
    <w:rsid w:val="00D35E9D"/>
    <w:rsid w:val="00D735C9"/>
    <w:rsid w:val="00D80EC3"/>
    <w:rsid w:val="00D91A06"/>
    <w:rsid w:val="00D91C66"/>
    <w:rsid w:val="00D944B8"/>
    <w:rsid w:val="00DA0221"/>
    <w:rsid w:val="00DA1C50"/>
    <w:rsid w:val="00DB5864"/>
    <w:rsid w:val="00DE1B56"/>
    <w:rsid w:val="00DE70A9"/>
    <w:rsid w:val="00DF482A"/>
    <w:rsid w:val="00E0281F"/>
    <w:rsid w:val="00E07829"/>
    <w:rsid w:val="00E07AA1"/>
    <w:rsid w:val="00E17CA9"/>
    <w:rsid w:val="00E25A7B"/>
    <w:rsid w:val="00E3115B"/>
    <w:rsid w:val="00E41F19"/>
    <w:rsid w:val="00E437AE"/>
    <w:rsid w:val="00E50338"/>
    <w:rsid w:val="00E50D4E"/>
    <w:rsid w:val="00E54D62"/>
    <w:rsid w:val="00E57508"/>
    <w:rsid w:val="00E6236B"/>
    <w:rsid w:val="00E64498"/>
    <w:rsid w:val="00E70A49"/>
    <w:rsid w:val="00E71920"/>
    <w:rsid w:val="00E73F96"/>
    <w:rsid w:val="00E751DF"/>
    <w:rsid w:val="00EA54D4"/>
    <w:rsid w:val="00EA6657"/>
    <w:rsid w:val="00EB2912"/>
    <w:rsid w:val="00EB2DE9"/>
    <w:rsid w:val="00ED11BF"/>
    <w:rsid w:val="00EF2793"/>
    <w:rsid w:val="00F03204"/>
    <w:rsid w:val="00F11FC8"/>
    <w:rsid w:val="00F144D3"/>
    <w:rsid w:val="00F252E8"/>
    <w:rsid w:val="00F45A23"/>
    <w:rsid w:val="00F52818"/>
    <w:rsid w:val="00F54FA0"/>
    <w:rsid w:val="00F625B7"/>
    <w:rsid w:val="00F63F3F"/>
    <w:rsid w:val="00F7123E"/>
    <w:rsid w:val="00F81EEE"/>
    <w:rsid w:val="00F84352"/>
    <w:rsid w:val="00F845BF"/>
    <w:rsid w:val="00F86B4E"/>
    <w:rsid w:val="00F97B43"/>
    <w:rsid w:val="00FA1737"/>
    <w:rsid w:val="00FA20A9"/>
    <w:rsid w:val="00FA6CEF"/>
    <w:rsid w:val="00FB3C74"/>
    <w:rsid w:val="00FB461F"/>
    <w:rsid w:val="00FB5A09"/>
    <w:rsid w:val="00FD5DA4"/>
    <w:rsid w:val="00FE296F"/>
    <w:rsid w:val="00F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F73AB"/>
    <w:rPr>
      <w:rFonts w:ascii="Tahoma" w:hAnsi="Tahoma" w:cs="Tahoma"/>
      <w:sz w:val="16"/>
      <w:szCs w:val="16"/>
    </w:rPr>
  </w:style>
  <w:style w:type="paragraph" w:customStyle="1" w:styleId="1">
    <w:name w:val="Обычный1"/>
    <w:rsid w:val="00EF2793"/>
    <w:pPr>
      <w:widowControl w:val="0"/>
      <w:snapToGrid w:val="0"/>
      <w:ind w:firstLine="720"/>
    </w:pPr>
  </w:style>
  <w:style w:type="paragraph" w:styleId="a4">
    <w:name w:val="Body Text Indent"/>
    <w:basedOn w:val="a"/>
    <w:link w:val="a5"/>
    <w:rsid w:val="003B50C5"/>
    <w:pPr>
      <w:keepLines/>
      <w:spacing w:before="120"/>
      <w:ind w:firstLine="709"/>
      <w:jc w:val="both"/>
    </w:pPr>
    <w:rPr>
      <w:rFonts w:ascii="Arial" w:hAnsi="Arial"/>
      <w:szCs w:val="20"/>
      <w:lang w:val="x-none" w:eastAsia="x-none"/>
    </w:rPr>
  </w:style>
  <w:style w:type="character" w:customStyle="1" w:styleId="a5">
    <w:name w:val="Основной текст с отступом Знак"/>
    <w:link w:val="a4"/>
    <w:rsid w:val="003B50C5"/>
    <w:rPr>
      <w:rFonts w:ascii="Arial" w:hAnsi="Arial"/>
      <w:sz w:val="24"/>
    </w:rPr>
  </w:style>
  <w:style w:type="paragraph" w:styleId="a6">
    <w:name w:val="header"/>
    <w:basedOn w:val="a"/>
    <w:link w:val="a7"/>
    <w:rsid w:val="00C0035B"/>
    <w:pPr>
      <w:tabs>
        <w:tab w:val="center" w:pos="4677"/>
        <w:tab w:val="right" w:pos="9355"/>
      </w:tabs>
    </w:pPr>
    <w:rPr>
      <w:lang w:val="x-none" w:eastAsia="x-none"/>
    </w:rPr>
  </w:style>
  <w:style w:type="character" w:customStyle="1" w:styleId="a7">
    <w:name w:val="Верхний колонтитул Знак"/>
    <w:link w:val="a6"/>
    <w:rsid w:val="00C0035B"/>
    <w:rPr>
      <w:sz w:val="24"/>
      <w:szCs w:val="24"/>
    </w:rPr>
  </w:style>
  <w:style w:type="paragraph" w:styleId="a8">
    <w:name w:val="footer"/>
    <w:basedOn w:val="a"/>
    <w:link w:val="a9"/>
    <w:rsid w:val="00C0035B"/>
    <w:pPr>
      <w:tabs>
        <w:tab w:val="center" w:pos="4677"/>
        <w:tab w:val="right" w:pos="9355"/>
      </w:tabs>
    </w:pPr>
    <w:rPr>
      <w:lang w:val="x-none" w:eastAsia="x-none"/>
    </w:rPr>
  </w:style>
  <w:style w:type="character" w:customStyle="1" w:styleId="a9">
    <w:name w:val="Нижний колонтитул Знак"/>
    <w:link w:val="a8"/>
    <w:rsid w:val="00C0035B"/>
    <w:rPr>
      <w:sz w:val="24"/>
      <w:szCs w:val="24"/>
    </w:rPr>
  </w:style>
  <w:style w:type="paragraph" w:styleId="aa">
    <w:name w:val="List Paragraph"/>
    <w:basedOn w:val="a"/>
    <w:uiPriority w:val="34"/>
    <w:qFormat/>
    <w:rsid w:val="00C31777"/>
    <w:pPr>
      <w:spacing w:before="100" w:after="100"/>
      <w:ind w:left="720"/>
      <w:contextualSpacing/>
    </w:pPr>
    <w:rPr>
      <w:snapToGrid w:val="0"/>
      <w:szCs w:val="20"/>
    </w:rPr>
  </w:style>
  <w:style w:type="paragraph" w:styleId="2">
    <w:name w:val="Body Text Indent 2"/>
    <w:basedOn w:val="a"/>
    <w:link w:val="20"/>
    <w:rsid w:val="009D5B38"/>
    <w:pPr>
      <w:spacing w:after="120" w:line="480" w:lineRule="auto"/>
      <w:ind w:left="283"/>
    </w:pPr>
  </w:style>
  <w:style w:type="character" w:customStyle="1" w:styleId="20">
    <w:name w:val="Основной текст с отступом 2 Знак"/>
    <w:link w:val="2"/>
    <w:rsid w:val="009D5B38"/>
    <w:rPr>
      <w:sz w:val="24"/>
      <w:szCs w:val="24"/>
    </w:rPr>
  </w:style>
  <w:style w:type="character" w:styleId="ab">
    <w:name w:val="Hyperlink"/>
    <w:rsid w:val="00BC45A9"/>
    <w:rPr>
      <w:color w:val="0563C1"/>
      <w:u w:val="single"/>
    </w:rPr>
  </w:style>
  <w:style w:type="character" w:customStyle="1" w:styleId="ac">
    <w:name w:val="Упомянуть"/>
    <w:uiPriority w:val="99"/>
    <w:semiHidden/>
    <w:unhideWhenUsed/>
    <w:rsid w:val="00BC45A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F73AB"/>
    <w:rPr>
      <w:rFonts w:ascii="Tahoma" w:hAnsi="Tahoma" w:cs="Tahoma"/>
      <w:sz w:val="16"/>
      <w:szCs w:val="16"/>
    </w:rPr>
  </w:style>
  <w:style w:type="paragraph" w:customStyle="1" w:styleId="1">
    <w:name w:val="Обычный1"/>
    <w:rsid w:val="00EF2793"/>
    <w:pPr>
      <w:widowControl w:val="0"/>
      <w:snapToGrid w:val="0"/>
      <w:ind w:firstLine="720"/>
    </w:pPr>
  </w:style>
  <w:style w:type="paragraph" w:styleId="a4">
    <w:name w:val="Body Text Indent"/>
    <w:basedOn w:val="a"/>
    <w:link w:val="a5"/>
    <w:rsid w:val="003B50C5"/>
    <w:pPr>
      <w:keepLines/>
      <w:spacing w:before="120"/>
      <w:ind w:firstLine="709"/>
      <w:jc w:val="both"/>
    </w:pPr>
    <w:rPr>
      <w:rFonts w:ascii="Arial" w:hAnsi="Arial"/>
      <w:szCs w:val="20"/>
      <w:lang w:val="x-none" w:eastAsia="x-none"/>
    </w:rPr>
  </w:style>
  <w:style w:type="character" w:customStyle="1" w:styleId="a5">
    <w:name w:val="Основной текст с отступом Знак"/>
    <w:link w:val="a4"/>
    <w:rsid w:val="003B50C5"/>
    <w:rPr>
      <w:rFonts w:ascii="Arial" w:hAnsi="Arial"/>
      <w:sz w:val="24"/>
    </w:rPr>
  </w:style>
  <w:style w:type="paragraph" w:styleId="a6">
    <w:name w:val="header"/>
    <w:basedOn w:val="a"/>
    <w:link w:val="a7"/>
    <w:rsid w:val="00C0035B"/>
    <w:pPr>
      <w:tabs>
        <w:tab w:val="center" w:pos="4677"/>
        <w:tab w:val="right" w:pos="9355"/>
      </w:tabs>
    </w:pPr>
    <w:rPr>
      <w:lang w:val="x-none" w:eastAsia="x-none"/>
    </w:rPr>
  </w:style>
  <w:style w:type="character" w:customStyle="1" w:styleId="a7">
    <w:name w:val="Верхний колонтитул Знак"/>
    <w:link w:val="a6"/>
    <w:rsid w:val="00C0035B"/>
    <w:rPr>
      <w:sz w:val="24"/>
      <w:szCs w:val="24"/>
    </w:rPr>
  </w:style>
  <w:style w:type="paragraph" w:styleId="a8">
    <w:name w:val="footer"/>
    <w:basedOn w:val="a"/>
    <w:link w:val="a9"/>
    <w:rsid w:val="00C0035B"/>
    <w:pPr>
      <w:tabs>
        <w:tab w:val="center" w:pos="4677"/>
        <w:tab w:val="right" w:pos="9355"/>
      </w:tabs>
    </w:pPr>
    <w:rPr>
      <w:lang w:val="x-none" w:eastAsia="x-none"/>
    </w:rPr>
  </w:style>
  <w:style w:type="character" w:customStyle="1" w:styleId="a9">
    <w:name w:val="Нижний колонтитул Знак"/>
    <w:link w:val="a8"/>
    <w:rsid w:val="00C0035B"/>
    <w:rPr>
      <w:sz w:val="24"/>
      <w:szCs w:val="24"/>
    </w:rPr>
  </w:style>
  <w:style w:type="paragraph" w:styleId="aa">
    <w:name w:val="List Paragraph"/>
    <w:basedOn w:val="a"/>
    <w:uiPriority w:val="34"/>
    <w:qFormat/>
    <w:rsid w:val="00C31777"/>
    <w:pPr>
      <w:spacing w:before="100" w:after="100"/>
      <w:ind w:left="720"/>
      <w:contextualSpacing/>
    </w:pPr>
    <w:rPr>
      <w:snapToGrid w:val="0"/>
      <w:szCs w:val="20"/>
    </w:rPr>
  </w:style>
  <w:style w:type="paragraph" w:styleId="2">
    <w:name w:val="Body Text Indent 2"/>
    <w:basedOn w:val="a"/>
    <w:link w:val="20"/>
    <w:rsid w:val="009D5B38"/>
    <w:pPr>
      <w:spacing w:after="120" w:line="480" w:lineRule="auto"/>
      <w:ind w:left="283"/>
    </w:pPr>
  </w:style>
  <w:style w:type="character" w:customStyle="1" w:styleId="20">
    <w:name w:val="Основной текст с отступом 2 Знак"/>
    <w:link w:val="2"/>
    <w:rsid w:val="009D5B38"/>
    <w:rPr>
      <w:sz w:val="24"/>
      <w:szCs w:val="24"/>
    </w:rPr>
  </w:style>
  <w:style w:type="character" w:styleId="ab">
    <w:name w:val="Hyperlink"/>
    <w:rsid w:val="00BC45A9"/>
    <w:rPr>
      <w:color w:val="0563C1"/>
      <w:u w:val="single"/>
    </w:rPr>
  </w:style>
  <w:style w:type="character" w:customStyle="1" w:styleId="ac">
    <w:name w:val="Упомянуть"/>
    <w:uiPriority w:val="99"/>
    <w:semiHidden/>
    <w:unhideWhenUsed/>
    <w:rsid w:val="00BC45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49006">
      <w:bodyDiv w:val="1"/>
      <w:marLeft w:val="0"/>
      <w:marRight w:val="0"/>
      <w:marTop w:val="0"/>
      <w:marBottom w:val="0"/>
      <w:divBdr>
        <w:top w:val="none" w:sz="0" w:space="0" w:color="auto"/>
        <w:left w:val="none" w:sz="0" w:space="0" w:color="auto"/>
        <w:bottom w:val="none" w:sz="0" w:space="0" w:color="auto"/>
        <w:right w:val="none" w:sz="0" w:space="0" w:color="auto"/>
      </w:divBdr>
      <w:divsChild>
        <w:div w:id="30836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bobrovylog.ru" TargetMode="External"/><Relationship Id="rId4" Type="http://schemas.microsoft.com/office/2007/relationships/stylesWithEffects" Target="stylesWithEffects.xml"/><Relationship Id="rId9" Type="http://schemas.openxmlformats.org/officeDocument/2006/relationships/hyperlink" Target="consultantplus://offline/ref=F8363A01425BBCAC5C100F789C8262EB46FA75164BDEA8C649E47A05BEE5D473B75201455CC4C382X9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F82A-E59E-4BD2-8B3B-52347999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2746</Words>
  <Characters>19973</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ФанПарк "Бобровый лог"</Company>
  <LinksUpToDate>false</LinksUpToDate>
  <CharactersWithSpaces>22674</CharactersWithSpaces>
  <SharedDoc>false</SharedDoc>
  <HLinks>
    <vt:vector size="12" baseType="variant">
      <vt:variant>
        <vt:i4>4128796</vt:i4>
      </vt:variant>
      <vt:variant>
        <vt:i4>3</vt:i4>
      </vt:variant>
      <vt:variant>
        <vt:i4>0</vt:i4>
      </vt:variant>
      <vt:variant>
        <vt:i4>5</vt:i4>
      </vt:variant>
      <vt:variant>
        <vt:lpwstr>mailto:info@bobrovylog.ru</vt:lpwstr>
      </vt:variant>
      <vt:variant>
        <vt:lpwstr/>
      </vt:variant>
      <vt:variant>
        <vt:i4>6488166</vt:i4>
      </vt:variant>
      <vt:variant>
        <vt:i4>0</vt:i4>
      </vt:variant>
      <vt:variant>
        <vt:i4>0</vt:i4>
      </vt:variant>
      <vt:variant>
        <vt:i4>5</vt:i4>
      </vt:variant>
      <vt:variant>
        <vt:lpwstr>consultantplus://offline/ref=F8363A01425BBCAC5C100F789C8262EB46FA75164BDEA8C649E47A05BEE5D473B75201455CC4C382X9k8K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zueva</dc:creator>
  <cp:keywords/>
  <cp:lastModifiedBy>Александр Л. Лишнев</cp:lastModifiedBy>
  <cp:revision>2</cp:revision>
  <cp:lastPrinted>2017-04-05T08:10:00Z</cp:lastPrinted>
  <dcterms:created xsi:type="dcterms:W3CDTF">2017-04-11T02:32:00Z</dcterms:created>
  <dcterms:modified xsi:type="dcterms:W3CDTF">2017-04-11T02:32:00Z</dcterms:modified>
</cp:coreProperties>
</file>